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76" w:rsidRPr="007A4071" w:rsidRDefault="00FC4FB6" w:rsidP="008D43C7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7A4071">
        <w:rPr>
          <w:rFonts w:asciiTheme="minorEastAsia" w:hAnsiTheme="minorEastAsia" w:hint="eastAsia"/>
          <w:sz w:val="28"/>
          <w:szCs w:val="28"/>
        </w:rPr>
        <w:t>附件</w:t>
      </w:r>
      <w:r w:rsidR="00114EDE" w:rsidRPr="007A4071">
        <w:rPr>
          <w:rFonts w:asciiTheme="minorEastAsia" w:hAnsiTheme="minorEastAsia"/>
          <w:sz w:val="28"/>
          <w:szCs w:val="28"/>
        </w:rPr>
        <w:t>1</w:t>
      </w:r>
      <w:r w:rsidRPr="007A4071">
        <w:rPr>
          <w:rFonts w:asciiTheme="minorEastAsia" w:hAnsiTheme="minorEastAsia" w:hint="eastAsia"/>
          <w:sz w:val="28"/>
          <w:szCs w:val="28"/>
        </w:rPr>
        <w:t>：</w:t>
      </w:r>
    </w:p>
    <w:p w:rsidR="005F4276" w:rsidRPr="007A4071" w:rsidRDefault="00114EDE" w:rsidP="008D43C7">
      <w:pPr>
        <w:spacing w:line="360" w:lineRule="auto"/>
        <w:ind w:firstLine="420"/>
        <w:jc w:val="center"/>
        <w:rPr>
          <w:rFonts w:asciiTheme="minorEastAsia" w:hAnsiTheme="minorEastAsia"/>
          <w:b/>
          <w:sz w:val="32"/>
          <w:szCs w:val="28"/>
        </w:rPr>
      </w:pPr>
      <w:r w:rsidRPr="007A4071">
        <w:rPr>
          <w:rFonts w:asciiTheme="minorEastAsia" w:hAnsiTheme="minorEastAsia" w:hint="eastAsia"/>
          <w:b/>
          <w:sz w:val="32"/>
          <w:szCs w:val="28"/>
        </w:rPr>
        <w:t>××</w:t>
      </w:r>
      <w:r w:rsidR="005F4276" w:rsidRPr="007A4071">
        <w:rPr>
          <w:rFonts w:asciiTheme="minorEastAsia" w:hAnsiTheme="minorEastAsia"/>
          <w:b/>
          <w:sz w:val="32"/>
          <w:szCs w:val="28"/>
        </w:rPr>
        <w:t>实验教学中心</w:t>
      </w:r>
      <w:r w:rsidR="00FC4FB6" w:rsidRPr="007A4071">
        <w:rPr>
          <w:rFonts w:asciiTheme="minorEastAsia" w:hAnsiTheme="minorEastAsia" w:hint="eastAsia"/>
          <w:b/>
          <w:sz w:val="32"/>
          <w:szCs w:val="28"/>
        </w:rPr>
        <w:t>实验室建设规划</w:t>
      </w:r>
    </w:p>
    <w:p w:rsidR="005F4276" w:rsidRPr="007A4071" w:rsidRDefault="00203BBF" w:rsidP="008D43C7">
      <w:pPr>
        <w:spacing w:line="360" w:lineRule="auto"/>
        <w:ind w:firstLine="420"/>
        <w:jc w:val="center"/>
        <w:rPr>
          <w:rFonts w:asciiTheme="minorEastAsia" w:hAnsiTheme="minorEastAsia"/>
          <w:b/>
          <w:sz w:val="32"/>
          <w:szCs w:val="28"/>
        </w:rPr>
      </w:pPr>
      <w:r w:rsidRPr="007A4071">
        <w:rPr>
          <w:rFonts w:asciiTheme="minorEastAsia" w:hAnsiTheme="minorEastAsia" w:hint="eastAsia"/>
          <w:b/>
          <w:sz w:val="32"/>
          <w:szCs w:val="28"/>
        </w:rPr>
        <w:t>（</w:t>
      </w:r>
      <w:r w:rsidR="00CA2625" w:rsidRPr="007A4071">
        <w:rPr>
          <w:rFonts w:asciiTheme="minorEastAsia" w:hAnsiTheme="minorEastAsia" w:hint="eastAsia"/>
          <w:b/>
          <w:sz w:val="32"/>
          <w:szCs w:val="28"/>
        </w:rPr>
        <w:t>2015-2017</w:t>
      </w:r>
      <w:r w:rsidR="00CA2625">
        <w:rPr>
          <w:rFonts w:asciiTheme="minorEastAsia" w:hAnsiTheme="minorEastAsia" w:hint="eastAsia"/>
          <w:b/>
          <w:sz w:val="32"/>
          <w:szCs w:val="28"/>
        </w:rPr>
        <w:t>年</w:t>
      </w:r>
      <w:r w:rsidRPr="007A4071">
        <w:rPr>
          <w:rFonts w:asciiTheme="minorEastAsia" w:hAnsiTheme="minorEastAsia" w:hint="eastAsia"/>
          <w:b/>
          <w:sz w:val="32"/>
          <w:szCs w:val="28"/>
        </w:rPr>
        <w:t>）</w:t>
      </w:r>
    </w:p>
    <w:p w:rsidR="005F4276" w:rsidRPr="00F869CB" w:rsidRDefault="00B42094" w:rsidP="008F3595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F869CB">
        <w:rPr>
          <w:rFonts w:ascii="黑体" w:eastAsia="黑体" w:hAnsi="黑体" w:hint="eastAsia"/>
          <w:sz w:val="28"/>
          <w:szCs w:val="28"/>
        </w:rPr>
        <w:t>一、实验中心</w:t>
      </w:r>
      <w:r w:rsidR="00FC4FB6" w:rsidRPr="00F869CB">
        <w:rPr>
          <w:rFonts w:ascii="黑体" w:eastAsia="黑体" w:hAnsi="黑体" w:hint="eastAsia"/>
          <w:sz w:val="28"/>
          <w:szCs w:val="28"/>
        </w:rPr>
        <w:t>现状分析</w:t>
      </w:r>
    </w:p>
    <w:p w:rsidR="000F0C12" w:rsidRPr="00F869CB" w:rsidRDefault="00FC4FB6" w:rsidP="002379E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1．</w:t>
      </w:r>
      <w:r w:rsidR="000F0C12" w:rsidRPr="00F869CB">
        <w:rPr>
          <w:rFonts w:asciiTheme="minorEastAsia" w:hAnsiTheme="minorEastAsia" w:hint="eastAsia"/>
          <w:sz w:val="28"/>
          <w:szCs w:val="28"/>
        </w:rPr>
        <w:t>实验</w:t>
      </w:r>
      <w:r w:rsidR="005624D5" w:rsidRPr="00F869CB">
        <w:rPr>
          <w:rFonts w:asciiTheme="minorEastAsia" w:hAnsiTheme="minorEastAsia" w:hint="eastAsia"/>
          <w:sz w:val="28"/>
          <w:szCs w:val="28"/>
        </w:rPr>
        <w:t>室基本情况</w:t>
      </w:r>
    </w:p>
    <w:p w:rsidR="005F4276" w:rsidRPr="00F869CB" w:rsidRDefault="00CA2625" w:rsidP="002379E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所含</w:t>
      </w:r>
      <w:r w:rsidRPr="00F869CB">
        <w:rPr>
          <w:rFonts w:asciiTheme="minorEastAsia" w:hAnsiTheme="minorEastAsia"/>
          <w:sz w:val="28"/>
          <w:szCs w:val="28"/>
        </w:rPr>
        <w:t>的</w:t>
      </w:r>
      <w:r w:rsidRPr="00F869CB">
        <w:rPr>
          <w:rFonts w:asciiTheme="minorEastAsia" w:hAnsiTheme="minorEastAsia" w:hint="eastAsia"/>
          <w:sz w:val="28"/>
          <w:szCs w:val="28"/>
        </w:rPr>
        <w:t>各</w:t>
      </w:r>
      <w:r w:rsidR="00FC4FB6" w:rsidRPr="00F869CB">
        <w:rPr>
          <w:rFonts w:asciiTheme="minorEastAsia" w:hAnsiTheme="minorEastAsia" w:hint="eastAsia"/>
          <w:sz w:val="28"/>
          <w:szCs w:val="28"/>
        </w:rPr>
        <w:t>实验室</w:t>
      </w:r>
      <w:r w:rsidR="000A0763" w:rsidRPr="00F869CB">
        <w:rPr>
          <w:rFonts w:asciiTheme="minorEastAsia" w:hAnsiTheme="minorEastAsia" w:hint="eastAsia"/>
          <w:sz w:val="28"/>
          <w:szCs w:val="28"/>
        </w:rPr>
        <w:t>数量</w:t>
      </w:r>
      <w:r w:rsidR="000A0763" w:rsidRPr="00F869CB">
        <w:rPr>
          <w:rFonts w:asciiTheme="minorEastAsia" w:hAnsiTheme="minorEastAsia"/>
          <w:sz w:val="28"/>
          <w:szCs w:val="28"/>
        </w:rPr>
        <w:t>、</w:t>
      </w:r>
      <w:r w:rsidR="00FC4FB6" w:rsidRPr="00F869CB">
        <w:rPr>
          <w:rFonts w:asciiTheme="minorEastAsia" w:hAnsiTheme="minorEastAsia" w:hint="eastAsia"/>
          <w:sz w:val="28"/>
          <w:szCs w:val="28"/>
        </w:rPr>
        <w:t>名称、</w:t>
      </w:r>
      <w:r w:rsidRPr="00F869CB">
        <w:rPr>
          <w:rFonts w:asciiTheme="minorEastAsia" w:hAnsiTheme="minorEastAsia" w:hint="eastAsia"/>
          <w:sz w:val="28"/>
          <w:szCs w:val="28"/>
        </w:rPr>
        <w:t>坐落</w:t>
      </w:r>
      <w:r w:rsidR="00D2140C" w:rsidRPr="00F869CB">
        <w:rPr>
          <w:rFonts w:asciiTheme="minorEastAsia" w:hAnsiTheme="minorEastAsia" w:hint="eastAsia"/>
          <w:sz w:val="28"/>
          <w:szCs w:val="28"/>
        </w:rPr>
        <w:t>门牌</w:t>
      </w:r>
      <w:r w:rsidRPr="00F869CB">
        <w:rPr>
          <w:rFonts w:asciiTheme="minorEastAsia" w:hAnsiTheme="minorEastAsia"/>
          <w:sz w:val="28"/>
          <w:szCs w:val="28"/>
        </w:rPr>
        <w:t>、</w:t>
      </w:r>
      <w:r w:rsidR="00866102" w:rsidRPr="00F869CB">
        <w:rPr>
          <w:rFonts w:asciiTheme="minorEastAsia" w:hAnsiTheme="minorEastAsia" w:hint="eastAsia"/>
          <w:sz w:val="28"/>
          <w:szCs w:val="28"/>
        </w:rPr>
        <w:t>面积；</w:t>
      </w:r>
      <w:r w:rsidR="007E38F4" w:rsidRPr="00F869CB">
        <w:rPr>
          <w:rFonts w:asciiTheme="minorEastAsia" w:hAnsiTheme="minorEastAsia" w:hint="eastAsia"/>
          <w:sz w:val="28"/>
          <w:szCs w:val="28"/>
        </w:rPr>
        <w:t>服务范围</w:t>
      </w:r>
      <w:r w:rsidR="007E38F4" w:rsidRPr="00F869CB">
        <w:rPr>
          <w:rFonts w:asciiTheme="minorEastAsia" w:hAnsiTheme="minorEastAsia"/>
          <w:sz w:val="28"/>
          <w:szCs w:val="28"/>
        </w:rPr>
        <w:t>、</w:t>
      </w:r>
      <w:r w:rsidR="00F44C2A" w:rsidRPr="00F869CB">
        <w:rPr>
          <w:rFonts w:asciiTheme="minorEastAsia" w:hAnsiTheme="minorEastAsia" w:hint="eastAsia"/>
          <w:sz w:val="28"/>
          <w:szCs w:val="28"/>
        </w:rPr>
        <w:t>满足</w:t>
      </w:r>
      <w:r w:rsidR="00533456" w:rsidRPr="00F869CB">
        <w:rPr>
          <w:rFonts w:asciiTheme="minorEastAsia" w:hAnsiTheme="minorEastAsia"/>
          <w:sz w:val="28"/>
          <w:szCs w:val="28"/>
        </w:rPr>
        <w:t>实验教学</w:t>
      </w:r>
      <w:r w:rsidR="00F44C2A" w:rsidRPr="00F869CB">
        <w:rPr>
          <w:rFonts w:asciiTheme="minorEastAsia" w:hAnsiTheme="minorEastAsia" w:hint="eastAsia"/>
          <w:sz w:val="28"/>
          <w:szCs w:val="28"/>
        </w:rPr>
        <w:t>情况</w:t>
      </w:r>
      <w:r w:rsidR="00533456" w:rsidRPr="00F869CB">
        <w:rPr>
          <w:rFonts w:asciiTheme="minorEastAsia" w:hAnsiTheme="minorEastAsia"/>
          <w:sz w:val="28"/>
          <w:szCs w:val="28"/>
        </w:rPr>
        <w:t>。</w:t>
      </w:r>
    </w:p>
    <w:p w:rsidR="000F0C12" w:rsidRPr="00F869CB" w:rsidRDefault="00FC4FB6" w:rsidP="002379E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2．</w:t>
      </w:r>
      <w:r w:rsidR="000F0C12" w:rsidRPr="00F869CB">
        <w:rPr>
          <w:rFonts w:asciiTheme="minorEastAsia" w:hAnsiTheme="minorEastAsia" w:hint="eastAsia"/>
          <w:sz w:val="28"/>
          <w:szCs w:val="28"/>
        </w:rPr>
        <w:t>实验</w:t>
      </w:r>
      <w:r w:rsidR="000F0C12" w:rsidRPr="00F869CB">
        <w:rPr>
          <w:rFonts w:asciiTheme="minorEastAsia" w:hAnsiTheme="minorEastAsia"/>
          <w:sz w:val="28"/>
          <w:szCs w:val="28"/>
        </w:rPr>
        <w:t>仪器设备</w:t>
      </w:r>
    </w:p>
    <w:p w:rsidR="005F4276" w:rsidRPr="00F869CB" w:rsidRDefault="00E13148" w:rsidP="002379E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实验室专用设备及</w:t>
      </w:r>
      <w:r w:rsidRPr="00F869CB">
        <w:rPr>
          <w:rFonts w:asciiTheme="minorEastAsia" w:hAnsiTheme="minorEastAsia"/>
          <w:sz w:val="28"/>
          <w:szCs w:val="28"/>
        </w:rPr>
        <w:t>主要通用设备的</w:t>
      </w:r>
      <w:r w:rsidRPr="00F869CB">
        <w:rPr>
          <w:rFonts w:asciiTheme="minorEastAsia" w:hAnsiTheme="minorEastAsia" w:hint="eastAsia"/>
          <w:sz w:val="28"/>
          <w:szCs w:val="28"/>
        </w:rPr>
        <w:t>数量及金额，承担的主要教学任务；</w:t>
      </w:r>
      <w:r w:rsidR="00FC4FB6" w:rsidRPr="00F869CB">
        <w:rPr>
          <w:rFonts w:asciiTheme="minorEastAsia" w:hAnsiTheme="minorEastAsia" w:hint="eastAsia"/>
          <w:sz w:val="28"/>
          <w:szCs w:val="28"/>
        </w:rPr>
        <w:t>现有设备对教学的支撑情况；现有设备与本单位教学发展的匹配情况</w:t>
      </w:r>
      <w:r w:rsidR="00CE5608" w:rsidRPr="00F869CB">
        <w:rPr>
          <w:rFonts w:asciiTheme="minorEastAsia" w:hAnsiTheme="minorEastAsia" w:hint="eastAsia"/>
          <w:sz w:val="28"/>
          <w:szCs w:val="28"/>
        </w:rPr>
        <w:t>。</w:t>
      </w:r>
    </w:p>
    <w:p w:rsidR="00713F16" w:rsidRPr="00F869CB" w:rsidRDefault="0049588C" w:rsidP="002379E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3</w:t>
      </w:r>
      <w:r w:rsidR="00713F16" w:rsidRPr="00F869CB">
        <w:rPr>
          <w:rFonts w:asciiTheme="minorEastAsia" w:hAnsiTheme="minorEastAsia" w:hint="eastAsia"/>
          <w:sz w:val="28"/>
          <w:szCs w:val="28"/>
        </w:rPr>
        <w:t>．实验室</w:t>
      </w:r>
      <w:r w:rsidR="00713F16" w:rsidRPr="00F869CB">
        <w:rPr>
          <w:rFonts w:asciiTheme="minorEastAsia" w:hAnsiTheme="minorEastAsia"/>
          <w:sz w:val="28"/>
          <w:szCs w:val="28"/>
        </w:rPr>
        <w:t>队伍</w:t>
      </w:r>
    </w:p>
    <w:p w:rsidR="00E55720" w:rsidRPr="00F869CB" w:rsidRDefault="00E55720" w:rsidP="002379E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实验人员</w:t>
      </w:r>
      <w:r w:rsidRPr="00F869CB">
        <w:rPr>
          <w:rFonts w:asciiTheme="minorEastAsia" w:hAnsiTheme="minorEastAsia"/>
          <w:sz w:val="28"/>
          <w:szCs w:val="28"/>
        </w:rPr>
        <w:t>的数量</w:t>
      </w:r>
      <w:r w:rsidRPr="00F869CB">
        <w:rPr>
          <w:rFonts w:asciiTheme="minorEastAsia" w:hAnsiTheme="minorEastAsia" w:hint="eastAsia"/>
          <w:sz w:val="28"/>
          <w:szCs w:val="28"/>
        </w:rPr>
        <w:t>、</w:t>
      </w:r>
      <w:r w:rsidR="0082501F" w:rsidRPr="00F869CB">
        <w:rPr>
          <w:rFonts w:asciiTheme="minorEastAsia" w:hAnsiTheme="minorEastAsia" w:hint="eastAsia"/>
          <w:sz w:val="28"/>
          <w:szCs w:val="28"/>
        </w:rPr>
        <w:t>构成</w:t>
      </w:r>
      <w:r w:rsidR="0082501F" w:rsidRPr="00F869CB">
        <w:rPr>
          <w:rFonts w:asciiTheme="minorEastAsia" w:hAnsiTheme="minorEastAsia"/>
          <w:sz w:val="28"/>
          <w:szCs w:val="28"/>
        </w:rPr>
        <w:t>、</w:t>
      </w:r>
      <w:r w:rsidRPr="00F869CB">
        <w:rPr>
          <w:rFonts w:asciiTheme="minorEastAsia" w:hAnsiTheme="minorEastAsia"/>
          <w:sz w:val="28"/>
          <w:szCs w:val="28"/>
        </w:rPr>
        <w:t>职称、职务、学历、年龄、专兼职情况等；</w:t>
      </w:r>
      <w:r w:rsidRPr="00F869CB">
        <w:rPr>
          <w:rFonts w:asciiTheme="minorEastAsia" w:hAnsiTheme="minorEastAsia" w:hint="eastAsia"/>
          <w:sz w:val="28"/>
          <w:szCs w:val="28"/>
        </w:rPr>
        <w:t>满足实验室</w:t>
      </w:r>
      <w:r w:rsidRPr="00F869CB">
        <w:rPr>
          <w:rFonts w:asciiTheme="minorEastAsia" w:hAnsiTheme="minorEastAsia"/>
          <w:sz w:val="28"/>
          <w:szCs w:val="28"/>
        </w:rPr>
        <w:t>管理</w:t>
      </w:r>
      <w:r w:rsidRPr="00F869CB">
        <w:rPr>
          <w:rFonts w:asciiTheme="minorEastAsia" w:hAnsiTheme="minorEastAsia" w:hint="eastAsia"/>
          <w:sz w:val="28"/>
          <w:szCs w:val="28"/>
        </w:rPr>
        <w:t>和</w:t>
      </w:r>
      <w:r w:rsidRPr="00F869CB">
        <w:rPr>
          <w:rFonts w:asciiTheme="minorEastAsia" w:hAnsiTheme="minorEastAsia"/>
          <w:sz w:val="28"/>
          <w:szCs w:val="28"/>
        </w:rPr>
        <w:t>实验课程开设的情况</w:t>
      </w:r>
      <w:r w:rsidR="00CE5608" w:rsidRPr="00F869CB">
        <w:rPr>
          <w:rFonts w:asciiTheme="minorEastAsia" w:hAnsiTheme="minorEastAsia" w:hint="eastAsia"/>
          <w:sz w:val="28"/>
          <w:szCs w:val="28"/>
        </w:rPr>
        <w:t>。</w:t>
      </w:r>
    </w:p>
    <w:p w:rsidR="00754BF2" w:rsidRPr="00F869CB" w:rsidRDefault="00754BF2" w:rsidP="002379E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/>
          <w:sz w:val="28"/>
          <w:szCs w:val="28"/>
        </w:rPr>
        <w:t>4</w:t>
      </w:r>
      <w:r w:rsidRPr="00F869CB">
        <w:rPr>
          <w:rFonts w:asciiTheme="minorEastAsia" w:hAnsiTheme="minorEastAsia" w:hint="eastAsia"/>
          <w:sz w:val="28"/>
          <w:szCs w:val="28"/>
        </w:rPr>
        <w:t>．</w:t>
      </w:r>
      <w:bookmarkStart w:id="0" w:name="OLE_LINK1"/>
      <w:bookmarkStart w:id="1" w:name="OLE_LINK2"/>
      <w:r w:rsidRPr="00F869CB">
        <w:rPr>
          <w:rFonts w:asciiTheme="minorEastAsia" w:hAnsiTheme="minorEastAsia" w:hint="eastAsia"/>
          <w:sz w:val="28"/>
          <w:szCs w:val="28"/>
        </w:rPr>
        <w:t>实验室</w:t>
      </w:r>
      <w:bookmarkEnd w:id="0"/>
      <w:bookmarkEnd w:id="1"/>
      <w:r w:rsidRPr="00F869CB">
        <w:rPr>
          <w:rFonts w:asciiTheme="minorEastAsia" w:hAnsiTheme="minorEastAsia" w:hint="eastAsia"/>
          <w:sz w:val="28"/>
          <w:szCs w:val="28"/>
        </w:rPr>
        <w:t>利用</w:t>
      </w:r>
    </w:p>
    <w:p w:rsidR="003728E3" w:rsidRPr="00F869CB" w:rsidRDefault="00754BF2" w:rsidP="002379E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近三年每年承担</w:t>
      </w:r>
      <w:r w:rsidRPr="00F869CB">
        <w:rPr>
          <w:rFonts w:asciiTheme="minorEastAsia" w:hAnsiTheme="minorEastAsia"/>
          <w:sz w:val="28"/>
          <w:szCs w:val="28"/>
        </w:rPr>
        <w:t>的实验课程数量</w:t>
      </w:r>
      <w:r w:rsidRPr="00F869CB">
        <w:rPr>
          <w:rFonts w:asciiTheme="minorEastAsia" w:hAnsiTheme="minorEastAsia" w:hint="eastAsia"/>
          <w:sz w:val="28"/>
          <w:szCs w:val="28"/>
        </w:rPr>
        <w:t>、大学生学科</w:t>
      </w:r>
      <w:r w:rsidRPr="00F869CB">
        <w:rPr>
          <w:rFonts w:asciiTheme="minorEastAsia" w:hAnsiTheme="minorEastAsia"/>
          <w:sz w:val="28"/>
          <w:szCs w:val="28"/>
        </w:rPr>
        <w:t>竞赛数量</w:t>
      </w:r>
      <w:r w:rsidRPr="00F869CB">
        <w:rPr>
          <w:rFonts w:asciiTheme="minorEastAsia" w:hAnsiTheme="minorEastAsia" w:hint="eastAsia"/>
          <w:sz w:val="28"/>
          <w:szCs w:val="28"/>
        </w:rPr>
        <w:t>、</w:t>
      </w:r>
      <w:r w:rsidRPr="00F869CB">
        <w:rPr>
          <w:rFonts w:asciiTheme="minorEastAsia" w:hAnsiTheme="minorEastAsia"/>
          <w:sz w:val="28"/>
          <w:szCs w:val="28"/>
        </w:rPr>
        <w:t>培训的数量，以及其他</w:t>
      </w:r>
      <w:r w:rsidRPr="00F869CB">
        <w:rPr>
          <w:rFonts w:asciiTheme="minorEastAsia" w:hAnsiTheme="minorEastAsia" w:hint="eastAsia"/>
          <w:sz w:val="28"/>
          <w:szCs w:val="28"/>
        </w:rPr>
        <w:t>实验室</w:t>
      </w:r>
      <w:r w:rsidRPr="00F869CB">
        <w:rPr>
          <w:rFonts w:asciiTheme="minorEastAsia" w:hAnsiTheme="minorEastAsia"/>
          <w:sz w:val="28"/>
          <w:szCs w:val="28"/>
        </w:rPr>
        <w:t>利用</w:t>
      </w:r>
      <w:r w:rsidRPr="00F869CB">
        <w:rPr>
          <w:rFonts w:asciiTheme="minorEastAsia" w:hAnsiTheme="minorEastAsia" w:hint="eastAsia"/>
          <w:sz w:val="28"/>
          <w:szCs w:val="28"/>
        </w:rPr>
        <w:t>情况。</w:t>
      </w:r>
    </w:p>
    <w:p w:rsidR="004F0195" w:rsidRPr="00F869CB" w:rsidRDefault="00754BF2" w:rsidP="002379E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/>
          <w:sz w:val="28"/>
          <w:szCs w:val="28"/>
        </w:rPr>
        <w:t>5</w:t>
      </w:r>
      <w:r w:rsidR="00FC4FB6" w:rsidRPr="00F869CB">
        <w:rPr>
          <w:rFonts w:asciiTheme="minorEastAsia" w:hAnsiTheme="minorEastAsia" w:hint="eastAsia"/>
          <w:sz w:val="28"/>
          <w:szCs w:val="28"/>
        </w:rPr>
        <w:t>．实验室</w:t>
      </w:r>
      <w:r w:rsidR="004F0195" w:rsidRPr="00F869CB">
        <w:rPr>
          <w:rFonts w:asciiTheme="minorEastAsia" w:hAnsiTheme="minorEastAsia" w:hint="eastAsia"/>
          <w:sz w:val="28"/>
          <w:szCs w:val="28"/>
        </w:rPr>
        <w:t>层次</w:t>
      </w:r>
    </w:p>
    <w:p w:rsidR="005F4276" w:rsidRPr="00F869CB" w:rsidRDefault="00FC4FB6" w:rsidP="002379E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与国内同类高校同类实验室相比处于什么层次；</w:t>
      </w:r>
      <w:r w:rsidR="00F52FC6" w:rsidRPr="00F869CB">
        <w:rPr>
          <w:rFonts w:asciiTheme="minorEastAsia" w:hAnsiTheme="minorEastAsia" w:hint="eastAsia"/>
          <w:sz w:val="28"/>
          <w:szCs w:val="28"/>
        </w:rPr>
        <w:t>优势与劣</w:t>
      </w:r>
      <w:r w:rsidR="00226FF2" w:rsidRPr="00F869CB">
        <w:rPr>
          <w:rFonts w:asciiTheme="minorEastAsia" w:hAnsiTheme="minorEastAsia" w:hint="eastAsia"/>
          <w:sz w:val="28"/>
          <w:szCs w:val="28"/>
        </w:rPr>
        <w:t>势</w:t>
      </w:r>
      <w:r w:rsidR="00CE5608" w:rsidRPr="00F869CB">
        <w:rPr>
          <w:rFonts w:asciiTheme="minorEastAsia" w:hAnsiTheme="minorEastAsia" w:hint="eastAsia"/>
          <w:sz w:val="28"/>
          <w:szCs w:val="28"/>
        </w:rPr>
        <w:t>。</w:t>
      </w:r>
    </w:p>
    <w:p w:rsidR="005F4276" w:rsidRPr="00F869CB" w:rsidRDefault="00FC4FB6" w:rsidP="00F869C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F869CB">
        <w:rPr>
          <w:rFonts w:ascii="黑体" w:eastAsia="黑体" w:hAnsi="黑体" w:hint="eastAsia"/>
          <w:sz w:val="28"/>
          <w:szCs w:val="28"/>
        </w:rPr>
        <w:t>二、建设的必要性</w:t>
      </w:r>
    </w:p>
    <w:p w:rsidR="002379E8" w:rsidRPr="00F869CB" w:rsidRDefault="002379E8" w:rsidP="002379E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1．</w:t>
      </w:r>
      <w:r w:rsidR="00696A9D" w:rsidRPr="00F869CB">
        <w:rPr>
          <w:rFonts w:asciiTheme="minorEastAsia" w:hAnsiTheme="minorEastAsia" w:hint="eastAsia"/>
          <w:sz w:val="28"/>
          <w:szCs w:val="28"/>
        </w:rPr>
        <w:t>目前</w:t>
      </w:r>
      <w:r w:rsidR="00696A9D" w:rsidRPr="00F869CB">
        <w:rPr>
          <w:rFonts w:asciiTheme="minorEastAsia" w:hAnsiTheme="minorEastAsia"/>
          <w:sz w:val="28"/>
          <w:szCs w:val="28"/>
        </w:rPr>
        <w:t>存在的困难与问题</w:t>
      </w:r>
      <w:r w:rsidR="00CE5608" w:rsidRPr="00F869CB">
        <w:rPr>
          <w:rFonts w:asciiTheme="minorEastAsia" w:hAnsiTheme="minorEastAsia" w:hint="eastAsia"/>
          <w:sz w:val="28"/>
          <w:szCs w:val="28"/>
        </w:rPr>
        <w:t>。</w:t>
      </w:r>
    </w:p>
    <w:p w:rsidR="005F4276" w:rsidRPr="00F869CB" w:rsidRDefault="002379E8" w:rsidP="00696A9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2．</w:t>
      </w:r>
      <w:r w:rsidR="00FC4FB6" w:rsidRPr="00F869CB">
        <w:rPr>
          <w:rFonts w:asciiTheme="minorEastAsia" w:hAnsiTheme="minorEastAsia" w:hint="eastAsia"/>
          <w:sz w:val="28"/>
          <w:szCs w:val="28"/>
        </w:rPr>
        <w:t>结合高等教育发展和改革的趋势、社会对人才的需求、执行</w:t>
      </w:r>
      <w:r w:rsidR="00FC4FB6" w:rsidRPr="00F869CB">
        <w:rPr>
          <w:rFonts w:asciiTheme="minorEastAsia" w:hAnsiTheme="minorEastAsia" w:hint="eastAsia"/>
          <w:sz w:val="28"/>
          <w:szCs w:val="28"/>
        </w:rPr>
        <w:lastRenderedPageBreak/>
        <w:t>人才培养方案等方面进行说明</w:t>
      </w:r>
      <w:r w:rsidR="00B84E49" w:rsidRPr="00F869CB">
        <w:rPr>
          <w:rFonts w:asciiTheme="minorEastAsia" w:hAnsiTheme="minorEastAsia" w:hint="eastAsia"/>
          <w:sz w:val="28"/>
          <w:szCs w:val="28"/>
        </w:rPr>
        <w:t>建设</w:t>
      </w:r>
      <w:r w:rsidR="00B84E49" w:rsidRPr="00F869CB">
        <w:rPr>
          <w:rFonts w:asciiTheme="minorEastAsia" w:hAnsiTheme="minorEastAsia"/>
          <w:sz w:val="28"/>
          <w:szCs w:val="28"/>
        </w:rPr>
        <w:t>的必要性</w:t>
      </w:r>
      <w:r w:rsidR="00FC4FB6" w:rsidRPr="00F869CB">
        <w:rPr>
          <w:rFonts w:asciiTheme="minorEastAsia" w:hAnsiTheme="minorEastAsia" w:hint="eastAsia"/>
          <w:sz w:val="28"/>
          <w:szCs w:val="28"/>
        </w:rPr>
        <w:t>。</w:t>
      </w:r>
    </w:p>
    <w:p w:rsidR="005F4276" w:rsidRPr="00F869CB" w:rsidRDefault="00FC4FB6" w:rsidP="00F869C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F869CB">
        <w:rPr>
          <w:rFonts w:ascii="黑体" w:eastAsia="黑体" w:hAnsi="黑体" w:hint="eastAsia"/>
          <w:sz w:val="28"/>
          <w:szCs w:val="28"/>
        </w:rPr>
        <w:t>三、建设目标</w:t>
      </w:r>
    </w:p>
    <w:p w:rsidR="00A33C22" w:rsidRPr="00F869CB" w:rsidRDefault="00A33C22" w:rsidP="008F31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（一）总体目标</w:t>
      </w:r>
      <w:r w:rsidR="002E7215" w:rsidRPr="00F869CB">
        <w:rPr>
          <w:rFonts w:asciiTheme="minorEastAsia" w:hAnsiTheme="minorEastAsia" w:hint="eastAsia"/>
          <w:sz w:val="28"/>
          <w:szCs w:val="28"/>
        </w:rPr>
        <w:t>（</w:t>
      </w:r>
      <w:r w:rsidR="002E7215" w:rsidRPr="00F869CB">
        <w:rPr>
          <w:rFonts w:asciiTheme="minorEastAsia" w:hAnsiTheme="minorEastAsia"/>
          <w:sz w:val="28"/>
          <w:szCs w:val="28"/>
        </w:rPr>
        <w:t>三年）</w:t>
      </w:r>
    </w:p>
    <w:p w:rsidR="00A33C22" w:rsidRPr="00F869CB" w:rsidRDefault="00A33C22" w:rsidP="008F31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（二）具体目标</w:t>
      </w:r>
      <w:r w:rsidR="002E7215" w:rsidRPr="00F869CB">
        <w:rPr>
          <w:rFonts w:asciiTheme="minorEastAsia" w:hAnsiTheme="minorEastAsia" w:hint="eastAsia"/>
          <w:sz w:val="28"/>
          <w:szCs w:val="28"/>
        </w:rPr>
        <w:t>（</w:t>
      </w:r>
      <w:r w:rsidR="002E7215" w:rsidRPr="00F869CB">
        <w:rPr>
          <w:rFonts w:asciiTheme="minorEastAsia" w:hAnsiTheme="minorEastAsia"/>
          <w:sz w:val="28"/>
          <w:szCs w:val="28"/>
        </w:rPr>
        <w:t>分年度）</w:t>
      </w:r>
    </w:p>
    <w:p w:rsidR="007669FA" w:rsidRPr="00F869CB" w:rsidRDefault="00FC4FB6" w:rsidP="00F869C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F869CB">
        <w:rPr>
          <w:rFonts w:ascii="黑体" w:eastAsia="黑体" w:hAnsi="黑体" w:hint="eastAsia"/>
          <w:sz w:val="28"/>
          <w:szCs w:val="28"/>
        </w:rPr>
        <w:t>四、建设任务</w:t>
      </w:r>
    </w:p>
    <w:p w:rsidR="005F4276" w:rsidRPr="00F869CB" w:rsidRDefault="00FC4FB6" w:rsidP="008F31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围绕建设目标展开，各项目需说明属于以下三类项目中的哪一</w:t>
      </w:r>
      <w:r w:rsidR="005F4276" w:rsidRPr="00F869CB">
        <w:rPr>
          <w:rFonts w:asciiTheme="minorEastAsia" w:hAnsiTheme="minorEastAsia" w:hint="eastAsia"/>
          <w:sz w:val="28"/>
          <w:szCs w:val="28"/>
        </w:rPr>
        <w:t>类</w:t>
      </w:r>
      <w:r w:rsidR="007669FA" w:rsidRPr="00F869CB">
        <w:rPr>
          <w:rFonts w:asciiTheme="minorEastAsia" w:hAnsiTheme="minorEastAsia" w:hint="eastAsia"/>
          <w:sz w:val="28"/>
          <w:szCs w:val="28"/>
        </w:rPr>
        <w:t>：</w:t>
      </w:r>
    </w:p>
    <w:p w:rsidR="005F4276" w:rsidRPr="00F869CB" w:rsidRDefault="00FC4FB6" w:rsidP="008F31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1．为正常开展实验教学所急需</w:t>
      </w:r>
      <w:r w:rsidR="007669FA" w:rsidRPr="00F869CB">
        <w:rPr>
          <w:rFonts w:asciiTheme="minorEastAsia" w:hAnsiTheme="minorEastAsia" w:hint="eastAsia"/>
          <w:sz w:val="28"/>
          <w:szCs w:val="28"/>
        </w:rPr>
        <w:t>的建设</w:t>
      </w:r>
      <w:r w:rsidR="007669FA" w:rsidRPr="00F869CB">
        <w:rPr>
          <w:rFonts w:asciiTheme="minorEastAsia" w:hAnsiTheme="minorEastAsia"/>
          <w:sz w:val="28"/>
          <w:szCs w:val="28"/>
        </w:rPr>
        <w:t>项目</w:t>
      </w:r>
      <w:r w:rsidR="00840D1D" w:rsidRPr="00F869CB">
        <w:rPr>
          <w:rFonts w:asciiTheme="minorEastAsia" w:hAnsiTheme="minorEastAsia" w:hint="eastAsia"/>
          <w:sz w:val="28"/>
          <w:szCs w:val="28"/>
        </w:rPr>
        <w:t>。</w:t>
      </w:r>
    </w:p>
    <w:p w:rsidR="005F4276" w:rsidRPr="00F869CB" w:rsidRDefault="00FC4FB6" w:rsidP="008F31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2．通过近期建设，可提升实验教学水平的实验室建设项目</w:t>
      </w:r>
      <w:r w:rsidR="00840D1D" w:rsidRPr="00F869CB">
        <w:rPr>
          <w:rFonts w:asciiTheme="minorEastAsia" w:hAnsiTheme="minorEastAsia" w:hint="eastAsia"/>
          <w:sz w:val="28"/>
          <w:szCs w:val="28"/>
        </w:rPr>
        <w:t>。</w:t>
      </w:r>
    </w:p>
    <w:p w:rsidR="005F4276" w:rsidRPr="00F869CB" w:rsidRDefault="00FC4FB6" w:rsidP="008F31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3．可整体提升实验室装备水平的建设项目。</w:t>
      </w:r>
    </w:p>
    <w:p w:rsidR="005F4276" w:rsidRPr="00F869CB" w:rsidRDefault="006C0166" w:rsidP="00F869C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F869CB">
        <w:rPr>
          <w:rFonts w:ascii="黑体" w:eastAsia="黑体" w:hAnsi="黑体" w:hint="eastAsia"/>
          <w:sz w:val="28"/>
          <w:szCs w:val="28"/>
        </w:rPr>
        <w:t>五、</w:t>
      </w:r>
      <w:r w:rsidR="00FC4FB6" w:rsidRPr="00F869CB">
        <w:rPr>
          <w:rFonts w:ascii="黑体" w:eastAsia="黑体" w:hAnsi="黑体" w:hint="eastAsia"/>
          <w:sz w:val="28"/>
          <w:szCs w:val="28"/>
        </w:rPr>
        <w:t>建设内容</w:t>
      </w:r>
    </w:p>
    <w:p w:rsidR="002E7215" w:rsidRPr="00F869CB" w:rsidRDefault="002E7215" w:rsidP="002E721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1</w:t>
      </w:r>
      <w:r w:rsidR="00A30509" w:rsidRPr="00F869CB">
        <w:rPr>
          <w:rFonts w:asciiTheme="minorEastAsia" w:hAnsiTheme="minorEastAsia" w:hint="eastAsia"/>
          <w:sz w:val="28"/>
          <w:szCs w:val="28"/>
        </w:rPr>
        <w:t>．</w:t>
      </w:r>
      <w:r w:rsidR="00A70BD4" w:rsidRPr="00F869CB">
        <w:rPr>
          <w:rFonts w:asciiTheme="minorEastAsia" w:hAnsiTheme="minorEastAsia" w:hint="eastAsia"/>
          <w:sz w:val="28"/>
          <w:szCs w:val="28"/>
        </w:rPr>
        <w:t>组织管理建设</w:t>
      </w:r>
      <w:r w:rsidRPr="00F869CB">
        <w:rPr>
          <w:rFonts w:asciiTheme="minorEastAsia" w:hAnsiTheme="minorEastAsia" w:hint="eastAsia"/>
          <w:sz w:val="28"/>
          <w:szCs w:val="28"/>
        </w:rPr>
        <w:t>。管理</w:t>
      </w:r>
      <w:r w:rsidRPr="00F869CB">
        <w:rPr>
          <w:rFonts w:asciiTheme="minorEastAsia" w:hAnsiTheme="minorEastAsia"/>
          <w:sz w:val="28"/>
          <w:szCs w:val="28"/>
        </w:rPr>
        <w:t>水平、制度</w:t>
      </w:r>
      <w:r w:rsidRPr="00F869CB">
        <w:rPr>
          <w:rFonts w:asciiTheme="minorEastAsia" w:hAnsiTheme="minorEastAsia" w:hint="eastAsia"/>
          <w:sz w:val="28"/>
          <w:szCs w:val="28"/>
        </w:rPr>
        <w:t>建设、</w:t>
      </w:r>
      <w:r w:rsidRPr="00F869CB">
        <w:rPr>
          <w:rFonts w:asciiTheme="minorEastAsia" w:hAnsiTheme="minorEastAsia"/>
          <w:sz w:val="28"/>
          <w:szCs w:val="28"/>
        </w:rPr>
        <w:t>利用情况等</w:t>
      </w:r>
    </w:p>
    <w:p w:rsidR="002E7215" w:rsidRPr="00F869CB" w:rsidRDefault="002E7215" w:rsidP="002E721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2</w:t>
      </w:r>
      <w:r w:rsidR="00A30509" w:rsidRPr="00F869CB">
        <w:rPr>
          <w:rFonts w:asciiTheme="minorEastAsia" w:hAnsiTheme="minorEastAsia" w:hint="eastAsia"/>
          <w:sz w:val="28"/>
          <w:szCs w:val="28"/>
        </w:rPr>
        <w:t>．</w:t>
      </w:r>
      <w:r w:rsidRPr="00F869CB">
        <w:rPr>
          <w:rFonts w:asciiTheme="minorEastAsia" w:hAnsiTheme="minorEastAsia" w:hint="eastAsia"/>
          <w:sz w:val="28"/>
          <w:szCs w:val="28"/>
        </w:rPr>
        <w:t>实验</w:t>
      </w:r>
      <w:r w:rsidR="00A70BD4" w:rsidRPr="00F869CB">
        <w:rPr>
          <w:rFonts w:asciiTheme="minorEastAsia" w:hAnsiTheme="minorEastAsia" w:hint="eastAsia"/>
          <w:sz w:val="28"/>
          <w:szCs w:val="28"/>
        </w:rPr>
        <w:t>队伍建设</w:t>
      </w:r>
      <w:r w:rsidRPr="00F869CB">
        <w:rPr>
          <w:rFonts w:asciiTheme="minorEastAsia" w:hAnsiTheme="minorEastAsia" w:hint="eastAsia"/>
          <w:sz w:val="28"/>
          <w:szCs w:val="28"/>
        </w:rPr>
        <w:t>。实验课程</w:t>
      </w:r>
      <w:r w:rsidRPr="00F869CB">
        <w:rPr>
          <w:rFonts w:asciiTheme="minorEastAsia" w:hAnsiTheme="minorEastAsia"/>
          <w:sz w:val="28"/>
          <w:szCs w:val="28"/>
        </w:rPr>
        <w:t>教师、实验室管理人员</w:t>
      </w:r>
    </w:p>
    <w:p w:rsidR="002E7215" w:rsidRPr="00F869CB" w:rsidRDefault="002E7215" w:rsidP="008F31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/>
          <w:sz w:val="28"/>
          <w:szCs w:val="28"/>
        </w:rPr>
        <w:t>3</w:t>
      </w:r>
      <w:r w:rsidR="00A30509" w:rsidRPr="00F869CB">
        <w:rPr>
          <w:rFonts w:asciiTheme="minorEastAsia" w:hAnsiTheme="minorEastAsia" w:hint="eastAsia"/>
          <w:sz w:val="28"/>
          <w:szCs w:val="28"/>
        </w:rPr>
        <w:t>．</w:t>
      </w:r>
      <w:r w:rsidRPr="00F869CB">
        <w:rPr>
          <w:rFonts w:asciiTheme="minorEastAsia" w:hAnsiTheme="minorEastAsia" w:hint="eastAsia"/>
          <w:sz w:val="28"/>
          <w:szCs w:val="28"/>
        </w:rPr>
        <w:t>实验室软硬件建设。（包括功能设置、仪器设备种类数量、实验用房面积等）</w:t>
      </w:r>
    </w:p>
    <w:p w:rsidR="002E7215" w:rsidRPr="00F869CB" w:rsidRDefault="002E7215" w:rsidP="002E721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/>
          <w:sz w:val="28"/>
          <w:szCs w:val="28"/>
        </w:rPr>
        <w:t>4</w:t>
      </w:r>
      <w:r w:rsidR="00A30509" w:rsidRPr="00F869CB">
        <w:rPr>
          <w:rFonts w:asciiTheme="minorEastAsia" w:hAnsiTheme="minorEastAsia" w:hint="eastAsia"/>
          <w:sz w:val="28"/>
          <w:szCs w:val="28"/>
        </w:rPr>
        <w:t>．</w:t>
      </w:r>
      <w:r w:rsidR="00A70BD4" w:rsidRPr="00F869CB">
        <w:rPr>
          <w:rFonts w:asciiTheme="minorEastAsia" w:hAnsiTheme="minorEastAsia" w:hint="eastAsia"/>
          <w:sz w:val="28"/>
          <w:szCs w:val="28"/>
        </w:rPr>
        <w:t>实验教学与科学研究</w:t>
      </w:r>
      <w:r w:rsidR="00A70BD4" w:rsidRPr="00F869CB">
        <w:rPr>
          <w:rFonts w:asciiTheme="minorEastAsia" w:hAnsiTheme="minorEastAsia"/>
          <w:sz w:val="28"/>
          <w:szCs w:val="28"/>
        </w:rPr>
        <w:t>建设</w:t>
      </w:r>
      <w:r w:rsidRPr="00F869CB">
        <w:rPr>
          <w:rFonts w:asciiTheme="minorEastAsia" w:hAnsiTheme="minorEastAsia" w:hint="eastAsia"/>
          <w:sz w:val="28"/>
          <w:szCs w:val="28"/>
        </w:rPr>
        <w:t>。（服务实验</w:t>
      </w:r>
      <w:r w:rsidRPr="00F869CB">
        <w:rPr>
          <w:rFonts w:asciiTheme="minorEastAsia" w:hAnsiTheme="minorEastAsia"/>
          <w:sz w:val="28"/>
          <w:szCs w:val="28"/>
        </w:rPr>
        <w:t>课程数量、</w:t>
      </w:r>
      <w:r w:rsidRPr="00F869CB">
        <w:rPr>
          <w:rFonts w:asciiTheme="minorEastAsia" w:hAnsiTheme="minorEastAsia" w:hint="eastAsia"/>
          <w:sz w:val="28"/>
          <w:szCs w:val="28"/>
        </w:rPr>
        <w:t>课程综合改革、实践环节等</w:t>
      </w:r>
      <w:r w:rsidRPr="00F869CB">
        <w:rPr>
          <w:rFonts w:asciiTheme="minorEastAsia" w:hAnsiTheme="minorEastAsia"/>
          <w:sz w:val="28"/>
          <w:szCs w:val="28"/>
        </w:rPr>
        <w:t>）</w:t>
      </w:r>
    </w:p>
    <w:p w:rsidR="002E7215" w:rsidRPr="00F869CB" w:rsidRDefault="002E7215" w:rsidP="008F31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/>
          <w:sz w:val="28"/>
          <w:szCs w:val="28"/>
        </w:rPr>
        <w:t>5</w:t>
      </w:r>
      <w:r w:rsidR="00A30509" w:rsidRPr="00F869CB">
        <w:rPr>
          <w:rFonts w:asciiTheme="minorEastAsia" w:hAnsiTheme="minorEastAsia" w:hint="eastAsia"/>
          <w:sz w:val="28"/>
          <w:szCs w:val="28"/>
        </w:rPr>
        <w:t>．</w:t>
      </w:r>
      <w:r w:rsidRPr="00F869CB">
        <w:rPr>
          <w:rFonts w:asciiTheme="minorEastAsia" w:hAnsiTheme="minorEastAsia" w:hint="eastAsia"/>
          <w:sz w:val="28"/>
          <w:szCs w:val="28"/>
        </w:rPr>
        <w:t>学生创新实践</w:t>
      </w:r>
      <w:r w:rsidR="00A70BD4" w:rsidRPr="00F869CB">
        <w:rPr>
          <w:rFonts w:asciiTheme="minorEastAsia" w:hAnsiTheme="minorEastAsia" w:hint="eastAsia"/>
          <w:sz w:val="28"/>
          <w:szCs w:val="28"/>
        </w:rPr>
        <w:t>活动建设</w:t>
      </w:r>
      <w:r w:rsidRPr="00F869CB">
        <w:rPr>
          <w:rFonts w:asciiTheme="minorEastAsia" w:hAnsiTheme="minorEastAsia" w:hint="eastAsia"/>
          <w:sz w:val="28"/>
          <w:szCs w:val="28"/>
        </w:rPr>
        <w:t>。</w:t>
      </w:r>
    </w:p>
    <w:p w:rsidR="005F4276" w:rsidRPr="00F869CB" w:rsidRDefault="002E7215" w:rsidP="008F31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/>
          <w:sz w:val="28"/>
          <w:szCs w:val="28"/>
        </w:rPr>
        <w:t>6</w:t>
      </w:r>
      <w:r w:rsidR="00A30509" w:rsidRPr="00F869CB">
        <w:rPr>
          <w:rFonts w:asciiTheme="minorEastAsia" w:hAnsiTheme="minorEastAsia" w:hint="eastAsia"/>
          <w:sz w:val="28"/>
          <w:szCs w:val="28"/>
        </w:rPr>
        <w:t>．</w:t>
      </w:r>
      <w:r w:rsidR="001A35CF" w:rsidRPr="00F869CB">
        <w:rPr>
          <w:rFonts w:asciiTheme="minorEastAsia" w:hAnsiTheme="minorEastAsia" w:hint="eastAsia"/>
          <w:sz w:val="28"/>
          <w:szCs w:val="28"/>
        </w:rPr>
        <w:t>社会服务建设</w:t>
      </w:r>
      <w:r w:rsidRPr="00F869CB">
        <w:rPr>
          <w:rFonts w:asciiTheme="minorEastAsia" w:hAnsiTheme="minorEastAsia" w:hint="eastAsia"/>
          <w:sz w:val="28"/>
          <w:szCs w:val="28"/>
        </w:rPr>
        <w:t>。</w:t>
      </w:r>
    </w:p>
    <w:p w:rsidR="005F4276" w:rsidRPr="00F869CB" w:rsidRDefault="00FC4FB6" w:rsidP="00F869C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F869CB">
        <w:rPr>
          <w:rFonts w:ascii="黑体" w:eastAsia="黑体" w:hAnsi="黑体" w:hint="eastAsia"/>
          <w:sz w:val="28"/>
          <w:szCs w:val="28"/>
        </w:rPr>
        <w:t>六、预期效益分析</w:t>
      </w:r>
    </w:p>
    <w:p w:rsidR="005F4276" w:rsidRPr="00F869CB" w:rsidRDefault="00FC4FB6" w:rsidP="008F359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1．设备的使用效果：购置的设备台套数，能为哪些院系、专业和课程服务，预期年实验人时数，实验项目开出率，如何对实验室进行开放，实验设备的利用率、新增</w:t>
      </w:r>
      <w:r w:rsidR="00382C53" w:rsidRPr="00F869CB">
        <w:rPr>
          <w:rFonts w:asciiTheme="minorEastAsia" w:hAnsiTheme="minorEastAsia" w:hint="eastAsia"/>
          <w:sz w:val="28"/>
          <w:szCs w:val="28"/>
        </w:rPr>
        <w:t>（</w:t>
      </w:r>
      <w:r w:rsidRPr="00F869CB">
        <w:rPr>
          <w:rFonts w:asciiTheme="minorEastAsia" w:hAnsiTheme="minorEastAsia" w:hint="eastAsia"/>
          <w:sz w:val="28"/>
          <w:szCs w:val="28"/>
        </w:rPr>
        <w:t>更新</w:t>
      </w:r>
      <w:r w:rsidR="00382C53" w:rsidRPr="00F869CB">
        <w:rPr>
          <w:rFonts w:asciiTheme="minorEastAsia" w:hAnsiTheme="minorEastAsia" w:hint="eastAsia"/>
          <w:sz w:val="28"/>
          <w:szCs w:val="28"/>
        </w:rPr>
        <w:t>）</w:t>
      </w:r>
      <w:r w:rsidRPr="00F869CB">
        <w:rPr>
          <w:rFonts w:asciiTheme="minorEastAsia" w:hAnsiTheme="minorEastAsia" w:hint="eastAsia"/>
          <w:sz w:val="28"/>
          <w:szCs w:val="28"/>
        </w:rPr>
        <w:t>哪些实验项目</w:t>
      </w:r>
      <w:r w:rsidR="00382C53" w:rsidRPr="00F869CB">
        <w:rPr>
          <w:rFonts w:asciiTheme="minorEastAsia" w:hAnsiTheme="minorEastAsia" w:hint="eastAsia"/>
          <w:sz w:val="28"/>
          <w:szCs w:val="28"/>
        </w:rPr>
        <w:t>（</w:t>
      </w:r>
      <w:r w:rsidRPr="00F869CB">
        <w:rPr>
          <w:rFonts w:asciiTheme="minorEastAsia" w:hAnsiTheme="minorEastAsia" w:hint="eastAsia"/>
          <w:sz w:val="28"/>
          <w:szCs w:val="28"/>
        </w:rPr>
        <w:t>需写明实</w:t>
      </w:r>
      <w:r w:rsidRPr="00F869CB">
        <w:rPr>
          <w:rFonts w:asciiTheme="minorEastAsia" w:hAnsiTheme="minorEastAsia" w:hint="eastAsia"/>
          <w:sz w:val="28"/>
          <w:szCs w:val="28"/>
        </w:rPr>
        <w:lastRenderedPageBreak/>
        <w:t>验项目类别是验证性、设计性还是综合性</w:t>
      </w:r>
      <w:r w:rsidR="00382C53" w:rsidRPr="00F869CB">
        <w:rPr>
          <w:rFonts w:asciiTheme="minorEastAsia" w:hAnsiTheme="minorEastAsia" w:hint="eastAsia"/>
          <w:sz w:val="28"/>
          <w:szCs w:val="28"/>
        </w:rPr>
        <w:t>）</w:t>
      </w:r>
      <w:r w:rsidR="009F2740" w:rsidRPr="00F869CB">
        <w:rPr>
          <w:rFonts w:asciiTheme="minorEastAsia" w:hAnsiTheme="minorEastAsia" w:hint="eastAsia"/>
          <w:sz w:val="28"/>
          <w:szCs w:val="28"/>
        </w:rPr>
        <w:t>。</w:t>
      </w:r>
    </w:p>
    <w:p w:rsidR="005F4276" w:rsidRPr="00F869CB" w:rsidRDefault="00FC4FB6" w:rsidP="008F359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2．对于实验课程和实验课程体系建设所起效果</w:t>
      </w:r>
      <w:r w:rsidR="009F2740" w:rsidRPr="00F869CB">
        <w:rPr>
          <w:rFonts w:asciiTheme="minorEastAsia" w:hAnsiTheme="minorEastAsia" w:hint="eastAsia"/>
          <w:sz w:val="28"/>
          <w:szCs w:val="28"/>
        </w:rPr>
        <w:t>。</w:t>
      </w:r>
    </w:p>
    <w:p w:rsidR="005F4276" w:rsidRPr="00F869CB" w:rsidRDefault="00FC4FB6" w:rsidP="008F359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3．促进实验教学改革的预期效果</w:t>
      </w:r>
      <w:r w:rsidR="009F2740" w:rsidRPr="00F869CB">
        <w:rPr>
          <w:rFonts w:asciiTheme="minorEastAsia" w:hAnsiTheme="minorEastAsia" w:hint="eastAsia"/>
          <w:sz w:val="28"/>
          <w:szCs w:val="28"/>
        </w:rPr>
        <w:t>。</w:t>
      </w:r>
    </w:p>
    <w:p w:rsidR="005F4276" w:rsidRPr="00F869CB" w:rsidRDefault="00FC4FB6" w:rsidP="008F359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4．对实验教学队伍建设的预期作用。</w:t>
      </w:r>
    </w:p>
    <w:p w:rsidR="005F4276" w:rsidRPr="00F869CB" w:rsidRDefault="00FC4FB6" w:rsidP="00F869C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bookmarkStart w:id="2" w:name="_GoBack"/>
      <w:r w:rsidRPr="00F869CB">
        <w:rPr>
          <w:rFonts w:ascii="黑体" w:eastAsia="黑体" w:hAnsi="黑体" w:hint="eastAsia"/>
          <w:sz w:val="28"/>
          <w:szCs w:val="28"/>
        </w:rPr>
        <w:t>七、保障条件及措施</w:t>
      </w:r>
    </w:p>
    <w:bookmarkEnd w:id="2"/>
    <w:p w:rsidR="005F4276" w:rsidRPr="00F869CB" w:rsidRDefault="00FC4FB6" w:rsidP="008F359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1．项目组织实施的保障条件</w:t>
      </w:r>
      <w:r w:rsidR="000154BE" w:rsidRPr="00F869CB">
        <w:rPr>
          <w:rFonts w:asciiTheme="minorEastAsia" w:hAnsiTheme="minorEastAsia" w:hint="eastAsia"/>
          <w:sz w:val="28"/>
          <w:szCs w:val="28"/>
        </w:rPr>
        <w:t>。</w:t>
      </w:r>
    </w:p>
    <w:p w:rsidR="005F4276" w:rsidRPr="00F869CB" w:rsidRDefault="00FC4FB6" w:rsidP="008F359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2．后续实验项目开发、课程建设的保障条件</w:t>
      </w:r>
      <w:r w:rsidR="000154BE" w:rsidRPr="00F869CB">
        <w:rPr>
          <w:rFonts w:asciiTheme="minorEastAsia" w:hAnsiTheme="minorEastAsia" w:hint="eastAsia"/>
          <w:sz w:val="28"/>
          <w:szCs w:val="28"/>
        </w:rPr>
        <w:t>。</w:t>
      </w:r>
    </w:p>
    <w:p w:rsidR="005F4276" w:rsidRPr="00F869CB" w:rsidRDefault="00FC4FB6" w:rsidP="008F359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3．其他保障条件</w:t>
      </w:r>
      <w:r w:rsidR="000154BE" w:rsidRPr="00F869CB">
        <w:rPr>
          <w:rFonts w:asciiTheme="minorEastAsia" w:hAnsiTheme="minorEastAsia" w:hint="eastAsia"/>
          <w:sz w:val="28"/>
          <w:szCs w:val="28"/>
        </w:rPr>
        <w:t>。</w:t>
      </w:r>
    </w:p>
    <w:p w:rsidR="005F4276" w:rsidRPr="00F869CB" w:rsidRDefault="00FC4FB6" w:rsidP="008F359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69CB">
        <w:rPr>
          <w:rFonts w:asciiTheme="minorEastAsia" w:hAnsiTheme="minorEastAsia" w:hint="eastAsia"/>
          <w:sz w:val="28"/>
          <w:szCs w:val="28"/>
        </w:rPr>
        <w:t>4．相关措施。</w:t>
      </w:r>
    </w:p>
    <w:p w:rsidR="00BE5B4D" w:rsidRPr="00F869CB" w:rsidRDefault="00BE5B4D" w:rsidP="008F359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E5B4D" w:rsidRPr="00F869CB" w:rsidRDefault="00BE5B4D" w:rsidP="008F359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BE5B4D" w:rsidRPr="00F8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83" w:rsidRDefault="004A1883" w:rsidP="00CE15ED">
      <w:r>
        <w:separator/>
      </w:r>
    </w:p>
  </w:endnote>
  <w:endnote w:type="continuationSeparator" w:id="0">
    <w:p w:rsidR="004A1883" w:rsidRDefault="004A1883" w:rsidP="00CE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83" w:rsidRDefault="004A1883" w:rsidP="00CE15ED">
      <w:r>
        <w:separator/>
      </w:r>
    </w:p>
  </w:footnote>
  <w:footnote w:type="continuationSeparator" w:id="0">
    <w:p w:rsidR="004A1883" w:rsidRDefault="004A1883" w:rsidP="00CE1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70"/>
    <w:rsid w:val="000035F2"/>
    <w:rsid w:val="00006049"/>
    <w:rsid w:val="000154BE"/>
    <w:rsid w:val="00016DC1"/>
    <w:rsid w:val="00017584"/>
    <w:rsid w:val="00023565"/>
    <w:rsid w:val="00034E42"/>
    <w:rsid w:val="000702B3"/>
    <w:rsid w:val="000739B3"/>
    <w:rsid w:val="00075F87"/>
    <w:rsid w:val="00080046"/>
    <w:rsid w:val="0008497A"/>
    <w:rsid w:val="000A0763"/>
    <w:rsid w:val="000C406A"/>
    <w:rsid w:val="000F0C12"/>
    <w:rsid w:val="000F1542"/>
    <w:rsid w:val="00114EDE"/>
    <w:rsid w:val="00115106"/>
    <w:rsid w:val="0011677E"/>
    <w:rsid w:val="001401F7"/>
    <w:rsid w:val="00152F92"/>
    <w:rsid w:val="00161D43"/>
    <w:rsid w:val="00194E36"/>
    <w:rsid w:val="0019672B"/>
    <w:rsid w:val="001A160B"/>
    <w:rsid w:val="001A35CF"/>
    <w:rsid w:val="001C329A"/>
    <w:rsid w:val="001E1013"/>
    <w:rsid w:val="002026BA"/>
    <w:rsid w:val="00203BBF"/>
    <w:rsid w:val="00221F26"/>
    <w:rsid w:val="00224D39"/>
    <w:rsid w:val="002258E0"/>
    <w:rsid w:val="00226FF2"/>
    <w:rsid w:val="002379E8"/>
    <w:rsid w:val="002504F7"/>
    <w:rsid w:val="00252E3B"/>
    <w:rsid w:val="00254D27"/>
    <w:rsid w:val="00266C6A"/>
    <w:rsid w:val="002745B7"/>
    <w:rsid w:val="00276CA3"/>
    <w:rsid w:val="002B3184"/>
    <w:rsid w:val="002C6F91"/>
    <w:rsid w:val="002D77C0"/>
    <w:rsid w:val="002E7215"/>
    <w:rsid w:val="00300A6D"/>
    <w:rsid w:val="00310F10"/>
    <w:rsid w:val="00311B9D"/>
    <w:rsid w:val="003179D7"/>
    <w:rsid w:val="00331BF9"/>
    <w:rsid w:val="00332D89"/>
    <w:rsid w:val="00340DA3"/>
    <w:rsid w:val="003510FD"/>
    <w:rsid w:val="00357A7E"/>
    <w:rsid w:val="003728E3"/>
    <w:rsid w:val="0037628F"/>
    <w:rsid w:val="00382C53"/>
    <w:rsid w:val="003A0112"/>
    <w:rsid w:val="003A0E3C"/>
    <w:rsid w:val="003A55B9"/>
    <w:rsid w:val="003B7369"/>
    <w:rsid w:val="003C25B3"/>
    <w:rsid w:val="003E00ED"/>
    <w:rsid w:val="003E3F52"/>
    <w:rsid w:val="003E4B61"/>
    <w:rsid w:val="00410A1D"/>
    <w:rsid w:val="00410D6B"/>
    <w:rsid w:val="00421308"/>
    <w:rsid w:val="00426882"/>
    <w:rsid w:val="00457D70"/>
    <w:rsid w:val="0049588C"/>
    <w:rsid w:val="004A1883"/>
    <w:rsid w:val="004A6E2A"/>
    <w:rsid w:val="004B198A"/>
    <w:rsid w:val="004F0195"/>
    <w:rsid w:val="004F30D5"/>
    <w:rsid w:val="00521502"/>
    <w:rsid w:val="005263CA"/>
    <w:rsid w:val="00532E75"/>
    <w:rsid w:val="00533456"/>
    <w:rsid w:val="0053391F"/>
    <w:rsid w:val="00554398"/>
    <w:rsid w:val="0055448F"/>
    <w:rsid w:val="005624D5"/>
    <w:rsid w:val="00564D53"/>
    <w:rsid w:val="0056603B"/>
    <w:rsid w:val="00573E32"/>
    <w:rsid w:val="0059080E"/>
    <w:rsid w:val="00591503"/>
    <w:rsid w:val="005D4E4A"/>
    <w:rsid w:val="005E63CC"/>
    <w:rsid w:val="005E76A6"/>
    <w:rsid w:val="005F4276"/>
    <w:rsid w:val="005F71BB"/>
    <w:rsid w:val="00615B04"/>
    <w:rsid w:val="006377D6"/>
    <w:rsid w:val="00644FDD"/>
    <w:rsid w:val="00653453"/>
    <w:rsid w:val="0066644E"/>
    <w:rsid w:val="00674AF5"/>
    <w:rsid w:val="00696A9D"/>
    <w:rsid w:val="006A29D6"/>
    <w:rsid w:val="006C0166"/>
    <w:rsid w:val="006C1164"/>
    <w:rsid w:val="006C5937"/>
    <w:rsid w:val="006D114F"/>
    <w:rsid w:val="006E264F"/>
    <w:rsid w:val="006F5CA6"/>
    <w:rsid w:val="007018CC"/>
    <w:rsid w:val="00711DAE"/>
    <w:rsid w:val="00713F16"/>
    <w:rsid w:val="0071411F"/>
    <w:rsid w:val="007232D0"/>
    <w:rsid w:val="0073453A"/>
    <w:rsid w:val="00754BF2"/>
    <w:rsid w:val="0076647F"/>
    <w:rsid w:val="007669FA"/>
    <w:rsid w:val="00766D4C"/>
    <w:rsid w:val="00792D2F"/>
    <w:rsid w:val="007A0C04"/>
    <w:rsid w:val="007A4071"/>
    <w:rsid w:val="007C34E3"/>
    <w:rsid w:val="007E38F4"/>
    <w:rsid w:val="007F0021"/>
    <w:rsid w:val="007F2B50"/>
    <w:rsid w:val="00816753"/>
    <w:rsid w:val="00822430"/>
    <w:rsid w:val="0082501F"/>
    <w:rsid w:val="00834BC4"/>
    <w:rsid w:val="00840D1D"/>
    <w:rsid w:val="008507BA"/>
    <w:rsid w:val="0085647E"/>
    <w:rsid w:val="00866102"/>
    <w:rsid w:val="008759BE"/>
    <w:rsid w:val="00877D8F"/>
    <w:rsid w:val="008958DB"/>
    <w:rsid w:val="00897E28"/>
    <w:rsid w:val="008A5DF0"/>
    <w:rsid w:val="008A6E0F"/>
    <w:rsid w:val="008D43C7"/>
    <w:rsid w:val="008E4FF9"/>
    <w:rsid w:val="008F31EB"/>
    <w:rsid w:val="008F3595"/>
    <w:rsid w:val="00927FA5"/>
    <w:rsid w:val="00935BFD"/>
    <w:rsid w:val="009448E7"/>
    <w:rsid w:val="009A6050"/>
    <w:rsid w:val="009A7E43"/>
    <w:rsid w:val="009B77C8"/>
    <w:rsid w:val="009C53D8"/>
    <w:rsid w:val="009D0AF4"/>
    <w:rsid w:val="009D67EE"/>
    <w:rsid w:val="009D73C2"/>
    <w:rsid w:val="009E63BB"/>
    <w:rsid w:val="009F248B"/>
    <w:rsid w:val="009F2740"/>
    <w:rsid w:val="009F31F0"/>
    <w:rsid w:val="009F62A9"/>
    <w:rsid w:val="00A017EE"/>
    <w:rsid w:val="00A126CE"/>
    <w:rsid w:val="00A15534"/>
    <w:rsid w:val="00A23D82"/>
    <w:rsid w:val="00A30509"/>
    <w:rsid w:val="00A33C22"/>
    <w:rsid w:val="00A40A0E"/>
    <w:rsid w:val="00A41A79"/>
    <w:rsid w:val="00A47584"/>
    <w:rsid w:val="00A536BA"/>
    <w:rsid w:val="00A550A5"/>
    <w:rsid w:val="00A70BD4"/>
    <w:rsid w:val="00AB1494"/>
    <w:rsid w:val="00AC176E"/>
    <w:rsid w:val="00AD0689"/>
    <w:rsid w:val="00AD0EF7"/>
    <w:rsid w:val="00AD2E45"/>
    <w:rsid w:val="00B17F72"/>
    <w:rsid w:val="00B21AAE"/>
    <w:rsid w:val="00B36945"/>
    <w:rsid w:val="00B42094"/>
    <w:rsid w:val="00B47589"/>
    <w:rsid w:val="00B51283"/>
    <w:rsid w:val="00B71B27"/>
    <w:rsid w:val="00B84E49"/>
    <w:rsid w:val="00B84E85"/>
    <w:rsid w:val="00B960CE"/>
    <w:rsid w:val="00BA4F2F"/>
    <w:rsid w:val="00BB2D71"/>
    <w:rsid w:val="00BB6DAC"/>
    <w:rsid w:val="00BE2B83"/>
    <w:rsid w:val="00BE3277"/>
    <w:rsid w:val="00BE5B4D"/>
    <w:rsid w:val="00BF20F5"/>
    <w:rsid w:val="00C136AF"/>
    <w:rsid w:val="00C1430F"/>
    <w:rsid w:val="00C35589"/>
    <w:rsid w:val="00C4261D"/>
    <w:rsid w:val="00C46025"/>
    <w:rsid w:val="00C6217F"/>
    <w:rsid w:val="00C91C6A"/>
    <w:rsid w:val="00CA2625"/>
    <w:rsid w:val="00CA7559"/>
    <w:rsid w:val="00CB10A3"/>
    <w:rsid w:val="00CB63A1"/>
    <w:rsid w:val="00CC6804"/>
    <w:rsid w:val="00CC7E0D"/>
    <w:rsid w:val="00CD3815"/>
    <w:rsid w:val="00CD4A0F"/>
    <w:rsid w:val="00CD5A45"/>
    <w:rsid w:val="00CE15ED"/>
    <w:rsid w:val="00CE2F76"/>
    <w:rsid w:val="00CE346D"/>
    <w:rsid w:val="00CE5608"/>
    <w:rsid w:val="00CE58DC"/>
    <w:rsid w:val="00D12967"/>
    <w:rsid w:val="00D2140C"/>
    <w:rsid w:val="00D2685A"/>
    <w:rsid w:val="00D314D2"/>
    <w:rsid w:val="00D453E6"/>
    <w:rsid w:val="00D64943"/>
    <w:rsid w:val="00D95EBE"/>
    <w:rsid w:val="00DB5058"/>
    <w:rsid w:val="00DC0B5B"/>
    <w:rsid w:val="00DD090E"/>
    <w:rsid w:val="00DD2AC7"/>
    <w:rsid w:val="00DD402C"/>
    <w:rsid w:val="00DE6990"/>
    <w:rsid w:val="00E04BA1"/>
    <w:rsid w:val="00E13148"/>
    <w:rsid w:val="00E14738"/>
    <w:rsid w:val="00E209CB"/>
    <w:rsid w:val="00E23199"/>
    <w:rsid w:val="00E55720"/>
    <w:rsid w:val="00E568D8"/>
    <w:rsid w:val="00E66391"/>
    <w:rsid w:val="00E8377C"/>
    <w:rsid w:val="00E87818"/>
    <w:rsid w:val="00EA24DC"/>
    <w:rsid w:val="00EB35E4"/>
    <w:rsid w:val="00EB5B22"/>
    <w:rsid w:val="00EC5A69"/>
    <w:rsid w:val="00ED1026"/>
    <w:rsid w:val="00ED717B"/>
    <w:rsid w:val="00EE6CAF"/>
    <w:rsid w:val="00EF518F"/>
    <w:rsid w:val="00EF79AC"/>
    <w:rsid w:val="00EF7D6E"/>
    <w:rsid w:val="00F02E61"/>
    <w:rsid w:val="00F20578"/>
    <w:rsid w:val="00F23AEE"/>
    <w:rsid w:val="00F2556E"/>
    <w:rsid w:val="00F44C2A"/>
    <w:rsid w:val="00F52CAC"/>
    <w:rsid w:val="00F52FC6"/>
    <w:rsid w:val="00F869CB"/>
    <w:rsid w:val="00F90E96"/>
    <w:rsid w:val="00F952EA"/>
    <w:rsid w:val="00F96A35"/>
    <w:rsid w:val="00FA75F0"/>
    <w:rsid w:val="00FC4FB6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374E27-1660-401D-AECF-2B971100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7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E1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15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1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15ED"/>
    <w:rPr>
      <w:sz w:val="18"/>
      <w:szCs w:val="18"/>
    </w:rPr>
  </w:style>
  <w:style w:type="paragraph" w:styleId="a6">
    <w:name w:val="Normal (Web)"/>
    <w:basedOn w:val="a"/>
    <w:rsid w:val="006F5CA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136</Words>
  <Characters>781</Characters>
  <Application>Microsoft Office Word</Application>
  <DocSecurity>0</DocSecurity>
  <Lines>6</Lines>
  <Paragraphs>1</Paragraphs>
  <ScaleCrop>false</ScaleCrop>
  <Company>首都经济贸易大学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86</cp:revision>
  <dcterms:created xsi:type="dcterms:W3CDTF">2014-07-08T03:55:00Z</dcterms:created>
  <dcterms:modified xsi:type="dcterms:W3CDTF">2014-07-14T01:06:00Z</dcterms:modified>
</cp:coreProperties>
</file>