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3E" w:rsidRPr="009D0F5A" w:rsidRDefault="00B32AE0" w:rsidP="00BB25AC">
      <w:pPr>
        <w:ind w:firstLineChars="200" w:firstLine="883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 w:rsidRPr="009D0F5A">
        <w:rPr>
          <w:rFonts w:asciiTheme="minorEastAsia" w:hAnsiTheme="minorEastAsia" w:hint="eastAsia"/>
          <w:b/>
          <w:sz w:val="44"/>
          <w:szCs w:val="44"/>
        </w:rPr>
        <w:t>辅修</w:t>
      </w:r>
      <w:r w:rsidR="009D0F5A" w:rsidRPr="009D0F5A">
        <w:rPr>
          <w:rFonts w:asciiTheme="minorEastAsia" w:hAnsiTheme="minorEastAsia" w:hint="eastAsia"/>
          <w:b/>
          <w:sz w:val="44"/>
          <w:szCs w:val="44"/>
        </w:rPr>
        <w:t>选课</w:t>
      </w:r>
      <w:r w:rsidR="00656B1B">
        <w:rPr>
          <w:rFonts w:asciiTheme="minorEastAsia" w:hAnsiTheme="minorEastAsia" w:hint="eastAsia"/>
          <w:b/>
          <w:sz w:val="44"/>
          <w:szCs w:val="44"/>
        </w:rPr>
        <w:t>说明</w:t>
      </w:r>
      <w:bookmarkEnd w:id="0"/>
    </w:p>
    <w:p w:rsidR="004A223E" w:rsidRPr="00B32AE0" w:rsidRDefault="00B32AE0" w:rsidP="00BB25A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辅修选课在新教务系统进行，请报名辅修的同学按照要求选课。</w:t>
      </w:r>
      <w:r w:rsidR="009D0F5A" w:rsidRPr="00B32AE0">
        <w:rPr>
          <w:rFonts w:asciiTheme="minorEastAsia" w:hAnsiTheme="minorEastAsia" w:hint="eastAsia"/>
          <w:sz w:val="28"/>
          <w:szCs w:val="28"/>
        </w:rPr>
        <w:t>系统的访问地址为：219.224.69.10:8080/</w:t>
      </w:r>
      <w:proofErr w:type="spellStart"/>
      <w:r w:rsidR="009D0F5A" w:rsidRPr="00B32AE0">
        <w:rPr>
          <w:rFonts w:asciiTheme="minorEastAsia" w:hAnsiTheme="minorEastAsia" w:hint="eastAsia"/>
          <w:sz w:val="28"/>
          <w:szCs w:val="28"/>
        </w:rPr>
        <w:t>jsxsd</w:t>
      </w:r>
      <w:proofErr w:type="spellEnd"/>
      <w:r w:rsidR="009D0F5A" w:rsidRPr="00B32AE0">
        <w:rPr>
          <w:rFonts w:asciiTheme="minorEastAsia" w:hAnsiTheme="minorEastAsia" w:hint="eastAsia"/>
          <w:sz w:val="28"/>
          <w:szCs w:val="28"/>
        </w:rPr>
        <w:t>，或从教务处主页的教务系统入口点击登陆</w:t>
      </w:r>
      <w:r w:rsidR="00F631B6">
        <w:rPr>
          <w:rFonts w:asciiTheme="minorEastAsia" w:hAnsiTheme="minorEastAsia" w:hint="eastAsia"/>
          <w:sz w:val="28"/>
          <w:szCs w:val="28"/>
        </w:rPr>
        <w:t>，</w:t>
      </w:r>
      <w:r w:rsidR="00F631B6" w:rsidRPr="00B32AE0">
        <w:rPr>
          <w:rFonts w:asciiTheme="minorEastAsia" w:hAnsiTheme="minorEastAsia" w:hint="eastAsia"/>
          <w:sz w:val="28"/>
          <w:szCs w:val="28"/>
        </w:rPr>
        <w:t>建议</w:t>
      </w:r>
      <w:r w:rsidR="00F631B6">
        <w:rPr>
          <w:rFonts w:asciiTheme="minorEastAsia" w:hAnsiTheme="minorEastAsia" w:hint="eastAsia"/>
          <w:sz w:val="28"/>
          <w:szCs w:val="28"/>
        </w:rPr>
        <w:t>使用</w:t>
      </w:r>
      <w:r w:rsidR="00F631B6" w:rsidRPr="00B32AE0">
        <w:rPr>
          <w:rFonts w:asciiTheme="minorEastAsia" w:hAnsiTheme="minorEastAsia" w:hint="eastAsia"/>
          <w:sz w:val="28"/>
          <w:szCs w:val="28"/>
        </w:rPr>
        <w:t>IE</w:t>
      </w:r>
      <w:r w:rsidR="00F631B6">
        <w:rPr>
          <w:rFonts w:asciiTheme="minorEastAsia" w:hAnsiTheme="minorEastAsia" w:hint="eastAsia"/>
          <w:sz w:val="28"/>
          <w:szCs w:val="28"/>
        </w:rPr>
        <w:t>浏览器或火狐浏览器</w:t>
      </w:r>
      <w:r w:rsidR="009D0F5A" w:rsidRPr="00B32AE0">
        <w:rPr>
          <w:rFonts w:asciiTheme="minorEastAsia" w:hAnsiTheme="minorEastAsia" w:hint="eastAsia"/>
          <w:sz w:val="28"/>
          <w:szCs w:val="28"/>
        </w:rPr>
        <w:t>。</w:t>
      </w:r>
    </w:p>
    <w:p w:rsidR="004A223E" w:rsidRPr="00B32AE0" w:rsidRDefault="009D0F5A" w:rsidP="00BB25AC">
      <w:pPr>
        <w:pStyle w:val="10"/>
        <w:spacing w:line="360" w:lineRule="auto"/>
        <w:ind w:firstLine="562"/>
        <w:rPr>
          <w:rFonts w:asciiTheme="minorEastAsia" w:hAnsiTheme="minorEastAsia"/>
          <w:sz w:val="28"/>
          <w:szCs w:val="28"/>
        </w:rPr>
      </w:pPr>
      <w:r w:rsidRPr="00B32AE0">
        <w:rPr>
          <w:rStyle w:val="2Char"/>
          <w:rFonts w:asciiTheme="minorEastAsia" w:eastAsiaTheme="minorEastAsia" w:hAnsiTheme="minorEastAsia" w:hint="eastAsia"/>
          <w:sz w:val="28"/>
          <w:szCs w:val="28"/>
        </w:rPr>
        <w:t>一、登录</w:t>
      </w:r>
    </w:p>
    <w:p w:rsidR="004A223E" w:rsidRPr="00B32AE0" w:rsidRDefault="009D0F5A" w:rsidP="00BB25AC">
      <w:pPr>
        <w:pStyle w:val="1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B32AE0">
        <w:rPr>
          <w:rFonts w:asciiTheme="minorEastAsia" w:hAnsiTheme="minorEastAsia" w:hint="eastAsia"/>
          <w:sz w:val="28"/>
          <w:szCs w:val="28"/>
        </w:rPr>
        <w:t>登陆界面如下图，输入学号和密码登录系统，首次使用密码和学号一致，登陆后要求更改密码，请妥善保管个人密码。</w:t>
      </w:r>
    </w:p>
    <w:p w:rsidR="004A223E" w:rsidRPr="00B32AE0" w:rsidRDefault="009D0F5A" w:rsidP="00F631B6">
      <w:pPr>
        <w:pStyle w:val="10"/>
        <w:ind w:firstLineChars="150"/>
        <w:rPr>
          <w:rFonts w:asciiTheme="minorEastAsia" w:hAnsiTheme="minorEastAsia"/>
          <w:sz w:val="28"/>
          <w:szCs w:val="28"/>
        </w:rPr>
      </w:pPr>
      <w:r w:rsidRPr="00B32AE0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5095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23E" w:rsidRPr="00B32AE0" w:rsidRDefault="009D0F5A" w:rsidP="00BB25AC">
      <w:pPr>
        <w:pStyle w:val="10"/>
        <w:spacing w:line="360" w:lineRule="auto"/>
        <w:ind w:firstLine="562"/>
        <w:rPr>
          <w:rStyle w:val="2Char"/>
          <w:rFonts w:asciiTheme="minorEastAsia" w:eastAsiaTheme="minorEastAsia" w:hAnsiTheme="minorEastAsia"/>
          <w:sz w:val="28"/>
          <w:szCs w:val="28"/>
        </w:rPr>
      </w:pPr>
      <w:r w:rsidRPr="00B32AE0">
        <w:rPr>
          <w:rStyle w:val="2Char"/>
          <w:rFonts w:asciiTheme="minorEastAsia" w:eastAsiaTheme="minorEastAsia" w:hAnsiTheme="minorEastAsia" w:hint="eastAsia"/>
          <w:sz w:val="28"/>
          <w:szCs w:val="28"/>
        </w:rPr>
        <w:t>二、进入选课界面</w:t>
      </w:r>
    </w:p>
    <w:p w:rsidR="004A223E" w:rsidRPr="00B32AE0" w:rsidRDefault="009D0F5A" w:rsidP="00BB25AC">
      <w:pPr>
        <w:pStyle w:val="10"/>
        <w:ind w:firstLine="560"/>
        <w:rPr>
          <w:rFonts w:asciiTheme="minorEastAsia" w:hAnsiTheme="minorEastAsia"/>
          <w:sz w:val="28"/>
          <w:szCs w:val="28"/>
        </w:rPr>
      </w:pPr>
      <w:r w:rsidRPr="00B32AE0">
        <w:rPr>
          <w:rFonts w:asciiTheme="minorEastAsia" w:hAnsiTheme="minorEastAsia" w:hint="eastAsia"/>
          <w:sz w:val="28"/>
          <w:szCs w:val="28"/>
        </w:rPr>
        <w:t>登录系统后，首先</w:t>
      </w:r>
      <w:r w:rsidR="00B32AE0">
        <w:rPr>
          <w:rFonts w:asciiTheme="minorEastAsia" w:hAnsiTheme="minorEastAsia" w:hint="eastAsia"/>
          <w:sz w:val="28"/>
          <w:szCs w:val="28"/>
        </w:rPr>
        <w:t>点击“选课中心”，进入本次辅修</w:t>
      </w:r>
      <w:r w:rsidRPr="00B32AE0">
        <w:rPr>
          <w:rFonts w:asciiTheme="minorEastAsia" w:hAnsiTheme="minorEastAsia" w:hint="eastAsia"/>
          <w:sz w:val="28"/>
          <w:szCs w:val="28"/>
        </w:rPr>
        <w:t>选课。</w:t>
      </w:r>
    </w:p>
    <w:p w:rsidR="004A223E" w:rsidRPr="00B32AE0" w:rsidRDefault="009D0F5A" w:rsidP="00F631B6">
      <w:pPr>
        <w:pStyle w:val="10"/>
        <w:ind w:firstLineChars="150"/>
        <w:rPr>
          <w:rFonts w:asciiTheme="minorEastAsia" w:hAnsiTheme="minorEastAsia"/>
          <w:sz w:val="28"/>
          <w:szCs w:val="28"/>
        </w:rPr>
      </w:pPr>
      <w:r w:rsidRPr="00B32AE0"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5274310" cy="33229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23E" w:rsidRDefault="009D0F5A" w:rsidP="00BB25AC">
      <w:pPr>
        <w:pStyle w:val="10"/>
        <w:ind w:firstLine="560"/>
        <w:rPr>
          <w:rFonts w:asciiTheme="minorEastAsia" w:hAnsiTheme="minorEastAsia"/>
          <w:sz w:val="28"/>
          <w:szCs w:val="28"/>
        </w:rPr>
      </w:pPr>
      <w:r w:rsidRPr="00B32AE0">
        <w:rPr>
          <w:rFonts w:asciiTheme="minorEastAsia" w:hAnsiTheme="minorEastAsia" w:hint="eastAsia"/>
          <w:sz w:val="28"/>
          <w:szCs w:val="28"/>
        </w:rPr>
        <w:t>之后，进入选课中心，会看到本次的选课时间说明（图片为示意图，请以自己的系统界面为准）。</w:t>
      </w:r>
    </w:p>
    <w:p w:rsidR="004A223E" w:rsidRPr="00B32AE0" w:rsidRDefault="00B32AE0" w:rsidP="00BB25AC">
      <w:pPr>
        <w:pStyle w:val="1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C423CB3" wp14:editId="4CE5D992">
            <wp:extent cx="5274310" cy="27781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23E" w:rsidRDefault="009D0F5A" w:rsidP="00BB25AC">
      <w:pPr>
        <w:pStyle w:val="10"/>
        <w:ind w:firstLine="560"/>
        <w:rPr>
          <w:rFonts w:asciiTheme="minorEastAsia" w:hAnsiTheme="minorEastAsia"/>
          <w:sz w:val="28"/>
          <w:szCs w:val="28"/>
        </w:rPr>
      </w:pPr>
      <w:r w:rsidRPr="00B32AE0">
        <w:rPr>
          <w:rFonts w:asciiTheme="minorEastAsia" w:hAnsiTheme="minorEastAsia" w:hint="eastAsia"/>
          <w:sz w:val="28"/>
          <w:szCs w:val="28"/>
        </w:rPr>
        <w:t>下一步，点击“进入选课”会看到相应的</w:t>
      </w:r>
      <w:r w:rsidR="00F631B6">
        <w:rPr>
          <w:rFonts w:asciiTheme="minorEastAsia" w:hAnsiTheme="minorEastAsia" w:hint="eastAsia"/>
          <w:sz w:val="28"/>
          <w:szCs w:val="28"/>
        </w:rPr>
        <w:t>学分说明</w:t>
      </w:r>
      <w:r w:rsidRPr="00B32AE0">
        <w:rPr>
          <w:rFonts w:asciiTheme="minorEastAsia" w:hAnsiTheme="minorEastAsia" w:hint="eastAsia"/>
          <w:sz w:val="28"/>
          <w:szCs w:val="28"/>
        </w:rPr>
        <w:t>、选中课的课表等，如下图所示。（图片为示意图，请以自己的系统界面为准）</w:t>
      </w:r>
    </w:p>
    <w:p w:rsidR="004A223E" w:rsidRPr="00BB25AC" w:rsidRDefault="00B32AE0" w:rsidP="00BB25AC">
      <w:pPr>
        <w:pStyle w:val="10"/>
        <w:ind w:leftChars="200" w:left="630" w:hangingChars="100" w:hanging="210"/>
        <w:rPr>
          <w:rStyle w:val="2Char"/>
          <w:rFonts w:asciiTheme="minorEastAsia" w:eastAsiaTheme="minorEastAsia" w:hAnsiTheme="minorEastAsia"/>
          <w:b w:val="0"/>
          <w:sz w:val="28"/>
        </w:rPr>
      </w:pPr>
      <w:r>
        <w:rPr>
          <w:noProof/>
        </w:rPr>
        <w:lastRenderedPageBreak/>
        <w:drawing>
          <wp:inline distT="0" distB="0" distL="0" distR="0" wp14:anchorId="26E6BEB4" wp14:editId="08F0D0D5">
            <wp:extent cx="5274310" cy="325310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0F5A" w:rsidRPr="00BB25AC">
        <w:rPr>
          <w:rStyle w:val="2Char"/>
          <w:rFonts w:asciiTheme="minorEastAsia" w:eastAsiaTheme="minorEastAsia" w:hAnsiTheme="minorEastAsia" w:hint="eastAsia"/>
          <w:sz w:val="28"/>
        </w:rPr>
        <w:t>三、开始选课</w:t>
      </w:r>
    </w:p>
    <w:p w:rsidR="00B32AE0" w:rsidRDefault="00BB25AC" w:rsidP="00BB25AC">
      <w:pPr>
        <w:pStyle w:val="1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点击进入“辅修选课</w:t>
      </w:r>
      <w:r w:rsidR="009D0F5A" w:rsidRPr="00B32AE0">
        <w:rPr>
          <w:rFonts w:asciiTheme="minorEastAsia" w:hAnsiTheme="minorEastAsia" w:hint="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进入</w:t>
      </w:r>
      <w:r w:rsidR="009D0F5A" w:rsidRPr="00B32AE0">
        <w:rPr>
          <w:rFonts w:asciiTheme="minorEastAsia" w:hAnsiTheme="minorEastAsia" w:hint="eastAsia"/>
          <w:sz w:val="28"/>
          <w:szCs w:val="28"/>
        </w:rPr>
        <w:t>选课界面，</w:t>
      </w:r>
      <w:r>
        <w:rPr>
          <w:rFonts w:asciiTheme="minorEastAsia" w:hAnsiTheme="minorEastAsia" w:hint="eastAsia"/>
          <w:sz w:val="28"/>
          <w:szCs w:val="28"/>
        </w:rPr>
        <w:t>可看到可选课程，</w:t>
      </w:r>
      <w:r w:rsidR="009D0F5A" w:rsidRPr="00B32AE0">
        <w:rPr>
          <w:rFonts w:asciiTheme="minorEastAsia" w:hAnsiTheme="minorEastAsia" w:hint="eastAsia"/>
          <w:sz w:val="28"/>
          <w:szCs w:val="28"/>
        </w:rPr>
        <w:t>之后点击“选课”键，如要退选，请点击选课结果中“退选”键。</w:t>
      </w:r>
    </w:p>
    <w:p w:rsidR="00B32AE0" w:rsidRDefault="00BB25AC" w:rsidP="00BB25AC">
      <w:pPr>
        <w:pStyle w:val="1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C495121" wp14:editId="55778596">
            <wp:extent cx="5274310" cy="325882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23E" w:rsidRPr="00BB25AC" w:rsidRDefault="00BB25AC" w:rsidP="00BB25AC">
      <w:pPr>
        <w:pStyle w:val="10"/>
        <w:spacing w:line="360" w:lineRule="auto"/>
        <w:ind w:firstLine="562"/>
        <w:rPr>
          <w:rStyle w:val="2Char"/>
          <w:rFonts w:asciiTheme="minorEastAsia" w:eastAsiaTheme="minorEastAsia" w:hAnsiTheme="minorEastAsia"/>
          <w:sz w:val="28"/>
        </w:rPr>
      </w:pPr>
      <w:r w:rsidRPr="00BB25AC">
        <w:rPr>
          <w:rStyle w:val="2Char"/>
          <w:rFonts w:asciiTheme="minorEastAsia" w:eastAsiaTheme="minorEastAsia" w:hAnsiTheme="minorEastAsia" w:hint="eastAsia"/>
          <w:sz w:val="28"/>
        </w:rPr>
        <w:t>四</w:t>
      </w:r>
      <w:r w:rsidR="009D0F5A" w:rsidRPr="00BB25AC">
        <w:rPr>
          <w:rStyle w:val="2Char"/>
          <w:rFonts w:asciiTheme="minorEastAsia" w:eastAsiaTheme="minorEastAsia" w:hAnsiTheme="minorEastAsia" w:hint="eastAsia"/>
          <w:sz w:val="28"/>
        </w:rPr>
        <w:t>、查询课表</w:t>
      </w:r>
    </w:p>
    <w:p w:rsidR="004A223E" w:rsidRPr="00B32AE0" w:rsidRDefault="00BB25AC" w:rsidP="00BB25AC">
      <w:pPr>
        <w:pStyle w:val="1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选课完毕后务必要查询</w:t>
      </w:r>
      <w:r w:rsidR="009D0F5A" w:rsidRPr="00B32AE0">
        <w:rPr>
          <w:rFonts w:asciiTheme="minorEastAsia" w:hAnsiTheme="minorEastAsia" w:hint="eastAsia"/>
          <w:sz w:val="28"/>
          <w:szCs w:val="28"/>
        </w:rPr>
        <w:t>课表。</w:t>
      </w:r>
    </w:p>
    <w:sectPr w:rsidR="004A223E" w:rsidRPr="00B32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01" w:rsidRDefault="00434B01" w:rsidP="00656B1B">
      <w:r>
        <w:separator/>
      </w:r>
    </w:p>
  </w:endnote>
  <w:endnote w:type="continuationSeparator" w:id="0">
    <w:p w:rsidR="00434B01" w:rsidRDefault="00434B01" w:rsidP="0065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01" w:rsidRDefault="00434B01" w:rsidP="00656B1B">
      <w:r>
        <w:separator/>
      </w:r>
    </w:p>
  </w:footnote>
  <w:footnote w:type="continuationSeparator" w:id="0">
    <w:p w:rsidR="00434B01" w:rsidRDefault="00434B01" w:rsidP="0065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6"/>
    <w:rsid w:val="000C2E56"/>
    <w:rsid w:val="00157F47"/>
    <w:rsid w:val="001B736D"/>
    <w:rsid w:val="00232177"/>
    <w:rsid w:val="00237AED"/>
    <w:rsid w:val="00273CAB"/>
    <w:rsid w:val="00434B01"/>
    <w:rsid w:val="004A223E"/>
    <w:rsid w:val="004E1CC7"/>
    <w:rsid w:val="00656B1B"/>
    <w:rsid w:val="00671794"/>
    <w:rsid w:val="00680520"/>
    <w:rsid w:val="00686F92"/>
    <w:rsid w:val="007264A2"/>
    <w:rsid w:val="00767184"/>
    <w:rsid w:val="009B3B15"/>
    <w:rsid w:val="009C22D1"/>
    <w:rsid w:val="009D0F5A"/>
    <w:rsid w:val="00B05256"/>
    <w:rsid w:val="00B32AE0"/>
    <w:rsid w:val="00B65E97"/>
    <w:rsid w:val="00BB25AC"/>
    <w:rsid w:val="00DA777D"/>
    <w:rsid w:val="00DB3EFE"/>
    <w:rsid w:val="00E82BE6"/>
    <w:rsid w:val="00E905D3"/>
    <w:rsid w:val="00F3465E"/>
    <w:rsid w:val="00F631B6"/>
    <w:rsid w:val="15AA0795"/>
    <w:rsid w:val="21664453"/>
    <w:rsid w:val="22F41BA3"/>
    <w:rsid w:val="28921618"/>
    <w:rsid w:val="428C5430"/>
    <w:rsid w:val="4D7B521E"/>
    <w:rsid w:val="55F8436C"/>
    <w:rsid w:val="5C9F0008"/>
    <w:rsid w:val="612B2727"/>
    <w:rsid w:val="632E52BB"/>
    <w:rsid w:val="6B2A1853"/>
    <w:rsid w:val="6CEC53DA"/>
    <w:rsid w:val="6DFC5E13"/>
    <w:rsid w:val="74B3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character" w:customStyle="1" w:styleId="3Char">
    <w:name w:val="标题 3 Char"/>
    <w:link w:val="3"/>
    <w:qFormat/>
    <w:rPr>
      <w:b/>
      <w:sz w:val="32"/>
    </w:rPr>
  </w:style>
  <w:style w:type="paragraph" w:styleId="a4">
    <w:name w:val="header"/>
    <w:basedOn w:val="a"/>
    <w:link w:val="Char0"/>
    <w:uiPriority w:val="99"/>
    <w:unhideWhenUsed/>
    <w:rsid w:val="0065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6B1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B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character" w:customStyle="1" w:styleId="3Char">
    <w:name w:val="标题 3 Char"/>
    <w:link w:val="3"/>
    <w:qFormat/>
    <w:rPr>
      <w:b/>
      <w:sz w:val="32"/>
    </w:rPr>
  </w:style>
  <w:style w:type="paragraph" w:styleId="a4">
    <w:name w:val="header"/>
    <w:basedOn w:val="a"/>
    <w:link w:val="Char0"/>
    <w:uiPriority w:val="99"/>
    <w:unhideWhenUsed/>
    <w:rsid w:val="0065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6B1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B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Owner</cp:lastModifiedBy>
  <cp:revision>47</cp:revision>
  <dcterms:created xsi:type="dcterms:W3CDTF">2016-12-20T01:10:00Z</dcterms:created>
  <dcterms:modified xsi:type="dcterms:W3CDTF">2017-06-22T05:55:00Z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