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A1" w:rsidRPr="00616FC6" w:rsidRDefault="00CC513B" w:rsidP="00CC513B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</w:t>
      </w:r>
      <w:bookmarkStart w:id="0" w:name="OLE_LINK1"/>
      <w:bookmarkStart w:id="1" w:name="OLE_LINK2"/>
      <w:bookmarkStart w:id="2" w:name="OLE_LINK3"/>
      <w:r w:rsidR="00AA2AA1" w:rsidRPr="00616FC6">
        <w:rPr>
          <w:rFonts w:ascii="黑体" w:eastAsia="黑体" w:hAnsi="黑体" w:hint="eastAsia"/>
          <w:sz w:val="32"/>
          <w:szCs w:val="32"/>
        </w:rPr>
        <w:t>经典阅读书目及期刊</w:t>
      </w:r>
      <w:bookmarkEnd w:id="0"/>
      <w:bookmarkEnd w:id="1"/>
      <w:bookmarkEnd w:id="2"/>
      <w:r w:rsidR="00616FC6" w:rsidRPr="00616FC6">
        <w:rPr>
          <w:rFonts w:ascii="黑体" w:eastAsia="黑体" w:hAnsi="黑体" w:hint="eastAsia"/>
          <w:sz w:val="32"/>
          <w:szCs w:val="32"/>
        </w:rPr>
        <w:t>目录</w:t>
      </w:r>
    </w:p>
    <w:p w:rsidR="00AA2AA1" w:rsidRPr="00616FC6" w:rsidRDefault="00AA2AA1" w:rsidP="00616FC6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（1）专著</w:t>
      </w:r>
    </w:p>
    <w:p w:rsidR="00B16EE9" w:rsidRPr="00616FC6" w:rsidRDefault="00B16EE9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 xml:space="preserve">[1] Rachel Carson. Silent spring [M]. </w:t>
      </w:r>
      <w:r w:rsidR="00647664" w:rsidRPr="00616FC6">
        <w:rPr>
          <w:rFonts w:ascii="宋体" w:hAnsi="宋体" w:hint="eastAsia"/>
          <w:sz w:val="24"/>
        </w:rPr>
        <w:t>Boston</w:t>
      </w:r>
      <w:r w:rsidRPr="00616FC6">
        <w:rPr>
          <w:rFonts w:ascii="宋体" w:hAnsi="宋体" w:hint="eastAsia"/>
          <w:sz w:val="24"/>
        </w:rPr>
        <w:t xml:space="preserve">: </w:t>
      </w:r>
      <w:r w:rsidR="00647664" w:rsidRPr="00616FC6">
        <w:rPr>
          <w:rFonts w:ascii="宋体" w:hAnsi="宋体"/>
          <w:sz w:val="24"/>
        </w:rPr>
        <w:t>Mariner Books</w:t>
      </w:r>
      <w:r w:rsidR="00647664" w:rsidRPr="00616FC6">
        <w:rPr>
          <w:rFonts w:ascii="宋体" w:hAnsi="宋体" w:hint="eastAsia"/>
          <w:sz w:val="24"/>
        </w:rPr>
        <w:t>, 2002.</w:t>
      </w:r>
    </w:p>
    <w:p w:rsidR="006C6200" w:rsidRDefault="006C6200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阿尔戈尔</w:t>
      </w:r>
      <w:r w:rsidRPr="00616FC6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难以忽视的真相[M]</w:t>
      </w:r>
      <w:r w:rsidRPr="00616FC6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长沙：湖南科技出版社，2015</w:t>
      </w:r>
      <w:r w:rsidRPr="00616FC6">
        <w:rPr>
          <w:rFonts w:ascii="宋体" w:hAnsi="宋体" w:hint="eastAsia"/>
          <w:sz w:val="24"/>
        </w:rPr>
        <w:t>.</w:t>
      </w:r>
    </w:p>
    <w:p w:rsidR="00B16EE9" w:rsidRPr="00616FC6" w:rsidRDefault="00B16EE9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3</w:t>
      </w:r>
      <w:r w:rsidRPr="00616FC6">
        <w:rPr>
          <w:rFonts w:ascii="宋体" w:hAnsi="宋体" w:hint="eastAsia"/>
          <w:sz w:val="24"/>
        </w:rPr>
        <w:t xml:space="preserve">] </w:t>
      </w:r>
      <w:bookmarkStart w:id="3" w:name="OLE_LINK8"/>
      <w:r w:rsidR="00647664" w:rsidRPr="00616FC6">
        <w:rPr>
          <w:rFonts w:ascii="宋体" w:hAnsi="宋体" w:hint="eastAsia"/>
          <w:sz w:val="24"/>
        </w:rPr>
        <w:t>威廉斯著，程虹译</w:t>
      </w:r>
      <w:bookmarkStart w:id="4" w:name="OLE_LINK6"/>
      <w:bookmarkStart w:id="5" w:name="OLE_LINK10"/>
      <w:bookmarkStart w:id="6" w:name="OLE_LINK76"/>
      <w:r w:rsidR="00647664" w:rsidRPr="00616FC6">
        <w:rPr>
          <w:rFonts w:ascii="宋体" w:hAnsi="宋体" w:hint="eastAsia"/>
          <w:sz w:val="24"/>
        </w:rPr>
        <w:t>.</w:t>
      </w:r>
      <w:bookmarkEnd w:id="4"/>
      <w:bookmarkEnd w:id="5"/>
      <w:bookmarkEnd w:id="6"/>
      <w:r w:rsidRPr="00616FC6">
        <w:rPr>
          <w:rFonts w:ascii="宋体" w:hAnsi="宋体" w:hint="eastAsia"/>
          <w:sz w:val="24"/>
        </w:rPr>
        <w:t>心灵的慰籍</w:t>
      </w:r>
      <w:bookmarkEnd w:id="3"/>
      <w:r w:rsidR="00647664" w:rsidRPr="00616FC6">
        <w:rPr>
          <w:rFonts w:ascii="宋体" w:hAnsi="宋体" w:hint="eastAsia"/>
          <w:sz w:val="24"/>
        </w:rPr>
        <w:t>[M]</w:t>
      </w:r>
      <w:bookmarkStart w:id="7" w:name="OLE_LINK9"/>
      <w:r w:rsidR="00647664" w:rsidRPr="00616FC6">
        <w:rPr>
          <w:rFonts w:ascii="宋体" w:hAnsi="宋体" w:hint="eastAsia"/>
          <w:sz w:val="24"/>
        </w:rPr>
        <w:t>.上海：</w:t>
      </w:r>
      <w:r w:rsidRPr="00616FC6">
        <w:rPr>
          <w:rFonts w:ascii="宋体" w:hAnsi="宋体" w:hint="eastAsia"/>
          <w:sz w:val="24"/>
        </w:rPr>
        <w:t>生活.读书.新知三联书店</w:t>
      </w:r>
      <w:bookmarkEnd w:id="7"/>
      <w:r w:rsidRPr="00616FC6">
        <w:rPr>
          <w:rFonts w:ascii="宋体" w:hAnsi="宋体" w:hint="eastAsia"/>
          <w:sz w:val="24"/>
        </w:rPr>
        <w:t>，2012</w:t>
      </w:r>
      <w:r w:rsidR="00647664" w:rsidRPr="00616FC6">
        <w:rPr>
          <w:rFonts w:ascii="宋体" w:hAnsi="宋体" w:hint="eastAsia"/>
          <w:sz w:val="24"/>
        </w:rPr>
        <w:t>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4</w:t>
      </w:r>
      <w:r w:rsidRPr="00616FC6">
        <w:rPr>
          <w:rFonts w:ascii="宋体" w:hAnsi="宋体" w:hint="eastAsia"/>
          <w:sz w:val="24"/>
        </w:rPr>
        <w:t>] 钱易，唐孝炎</w:t>
      </w:r>
      <w:bookmarkStart w:id="8" w:name="OLE_LINK7"/>
      <w:r w:rsidRPr="00616FC6">
        <w:rPr>
          <w:rFonts w:ascii="宋体" w:hAnsi="宋体" w:hint="eastAsia"/>
          <w:sz w:val="24"/>
        </w:rPr>
        <w:t>.</w:t>
      </w:r>
      <w:bookmarkStart w:id="9" w:name="OLE_LINK5"/>
      <w:bookmarkEnd w:id="8"/>
      <w:r w:rsidRPr="00616FC6">
        <w:rPr>
          <w:rFonts w:ascii="宋体" w:hAnsi="宋体" w:hint="eastAsia"/>
          <w:sz w:val="24"/>
        </w:rPr>
        <w:t>环境保护与可持续发展</w:t>
      </w:r>
      <w:bookmarkEnd w:id="9"/>
      <w:r w:rsidRPr="00616FC6">
        <w:rPr>
          <w:rFonts w:ascii="宋体" w:hAnsi="宋体" w:hint="eastAsia"/>
          <w:sz w:val="24"/>
        </w:rPr>
        <w:t>（第二版）</w:t>
      </w:r>
      <w:r w:rsidR="00B16EE9" w:rsidRPr="00616FC6">
        <w:rPr>
          <w:rFonts w:ascii="宋体" w:hAnsi="宋体" w:hint="eastAsia"/>
          <w:sz w:val="24"/>
        </w:rPr>
        <w:t>[M]</w:t>
      </w:r>
      <w:r w:rsidRPr="00616FC6">
        <w:rPr>
          <w:rFonts w:ascii="宋体" w:hAnsi="宋体" w:hint="eastAsia"/>
          <w:sz w:val="24"/>
        </w:rPr>
        <w:t>.北京：高等教育出版社，2010.</w:t>
      </w:r>
    </w:p>
    <w:p w:rsidR="0018539B" w:rsidRPr="0018539B" w:rsidRDefault="00647664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5</w:t>
      </w:r>
      <w:r w:rsidRPr="00616FC6">
        <w:rPr>
          <w:rFonts w:ascii="宋体" w:hAnsi="宋体" w:hint="eastAsia"/>
          <w:sz w:val="24"/>
        </w:rPr>
        <w:t xml:space="preserve">] </w:t>
      </w:r>
      <w:r w:rsidR="0018539B">
        <w:rPr>
          <w:rFonts w:ascii="宋体" w:hAnsi="宋体" w:hint="eastAsia"/>
          <w:sz w:val="24"/>
        </w:rPr>
        <w:t>高廷耀，顾国维</w:t>
      </w:r>
      <w:bookmarkStart w:id="10" w:name="OLE_LINK48"/>
      <w:bookmarkStart w:id="11" w:name="OLE_LINK49"/>
      <w:bookmarkStart w:id="12" w:name="OLE_LINK50"/>
      <w:r w:rsidR="0018539B">
        <w:rPr>
          <w:rFonts w:ascii="宋体" w:hAnsi="宋体" w:hint="eastAsia"/>
          <w:sz w:val="24"/>
        </w:rPr>
        <w:t>.</w:t>
      </w:r>
      <w:bookmarkEnd w:id="10"/>
      <w:bookmarkEnd w:id="11"/>
      <w:bookmarkEnd w:id="12"/>
      <w:r w:rsidR="0018539B" w:rsidRPr="0018539B">
        <w:rPr>
          <w:rFonts w:ascii="宋体" w:hAnsi="宋体" w:hint="eastAsia"/>
          <w:sz w:val="24"/>
        </w:rPr>
        <w:t>水污染控制工程(</w:t>
      </w:r>
      <w:r w:rsidR="0018539B">
        <w:rPr>
          <w:rFonts w:ascii="宋体" w:hAnsi="宋体" w:hint="eastAsia"/>
          <w:sz w:val="24"/>
        </w:rPr>
        <w:t>第四版</w:t>
      </w:r>
      <w:r w:rsidR="0018539B" w:rsidRPr="0018539B">
        <w:rPr>
          <w:rFonts w:ascii="宋体" w:hAnsi="宋体" w:hint="eastAsia"/>
          <w:sz w:val="24"/>
        </w:rPr>
        <w:t>)[M]</w:t>
      </w:r>
      <w:r w:rsidR="0018539B">
        <w:rPr>
          <w:rFonts w:ascii="宋体" w:hAnsi="宋体" w:hint="eastAsia"/>
          <w:sz w:val="24"/>
        </w:rPr>
        <w:t>.</w:t>
      </w:r>
      <w:r w:rsidR="0018539B" w:rsidRPr="0018539B">
        <w:rPr>
          <w:rFonts w:ascii="宋体" w:hAnsi="宋体" w:hint="eastAsia"/>
          <w:sz w:val="24"/>
        </w:rPr>
        <w:t>北京：高等教育出版社，2015</w:t>
      </w:r>
      <w:r w:rsidR="0018539B" w:rsidRPr="00616FC6">
        <w:rPr>
          <w:rFonts w:ascii="宋体" w:hAnsi="宋体" w:hint="eastAsia"/>
          <w:sz w:val="24"/>
        </w:rPr>
        <w:t>.</w:t>
      </w:r>
    </w:p>
    <w:p w:rsidR="0018539B" w:rsidRPr="0018539B" w:rsidRDefault="0018539B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8539B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6</w:t>
      </w:r>
      <w:r w:rsidRPr="0018539B"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顾夏声</w:t>
      </w:r>
      <w:bookmarkStart w:id="13" w:name="OLE_LINK45"/>
      <w:bookmarkStart w:id="14" w:name="OLE_LINK46"/>
      <w:bookmarkStart w:id="15" w:name="OLE_LINK47"/>
      <w:r>
        <w:rPr>
          <w:rFonts w:ascii="宋体" w:hAnsi="宋体" w:hint="eastAsia"/>
          <w:sz w:val="24"/>
        </w:rPr>
        <w:t>.</w:t>
      </w:r>
      <w:r w:rsidRPr="0018539B">
        <w:rPr>
          <w:rFonts w:ascii="宋体" w:hAnsi="宋体" w:hint="eastAsia"/>
          <w:sz w:val="24"/>
        </w:rPr>
        <w:t>水处理工程</w:t>
      </w:r>
      <w:bookmarkEnd w:id="13"/>
      <w:bookmarkEnd w:id="14"/>
      <w:bookmarkEnd w:id="15"/>
      <w:r w:rsidRPr="0018539B"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 w:rsidRPr="0018539B">
        <w:rPr>
          <w:rFonts w:ascii="宋体" w:hAnsi="宋体" w:hint="eastAsia"/>
          <w:sz w:val="24"/>
        </w:rPr>
        <w:t>北京：清华大学出版社，1985</w:t>
      </w:r>
      <w:r>
        <w:rPr>
          <w:rFonts w:ascii="宋体" w:hAnsi="宋体" w:hint="eastAsia"/>
          <w:sz w:val="24"/>
        </w:rPr>
        <w:t>.</w:t>
      </w:r>
    </w:p>
    <w:p w:rsidR="003D6B33" w:rsidRDefault="0018539B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8539B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7</w:t>
      </w:r>
      <w:r w:rsidRPr="0018539B">
        <w:rPr>
          <w:rFonts w:ascii="宋体" w:hAnsi="宋体" w:hint="eastAsia"/>
          <w:sz w:val="24"/>
        </w:rPr>
        <w:t>]</w:t>
      </w:r>
      <w:r w:rsidR="003D6B33">
        <w:rPr>
          <w:rFonts w:ascii="宋体" w:hAnsi="宋体" w:hint="eastAsia"/>
          <w:sz w:val="24"/>
        </w:rPr>
        <w:t xml:space="preserve"> 严煦世，范瑾初</w:t>
      </w:r>
      <w:bookmarkStart w:id="16" w:name="OLE_LINK68"/>
      <w:bookmarkStart w:id="17" w:name="OLE_LINK69"/>
      <w:bookmarkStart w:id="18" w:name="OLE_LINK70"/>
      <w:r w:rsidR="0081173A">
        <w:rPr>
          <w:rFonts w:ascii="宋体" w:hAnsi="宋体" w:hint="eastAsia"/>
          <w:sz w:val="24"/>
        </w:rPr>
        <w:t>.</w:t>
      </w:r>
      <w:bookmarkEnd w:id="16"/>
      <w:r w:rsidR="0081173A">
        <w:rPr>
          <w:rFonts w:ascii="宋体" w:hAnsi="宋体" w:hint="eastAsia"/>
          <w:sz w:val="24"/>
        </w:rPr>
        <w:t>给水工程（第四版）</w:t>
      </w:r>
      <w:r w:rsidR="0081173A" w:rsidRPr="0018539B">
        <w:rPr>
          <w:rFonts w:ascii="宋体" w:hAnsi="宋体" w:hint="eastAsia"/>
          <w:sz w:val="24"/>
        </w:rPr>
        <w:t>[M]</w:t>
      </w:r>
      <w:r w:rsidR="0081173A">
        <w:rPr>
          <w:rFonts w:ascii="宋体" w:hAnsi="宋体" w:hint="eastAsia"/>
          <w:sz w:val="24"/>
        </w:rPr>
        <w:t>.</w:t>
      </w:r>
      <w:r w:rsidR="0081173A" w:rsidRPr="0018539B">
        <w:rPr>
          <w:rFonts w:ascii="宋体" w:hAnsi="宋体" w:hint="eastAsia"/>
          <w:sz w:val="24"/>
        </w:rPr>
        <w:t>北京：</w:t>
      </w:r>
      <w:r w:rsidR="0081173A">
        <w:rPr>
          <w:rFonts w:ascii="宋体" w:hAnsi="宋体" w:hint="eastAsia"/>
          <w:sz w:val="24"/>
        </w:rPr>
        <w:t>中国建筑工业出版社，1999.</w:t>
      </w:r>
      <w:bookmarkEnd w:id="17"/>
      <w:bookmarkEnd w:id="18"/>
    </w:p>
    <w:p w:rsidR="003D6B33" w:rsidRDefault="003D6B33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]</w:t>
      </w:r>
      <w:r w:rsidR="0081173A">
        <w:rPr>
          <w:rFonts w:ascii="宋体" w:hAnsi="宋体" w:hint="eastAsia"/>
          <w:sz w:val="24"/>
        </w:rPr>
        <w:t xml:space="preserve"> 张自杰.排水工程（第五版）</w:t>
      </w:r>
      <w:r w:rsidR="0081173A" w:rsidRPr="0018539B">
        <w:rPr>
          <w:rFonts w:ascii="宋体" w:hAnsi="宋体" w:hint="eastAsia"/>
          <w:sz w:val="24"/>
        </w:rPr>
        <w:t>[M]</w:t>
      </w:r>
      <w:r w:rsidR="0081173A">
        <w:rPr>
          <w:rFonts w:ascii="宋体" w:hAnsi="宋体" w:hint="eastAsia"/>
          <w:sz w:val="24"/>
        </w:rPr>
        <w:t>.</w:t>
      </w:r>
      <w:r w:rsidR="0081173A" w:rsidRPr="0018539B">
        <w:rPr>
          <w:rFonts w:ascii="宋体" w:hAnsi="宋体" w:hint="eastAsia"/>
          <w:sz w:val="24"/>
        </w:rPr>
        <w:t>北京：</w:t>
      </w:r>
      <w:r w:rsidR="0081173A">
        <w:rPr>
          <w:rFonts w:ascii="宋体" w:hAnsi="宋体" w:hint="eastAsia"/>
          <w:sz w:val="24"/>
        </w:rPr>
        <w:t>中国建筑工业出版社，2015.</w:t>
      </w:r>
    </w:p>
    <w:p w:rsidR="00835880" w:rsidRDefault="00DA6895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]</w:t>
      </w:r>
      <w:r w:rsidR="0018539B" w:rsidRPr="0018539B">
        <w:rPr>
          <w:rFonts w:ascii="宋体" w:hAnsi="宋体" w:hint="eastAsia"/>
          <w:sz w:val="24"/>
        </w:rPr>
        <w:t xml:space="preserve"> Christopher F. Forster. Wastewater Treatment and Technology</w:t>
      </w:r>
      <w:r w:rsidR="0018539B">
        <w:rPr>
          <w:rFonts w:ascii="宋体" w:hAnsi="宋体" w:hint="eastAsia"/>
          <w:sz w:val="24"/>
        </w:rPr>
        <w:t xml:space="preserve"> </w:t>
      </w:r>
      <w:r w:rsidR="0018539B" w:rsidRPr="0018539B">
        <w:rPr>
          <w:rFonts w:ascii="宋体" w:hAnsi="宋体" w:hint="eastAsia"/>
          <w:sz w:val="24"/>
        </w:rPr>
        <w:t>[M]</w:t>
      </w:r>
      <w:r w:rsidR="0018539B">
        <w:rPr>
          <w:rFonts w:ascii="宋体" w:hAnsi="宋体" w:hint="eastAsia"/>
          <w:sz w:val="24"/>
        </w:rPr>
        <w:t xml:space="preserve">. </w:t>
      </w:r>
      <w:r w:rsidR="0018539B" w:rsidRPr="0018539B">
        <w:rPr>
          <w:rFonts w:ascii="宋体" w:hAnsi="宋体" w:hint="eastAsia"/>
          <w:sz w:val="24"/>
        </w:rPr>
        <w:t>NY</w:t>
      </w:r>
      <w:r w:rsidR="0018539B">
        <w:rPr>
          <w:rFonts w:ascii="宋体" w:hAnsi="宋体" w:hint="eastAsia"/>
          <w:sz w:val="24"/>
        </w:rPr>
        <w:t xml:space="preserve">: </w:t>
      </w:r>
      <w:r w:rsidR="0018539B" w:rsidRPr="0018539B">
        <w:rPr>
          <w:rFonts w:ascii="宋体" w:hAnsi="宋体" w:hint="eastAsia"/>
          <w:sz w:val="24"/>
        </w:rPr>
        <w:t>Thomas Telford, 2003</w:t>
      </w:r>
      <w:r w:rsidR="0018539B">
        <w:rPr>
          <w:rFonts w:ascii="宋体" w:hAnsi="宋体" w:hint="eastAsia"/>
          <w:sz w:val="24"/>
        </w:rPr>
        <w:t>.</w:t>
      </w:r>
    </w:p>
    <w:p w:rsidR="0018539B" w:rsidRDefault="0018539B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9" w:name="OLE_LINK51"/>
      <w:bookmarkStart w:id="20" w:name="OLE_LINK52"/>
      <w:bookmarkStart w:id="21" w:name="OLE_LINK53"/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 xml:space="preserve">] </w:t>
      </w:r>
      <w:bookmarkEnd w:id="19"/>
      <w:bookmarkEnd w:id="20"/>
      <w:bookmarkEnd w:id="21"/>
      <w:r>
        <w:rPr>
          <w:rFonts w:ascii="宋体" w:hAnsi="宋体" w:hint="eastAsia"/>
          <w:sz w:val="24"/>
        </w:rPr>
        <w:t>郝吉明，马广大，王书肖.大气污染控制工程（第三版）[M].北京：高等教育出版社，2010.</w:t>
      </w:r>
    </w:p>
    <w:p w:rsidR="0018539B" w:rsidRPr="0018539B" w:rsidRDefault="0018539B" w:rsidP="0018539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11</w:t>
      </w:r>
      <w:r>
        <w:rPr>
          <w:rFonts w:ascii="宋体" w:hAnsi="宋体" w:hint="eastAsia"/>
          <w:sz w:val="24"/>
        </w:rPr>
        <w:t>] 唐孝炎，张远航，邵敏.大气环境化学（第二版）[M].北京：高等教育出版社，2006</w:t>
      </w:r>
      <w:r w:rsidRPr="00616FC6">
        <w:rPr>
          <w:rFonts w:ascii="宋体" w:hAnsi="宋体" w:hint="eastAsia"/>
          <w:sz w:val="24"/>
        </w:rPr>
        <w:t>.</w:t>
      </w:r>
    </w:p>
    <w:p w:rsidR="00AA2AA1" w:rsidRPr="00616FC6" w:rsidRDefault="0018539B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 xml:space="preserve">] </w:t>
      </w:r>
      <w:r w:rsidR="00647664" w:rsidRPr="00616FC6">
        <w:rPr>
          <w:rFonts w:ascii="宋体" w:hAnsi="宋体" w:hint="eastAsia"/>
          <w:sz w:val="24"/>
        </w:rPr>
        <w:t>奚旦立，孙裕生.环境监测（第四版）[M].北京：高等教育出版社，2010</w:t>
      </w:r>
      <w:bookmarkStart w:id="22" w:name="OLE_LINK54"/>
      <w:bookmarkStart w:id="23" w:name="OLE_LINK55"/>
      <w:bookmarkStart w:id="24" w:name="OLE_LINK56"/>
      <w:r w:rsidR="00647664" w:rsidRPr="00616FC6">
        <w:rPr>
          <w:rFonts w:ascii="宋体" w:hAnsi="宋体" w:hint="eastAsia"/>
          <w:sz w:val="24"/>
        </w:rPr>
        <w:t>.</w:t>
      </w:r>
      <w:bookmarkEnd w:id="22"/>
      <w:bookmarkEnd w:id="23"/>
      <w:bookmarkEnd w:id="24"/>
    </w:p>
    <w:p w:rsidR="00DA6895" w:rsidRDefault="006C6200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</w:t>
      </w:r>
      <w:r w:rsidR="00DA6895">
        <w:rPr>
          <w:rFonts w:ascii="宋体" w:hAnsi="宋体" w:hint="eastAsia"/>
          <w:sz w:val="24"/>
        </w:rPr>
        <w:t>] 国家环境保护总局</w:t>
      </w:r>
      <w:r w:rsidR="00DA6895" w:rsidRPr="00616FC6">
        <w:rPr>
          <w:rFonts w:ascii="宋体" w:hAnsi="宋体" w:hint="eastAsia"/>
          <w:sz w:val="24"/>
        </w:rPr>
        <w:t>.</w:t>
      </w:r>
      <w:r w:rsidR="00DA6895">
        <w:rPr>
          <w:rFonts w:ascii="宋体" w:hAnsi="宋体" w:hint="eastAsia"/>
          <w:sz w:val="24"/>
        </w:rPr>
        <w:t>水和废水监测分析方法（第四版增补版）</w:t>
      </w:r>
      <w:r w:rsidR="00DA6895" w:rsidRPr="00616FC6">
        <w:rPr>
          <w:rFonts w:ascii="宋体" w:hAnsi="宋体" w:hint="eastAsia"/>
          <w:sz w:val="24"/>
        </w:rPr>
        <w:t>[M].北京：</w:t>
      </w:r>
      <w:r w:rsidR="00DA6895">
        <w:rPr>
          <w:rFonts w:ascii="宋体" w:hAnsi="宋体" w:hint="eastAsia"/>
          <w:sz w:val="24"/>
        </w:rPr>
        <w:t>中国环境出版社，2002</w:t>
      </w:r>
      <w:r w:rsidR="00DA6895" w:rsidRPr="00616FC6">
        <w:rPr>
          <w:rFonts w:ascii="宋体" w:hAnsi="宋体" w:hint="eastAsia"/>
          <w:sz w:val="24"/>
        </w:rPr>
        <w:t>.</w:t>
      </w:r>
    </w:p>
    <w:p w:rsidR="00DA6895" w:rsidRDefault="006C6200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</w:t>
      </w:r>
      <w:r w:rsidR="00DA6895">
        <w:rPr>
          <w:rFonts w:ascii="宋体" w:hAnsi="宋体" w:hint="eastAsia"/>
          <w:sz w:val="24"/>
        </w:rPr>
        <w:t>] 国家环境保护总局</w:t>
      </w:r>
      <w:r w:rsidR="00DA6895" w:rsidRPr="00616FC6">
        <w:rPr>
          <w:rFonts w:ascii="宋体" w:hAnsi="宋体" w:hint="eastAsia"/>
          <w:sz w:val="24"/>
        </w:rPr>
        <w:t>.</w:t>
      </w:r>
      <w:r w:rsidR="00DA6895">
        <w:rPr>
          <w:rFonts w:ascii="宋体" w:hAnsi="宋体" w:hint="eastAsia"/>
          <w:sz w:val="24"/>
        </w:rPr>
        <w:t>空气和废气监测分析方法（第四版增补版）</w:t>
      </w:r>
      <w:r w:rsidR="00DA6895" w:rsidRPr="00616FC6">
        <w:rPr>
          <w:rFonts w:ascii="宋体" w:hAnsi="宋体" w:hint="eastAsia"/>
          <w:sz w:val="24"/>
        </w:rPr>
        <w:t>[M].北京：</w:t>
      </w:r>
      <w:r w:rsidR="00DA6895">
        <w:rPr>
          <w:rFonts w:ascii="宋体" w:hAnsi="宋体" w:hint="eastAsia"/>
          <w:sz w:val="24"/>
        </w:rPr>
        <w:t>中国环境出版社，2003</w:t>
      </w:r>
      <w:r w:rsidR="00DA6895" w:rsidRPr="00616FC6">
        <w:rPr>
          <w:rFonts w:ascii="宋体" w:hAnsi="宋体" w:hint="eastAsia"/>
          <w:sz w:val="24"/>
        </w:rPr>
        <w:t>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18539B">
        <w:rPr>
          <w:rFonts w:ascii="宋体" w:hAnsi="宋体" w:hint="eastAsia"/>
          <w:sz w:val="24"/>
        </w:rPr>
        <w:t>1</w:t>
      </w:r>
      <w:r w:rsidR="006C6200">
        <w:rPr>
          <w:rFonts w:ascii="宋体" w:hAnsi="宋体" w:hint="eastAsia"/>
          <w:sz w:val="24"/>
        </w:rPr>
        <w:t>5</w:t>
      </w:r>
      <w:r w:rsidRPr="00616FC6">
        <w:rPr>
          <w:rFonts w:ascii="宋体" w:hAnsi="宋体" w:hint="eastAsia"/>
          <w:sz w:val="24"/>
        </w:rPr>
        <w:t xml:space="preserve">] </w:t>
      </w:r>
      <w:r w:rsidR="00496E1E" w:rsidRPr="00616FC6">
        <w:rPr>
          <w:rFonts w:ascii="宋体" w:hAnsi="宋体" w:hint="eastAsia"/>
          <w:sz w:val="24"/>
        </w:rPr>
        <w:t>周群英，王士芬.</w:t>
      </w:r>
      <w:r w:rsidRPr="00616FC6">
        <w:rPr>
          <w:rFonts w:ascii="宋体" w:hAnsi="宋体" w:hint="eastAsia"/>
          <w:sz w:val="24"/>
        </w:rPr>
        <w:t>环境工程微生物学（第四版）[M]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北京：高等教育出版社，2015</w:t>
      </w:r>
      <w:r w:rsidR="00B16EE9" w:rsidRPr="00616FC6">
        <w:rPr>
          <w:rFonts w:ascii="宋体" w:hAnsi="宋体" w:hint="eastAsia"/>
          <w:sz w:val="24"/>
        </w:rPr>
        <w:t>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18539B">
        <w:rPr>
          <w:rFonts w:ascii="宋体" w:hAnsi="宋体" w:hint="eastAsia"/>
          <w:sz w:val="24"/>
        </w:rPr>
        <w:t>1</w:t>
      </w:r>
      <w:r w:rsidR="006C6200">
        <w:rPr>
          <w:rFonts w:ascii="宋体" w:hAnsi="宋体" w:hint="eastAsia"/>
          <w:sz w:val="24"/>
        </w:rPr>
        <w:t>6</w:t>
      </w:r>
      <w:r w:rsidRPr="00616FC6">
        <w:rPr>
          <w:rFonts w:ascii="宋体" w:hAnsi="宋体" w:hint="eastAsia"/>
          <w:sz w:val="24"/>
        </w:rPr>
        <w:t xml:space="preserve">] </w:t>
      </w:r>
      <w:r w:rsidR="00496E1E" w:rsidRPr="00616FC6">
        <w:rPr>
          <w:rFonts w:ascii="宋体" w:hAnsi="宋体" w:hint="eastAsia"/>
          <w:sz w:val="24"/>
        </w:rPr>
        <w:t>周德庆</w:t>
      </w:r>
      <w:r w:rsidRPr="00616FC6">
        <w:rPr>
          <w:rFonts w:ascii="宋体" w:hAnsi="宋体" w:hint="eastAsia"/>
          <w:sz w:val="24"/>
        </w:rPr>
        <w:t>.微生物学教程（第3版）[M]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北京：高等教育出版社，2011.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lastRenderedPageBreak/>
        <w:t>[</w:t>
      </w:r>
      <w:r w:rsidR="0018539B">
        <w:rPr>
          <w:rFonts w:ascii="宋体" w:hAnsi="宋体" w:hint="eastAsia"/>
          <w:sz w:val="24"/>
        </w:rPr>
        <w:t>1</w:t>
      </w:r>
      <w:r w:rsidR="006C6200">
        <w:rPr>
          <w:rFonts w:ascii="宋体" w:hAnsi="宋体" w:hint="eastAsia"/>
          <w:sz w:val="24"/>
        </w:rPr>
        <w:t>7</w:t>
      </w:r>
      <w:r w:rsidR="00496E1E" w:rsidRPr="00616FC6">
        <w:rPr>
          <w:rFonts w:ascii="宋体" w:hAnsi="宋体" w:hint="eastAsia"/>
          <w:sz w:val="24"/>
        </w:rPr>
        <w:t>] 沈萍，陈向东.</w:t>
      </w:r>
      <w:r w:rsidRPr="00616FC6">
        <w:rPr>
          <w:rFonts w:ascii="宋体" w:hAnsi="宋体" w:hint="eastAsia"/>
          <w:sz w:val="24"/>
        </w:rPr>
        <w:t>微生物学[M]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北京：高等教育出版社，2006.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18539B">
        <w:rPr>
          <w:rFonts w:ascii="宋体" w:hAnsi="宋体" w:hint="eastAsia"/>
          <w:sz w:val="24"/>
        </w:rPr>
        <w:t>1</w:t>
      </w:r>
      <w:r w:rsidR="006C6200">
        <w:rPr>
          <w:rFonts w:ascii="宋体" w:hAnsi="宋体" w:hint="eastAsia"/>
          <w:sz w:val="24"/>
        </w:rPr>
        <w:t>8</w:t>
      </w:r>
      <w:r w:rsidRPr="00616FC6">
        <w:rPr>
          <w:rFonts w:ascii="宋体" w:hAnsi="宋体" w:hint="eastAsia"/>
          <w:sz w:val="24"/>
        </w:rPr>
        <w:t xml:space="preserve">] </w:t>
      </w:r>
      <w:r w:rsidR="00496E1E" w:rsidRPr="00616FC6">
        <w:rPr>
          <w:rFonts w:ascii="宋体" w:hAnsi="宋体" w:hint="eastAsia"/>
          <w:sz w:val="24"/>
        </w:rPr>
        <w:t>戴树桂.</w:t>
      </w:r>
      <w:r w:rsidRPr="00616FC6">
        <w:rPr>
          <w:rFonts w:ascii="宋体" w:hAnsi="宋体" w:hint="eastAsia"/>
          <w:sz w:val="24"/>
        </w:rPr>
        <w:t>环境化学（第2版）[M]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北京：高等教育出版社</w:t>
      </w:r>
      <w:r w:rsidR="00496E1E" w:rsidRPr="00616FC6">
        <w:rPr>
          <w:rFonts w:ascii="宋体" w:hAnsi="宋体" w:hint="eastAsia"/>
          <w:sz w:val="24"/>
        </w:rPr>
        <w:t>，2006.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18539B">
        <w:rPr>
          <w:rFonts w:ascii="宋体" w:hAnsi="宋体" w:hint="eastAsia"/>
          <w:sz w:val="24"/>
        </w:rPr>
        <w:t>1</w:t>
      </w:r>
      <w:r w:rsidR="006C6200">
        <w:rPr>
          <w:rFonts w:ascii="宋体" w:hAnsi="宋体" w:hint="eastAsia"/>
          <w:sz w:val="24"/>
        </w:rPr>
        <w:t>9</w:t>
      </w:r>
      <w:r w:rsidRPr="00616FC6">
        <w:rPr>
          <w:rFonts w:ascii="宋体" w:hAnsi="宋体" w:hint="eastAsia"/>
          <w:sz w:val="24"/>
        </w:rPr>
        <w:t>] 陈景文，全燮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环境化学[M]</w:t>
      </w:r>
      <w:r w:rsidR="00496E1E"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 w:hint="eastAsia"/>
          <w:sz w:val="24"/>
        </w:rPr>
        <w:t>大连：大连理工大学出版社</w:t>
      </w:r>
      <w:r w:rsidR="00496E1E" w:rsidRPr="00616FC6">
        <w:rPr>
          <w:rFonts w:ascii="宋体" w:hAnsi="宋体" w:hint="eastAsia"/>
          <w:sz w:val="24"/>
        </w:rPr>
        <w:t>，2009.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20</w:t>
      </w:r>
      <w:r w:rsidRPr="00616FC6">
        <w:rPr>
          <w:rFonts w:ascii="宋体" w:hAnsi="宋体" w:hint="eastAsia"/>
          <w:sz w:val="24"/>
        </w:rPr>
        <w:t>] 陈杰瑢.物理性污染控制[M].北京：高等教育出版社，2007.</w:t>
      </w:r>
    </w:p>
    <w:p w:rsidR="00AA2AA1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21</w:t>
      </w:r>
      <w:r w:rsidRPr="00616FC6">
        <w:rPr>
          <w:rFonts w:ascii="宋体" w:hAnsi="宋体" w:hint="eastAsia"/>
          <w:sz w:val="24"/>
        </w:rPr>
        <w:t>] 彭开良，杨磊</w:t>
      </w:r>
      <w:bookmarkStart w:id="25" w:name="OLE_LINK57"/>
      <w:r w:rsidRPr="00616FC6">
        <w:rPr>
          <w:rFonts w:ascii="宋体" w:hAnsi="宋体" w:hint="eastAsia"/>
          <w:sz w:val="24"/>
        </w:rPr>
        <w:t>.</w:t>
      </w:r>
      <w:bookmarkStart w:id="26" w:name="OLE_LINK4"/>
      <w:bookmarkEnd w:id="25"/>
      <w:r w:rsidRPr="00616FC6">
        <w:rPr>
          <w:rFonts w:ascii="宋体" w:hAnsi="宋体" w:hint="eastAsia"/>
          <w:sz w:val="24"/>
        </w:rPr>
        <w:t>物理因素危害与控制</w:t>
      </w:r>
      <w:bookmarkStart w:id="27" w:name="OLE_LINK58"/>
      <w:bookmarkStart w:id="28" w:name="OLE_LINK59"/>
      <w:bookmarkStart w:id="29" w:name="OLE_LINK60"/>
      <w:bookmarkStart w:id="30" w:name="OLE_LINK61"/>
      <w:bookmarkEnd w:id="26"/>
      <w:r w:rsidRPr="00616FC6">
        <w:rPr>
          <w:rFonts w:ascii="宋体" w:hAnsi="宋体" w:hint="eastAsia"/>
          <w:sz w:val="24"/>
        </w:rPr>
        <w:t>[M].</w:t>
      </w:r>
      <w:bookmarkEnd w:id="27"/>
      <w:bookmarkEnd w:id="28"/>
      <w:bookmarkEnd w:id="29"/>
      <w:bookmarkEnd w:id="30"/>
      <w:r w:rsidRPr="00616FC6">
        <w:rPr>
          <w:rFonts w:ascii="宋体" w:hAnsi="宋体" w:hint="eastAsia"/>
          <w:sz w:val="24"/>
        </w:rPr>
        <w:t>北京：化学工业出版社，2006.</w:t>
      </w:r>
    </w:p>
    <w:p w:rsidR="0044245C" w:rsidRDefault="0069673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22</w:t>
      </w:r>
      <w:r>
        <w:rPr>
          <w:rFonts w:ascii="宋体" w:hAnsi="宋体" w:hint="eastAsia"/>
          <w:sz w:val="24"/>
        </w:rPr>
        <w:t>] 毛东兴，洪宗辉</w:t>
      </w:r>
      <w:r w:rsidRPr="00616FC6">
        <w:rPr>
          <w:rFonts w:ascii="宋体" w:hAnsi="宋体" w:hint="eastAsia"/>
          <w:sz w:val="24"/>
        </w:rPr>
        <w:t>.</w:t>
      </w:r>
      <w:r w:rsidRPr="0069673E">
        <w:rPr>
          <w:rFonts w:ascii="宋体" w:hAnsi="宋体" w:hint="eastAsia"/>
          <w:sz w:val="24"/>
        </w:rPr>
        <w:t>环境噪声控制工程</w:t>
      </w:r>
      <w:bookmarkStart w:id="31" w:name="OLE_LINK62"/>
      <w:bookmarkStart w:id="32" w:name="OLE_LINK63"/>
      <w:r>
        <w:rPr>
          <w:rFonts w:ascii="宋体" w:hAnsi="宋体" w:hint="eastAsia"/>
          <w:sz w:val="24"/>
        </w:rPr>
        <w:t>（第二版）</w:t>
      </w:r>
      <w:r w:rsidRPr="00616FC6">
        <w:rPr>
          <w:rFonts w:ascii="宋体" w:hAnsi="宋体" w:hint="eastAsia"/>
          <w:sz w:val="24"/>
        </w:rPr>
        <w:t>[M].北京：高等教育出版社，</w:t>
      </w:r>
      <w:r>
        <w:rPr>
          <w:rFonts w:ascii="宋体" w:hAnsi="宋体" w:hint="eastAsia"/>
          <w:sz w:val="24"/>
        </w:rPr>
        <w:t>2010</w:t>
      </w:r>
      <w:r w:rsidRPr="00616FC6">
        <w:rPr>
          <w:rFonts w:ascii="宋体" w:hAnsi="宋体" w:hint="eastAsia"/>
          <w:sz w:val="24"/>
        </w:rPr>
        <w:t>.</w:t>
      </w:r>
      <w:bookmarkEnd w:id="31"/>
      <w:bookmarkEnd w:id="32"/>
    </w:p>
    <w:p w:rsidR="0069673E" w:rsidRDefault="0069673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23</w:t>
      </w:r>
      <w:r>
        <w:rPr>
          <w:rFonts w:ascii="宋体" w:hAnsi="宋体" w:hint="eastAsia"/>
          <w:sz w:val="24"/>
        </w:rPr>
        <w:t>] 张四方，刘红</w:t>
      </w:r>
      <w:r w:rsidRPr="00616FC6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化工基础（第二版）</w:t>
      </w:r>
      <w:r w:rsidRPr="00616FC6">
        <w:rPr>
          <w:rFonts w:ascii="宋体" w:hAnsi="宋体" w:hint="eastAsia"/>
          <w:sz w:val="24"/>
        </w:rPr>
        <w:t>[M].北京：</w:t>
      </w:r>
      <w:r>
        <w:rPr>
          <w:rFonts w:ascii="宋体" w:hAnsi="宋体" w:hint="eastAsia"/>
          <w:sz w:val="24"/>
        </w:rPr>
        <w:t>中国石化</w:t>
      </w:r>
      <w:r w:rsidRPr="00616FC6"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2012</w:t>
      </w:r>
      <w:r w:rsidRPr="00616FC6">
        <w:rPr>
          <w:rFonts w:ascii="宋体" w:hAnsi="宋体" w:hint="eastAsia"/>
          <w:sz w:val="24"/>
        </w:rPr>
        <w:t>.</w:t>
      </w:r>
    </w:p>
    <w:p w:rsidR="0069673E" w:rsidRDefault="0069673E" w:rsidP="0069673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 w:rsidR="006C6200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 xml:space="preserve">] </w:t>
      </w:r>
      <w:r w:rsidRPr="0069673E">
        <w:rPr>
          <w:rFonts w:ascii="宋体" w:hAnsi="宋体" w:hint="eastAsia"/>
          <w:sz w:val="24"/>
        </w:rPr>
        <w:t>张小平</w:t>
      </w:r>
      <w:bookmarkStart w:id="33" w:name="OLE_LINK71"/>
      <w:bookmarkStart w:id="34" w:name="OLE_LINK72"/>
      <w:r w:rsidRPr="00616FC6">
        <w:rPr>
          <w:rFonts w:ascii="宋体" w:hAnsi="宋体" w:hint="eastAsia"/>
          <w:sz w:val="24"/>
        </w:rPr>
        <w:t>.</w:t>
      </w:r>
      <w:bookmarkEnd w:id="33"/>
      <w:bookmarkEnd w:id="34"/>
      <w:r w:rsidRPr="0069673E">
        <w:rPr>
          <w:rFonts w:ascii="宋体" w:hAnsi="宋体" w:hint="eastAsia"/>
          <w:sz w:val="24"/>
        </w:rPr>
        <w:t>固体废物污染控制工程</w:t>
      </w:r>
      <w:r>
        <w:rPr>
          <w:rFonts w:ascii="宋体" w:hAnsi="宋体" w:hint="eastAsia"/>
          <w:sz w:val="24"/>
        </w:rPr>
        <w:t>（第二版）</w:t>
      </w:r>
      <w:r w:rsidRPr="00616FC6">
        <w:rPr>
          <w:rFonts w:ascii="宋体" w:hAnsi="宋体" w:hint="eastAsia"/>
          <w:sz w:val="24"/>
        </w:rPr>
        <w:t>[M].北京：</w:t>
      </w:r>
      <w:r>
        <w:rPr>
          <w:rFonts w:ascii="宋体" w:hAnsi="宋体" w:hint="eastAsia"/>
          <w:sz w:val="24"/>
        </w:rPr>
        <w:t>化学工业</w:t>
      </w:r>
      <w:r w:rsidRPr="00616FC6"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2010</w:t>
      </w:r>
      <w:r w:rsidRPr="00616FC6">
        <w:rPr>
          <w:rFonts w:ascii="宋体" w:hAnsi="宋体" w:hint="eastAsia"/>
          <w:sz w:val="24"/>
        </w:rPr>
        <w:t>.</w:t>
      </w:r>
    </w:p>
    <w:p w:rsidR="00DA6895" w:rsidRDefault="006C6200" w:rsidP="0069673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[25</w:t>
      </w:r>
      <w:r w:rsidR="00DA6895">
        <w:rPr>
          <w:rFonts w:ascii="宋体" w:hAnsi="宋体" w:hint="eastAsia"/>
          <w:sz w:val="24"/>
        </w:rPr>
        <w:t>] 何德文，李铌，柴立元</w:t>
      </w:r>
      <w:bookmarkStart w:id="35" w:name="OLE_LINK73"/>
      <w:bookmarkStart w:id="36" w:name="OLE_LINK74"/>
      <w:bookmarkStart w:id="37" w:name="OLE_LINK75"/>
      <w:r w:rsidR="00DA6895" w:rsidRPr="00616FC6">
        <w:rPr>
          <w:rFonts w:ascii="宋体" w:hAnsi="宋体" w:hint="eastAsia"/>
          <w:sz w:val="24"/>
        </w:rPr>
        <w:t>.</w:t>
      </w:r>
      <w:bookmarkEnd w:id="35"/>
      <w:bookmarkEnd w:id="36"/>
      <w:bookmarkEnd w:id="37"/>
      <w:r w:rsidR="00DA6895">
        <w:rPr>
          <w:rFonts w:ascii="宋体" w:hAnsi="宋体" w:hint="eastAsia"/>
          <w:sz w:val="24"/>
        </w:rPr>
        <w:t>环境影响评价[M]</w:t>
      </w:r>
      <w:r w:rsidR="00DA6895" w:rsidRPr="00616FC6">
        <w:rPr>
          <w:rFonts w:ascii="宋体" w:hAnsi="宋体" w:hint="eastAsia"/>
          <w:sz w:val="24"/>
        </w:rPr>
        <w:t>.</w:t>
      </w:r>
      <w:r w:rsidR="00DA6895">
        <w:rPr>
          <w:rFonts w:ascii="宋体" w:hAnsi="宋体" w:hint="eastAsia"/>
          <w:sz w:val="24"/>
        </w:rPr>
        <w:t>北京：科学出版社，2016</w:t>
      </w:r>
      <w:r w:rsidR="00DA6895" w:rsidRPr="00616FC6">
        <w:rPr>
          <w:rFonts w:ascii="宋体" w:hAnsi="宋体" w:hint="eastAsia"/>
          <w:sz w:val="24"/>
        </w:rPr>
        <w:t>.</w:t>
      </w:r>
    </w:p>
    <w:p w:rsidR="00DA6895" w:rsidRDefault="006C6200" w:rsidP="0069673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[26</w:t>
      </w:r>
      <w:r w:rsidR="001E1B30">
        <w:rPr>
          <w:rFonts w:ascii="宋体" w:hAnsi="宋体" w:hint="eastAsia"/>
          <w:sz w:val="24"/>
        </w:rPr>
        <w:t>] 李克国</w:t>
      </w:r>
      <w:r w:rsidR="001E1B30" w:rsidRPr="00616FC6">
        <w:rPr>
          <w:rFonts w:ascii="宋体" w:hAnsi="宋体" w:hint="eastAsia"/>
          <w:sz w:val="24"/>
        </w:rPr>
        <w:t>.</w:t>
      </w:r>
      <w:r w:rsidR="001E1B30">
        <w:rPr>
          <w:rFonts w:ascii="宋体" w:hAnsi="宋体" w:hint="eastAsia"/>
          <w:sz w:val="24"/>
        </w:rPr>
        <w:t>环境经济学（第三版）[M]</w:t>
      </w:r>
      <w:r w:rsidR="001E1B30" w:rsidRPr="00616FC6">
        <w:rPr>
          <w:rFonts w:ascii="宋体" w:hAnsi="宋体" w:hint="eastAsia"/>
          <w:sz w:val="24"/>
        </w:rPr>
        <w:t>.</w:t>
      </w:r>
      <w:r w:rsidR="001E1B30">
        <w:rPr>
          <w:rFonts w:ascii="宋体" w:hAnsi="宋体" w:hint="eastAsia"/>
          <w:sz w:val="24"/>
        </w:rPr>
        <w:t>北京：中国环境出版社，2014</w:t>
      </w:r>
      <w:r w:rsidR="001E1B30" w:rsidRPr="00616FC6">
        <w:rPr>
          <w:rFonts w:ascii="宋体" w:hAnsi="宋体" w:hint="eastAsia"/>
          <w:sz w:val="24"/>
        </w:rPr>
        <w:t>.</w:t>
      </w:r>
    </w:p>
    <w:p w:rsidR="001E1B30" w:rsidRDefault="006C6200" w:rsidP="0069673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[27</w:t>
      </w:r>
      <w:r w:rsidR="001E1B30">
        <w:rPr>
          <w:rFonts w:ascii="宋体" w:hAnsi="宋体" w:hint="eastAsia"/>
          <w:sz w:val="24"/>
        </w:rPr>
        <w:t>] 查尔斯·D·科尔斯塔德</w:t>
      </w:r>
      <w:r w:rsidR="001E1B30" w:rsidRPr="00616FC6">
        <w:rPr>
          <w:rFonts w:ascii="宋体" w:hAnsi="宋体" w:hint="eastAsia"/>
          <w:sz w:val="24"/>
        </w:rPr>
        <w:t>.</w:t>
      </w:r>
      <w:r w:rsidR="001E1B30">
        <w:rPr>
          <w:rFonts w:ascii="宋体" w:hAnsi="宋体" w:hint="eastAsia"/>
          <w:sz w:val="24"/>
        </w:rPr>
        <w:t>环境经济学（第二版）[M]</w:t>
      </w:r>
      <w:r w:rsidR="001E1B30" w:rsidRPr="00616FC6">
        <w:rPr>
          <w:rFonts w:ascii="宋体" w:hAnsi="宋体" w:hint="eastAsia"/>
          <w:sz w:val="24"/>
        </w:rPr>
        <w:t>.</w:t>
      </w:r>
      <w:r w:rsidR="001E1B30">
        <w:rPr>
          <w:rFonts w:ascii="宋体" w:hAnsi="宋体" w:hint="eastAsia"/>
          <w:sz w:val="24"/>
        </w:rPr>
        <w:t>北京：中国人民大学出版社，2016</w:t>
      </w:r>
      <w:r w:rsidR="001E1B30" w:rsidRPr="00616FC6"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[28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杨克敌</w:t>
      </w:r>
      <w:r>
        <w:rPr>
          <w:rFonts w:ascii="宋体" w:hAnsi="宋体" w:hint="eastAsia"/>
          <w:sz w:val="24"/>
        </w:rPr>
        <w:t>.</w:t>
      </w:r>
      <w:r w:rsidRPr="006C6200">
        <w:rPr>
          <w:rFonts w:ascii="宋体" w:hAnsi="宋体" w:hint="eastAsia"/>
          <w:sz w:val="24"/>
        </w:rPr>
        <w:t>环境卫生学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北京：人民卫生出版社，2012</w:t>
      </w:r>
      <w:r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C6200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29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蔡宏道</w:t>
      </w:r>
      <w:r>
        <w:rPr>
          <w:rFonts w:ascii="宋体" w:hAnsi="宋体" w:hint="eastAsia"/>
          <w:sz w:val="24"/>
        </w:rPr>
        <w:t>.</w:t>
      </w:r>
      <w:r w:rsidRPr="006C6200">
        <w:rPr>
          <w:rFonts w:ascii="宋体" w:hAnsi="宋体" w:hint="eastAsia"/>
          <w:sz w:val="24"/>
        </w:rPr>
        <w:t>现代环境卫生学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北京：人民卫生出版社，1995</w:t>
      </w:r>
      <w:r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C6200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30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郭新彪</w:t>
      </w:r>
      <w:r>
        <w:rPr>
          <w:rFonts w:ascii="宋体" w:hAnsi="宋体" w:hint="eastAsia"/>
          <w:sz w:val="24"/>
        </w:rPr>
        <w:t>.</w:t>
      </w:r>
      <w:r w:rsidRPr="006C6200">
        <w:rPr>
          <w:rFonts w:ascii="宋体" w:hAnsi="宋体" w:hint="eastAsia"/>
          <w:sz w:val="24"/>
        </w:rPr>
        <w:t>环境医学概论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北京：医科大学出版社，2002</w:t>
      </w:r>
      <w:r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C6200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31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周中平</w:t>
      </w:r>
      <w:r>
        <w:rPr>
          <w:rFonts w:ascii="宋体" w:hAnsi="宋体" w:hint="eastAsia"/>
          <w:sz w:val="24"/>
        </w:rPr>
        <w:t>.</w:t>
      </w:r>
      <w:r w:rsidRPr="006C6200">
        <w:rPr>
          <w:rFonts w:ascii="宋体" w:hAnsi="宋体" w:hint="eastAsia"/>
          <w:sz w:val="24"/>
        </w:rPr>
        <w:t>室内污染检测与控制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北京：化学工业出版社，2002</w:t>
      </w:r>
      <w:r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C6200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32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傅献彩</w:t>
      </w:r>
      <w:r>
        <w:rPr>
          <w:rFonts w:ascii="宋体" w:hAnsi="宋体" w:hint="eastAsia"/>
          <w:sz w:val="24"/>
        </w:rPr>
        <w:t>.</w:t>
      </w:r>
      <w:r w:rsidRPr="006C6200">
        <w:rPr>
          <w:rFonts w:ascii="宋体" w:hAnsi="宋体" w:hint="eastAsia"/>
          <w:sz w:val="24"/>
        </w:rPr>
        <w:t>物理化学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 w:rsidRPr="006C6200">
        <w:rPr>
          <w:rFonts w:ascii="宋体" w:hAnsi="宋体" w:hint="eastAsia"/>
          <w:sz w:val="24"/>
        </w:rPr>
        <w:t>高等教育出版社，2005</w:t>
      </w:r>
      <w:r>
        <w:rPr>
          <w:rFonts w:ascii="宋体" w:hAnsi="宋体" w:hint="eastAsia"/>
          <w:sz w:val="24"/>
        </w:rPr>
        <w:t>.</w:t>
      </w:r>
    </w:p>
    <w:p w:rsidR="006C6200" w:rsidRPr="006C6200" w:rsidRDefault="006C6200" w:rsidP="006C620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C6200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33</w:t>
      </w:r>
      <w:r w:rsidRPr="006C6200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6C6200">
        <w:rPr>
          <w:rFonts w:ascii="宋体" w:hAnsi="宋体" w:hint="eastAsia"/>
          <w:sz w:val="24"/>
        </w:rPr>
        <w:t>胡英.物理化学</w:t>
      </w:r>
      <w:r>
        <w:rPr>
          <w:rFonts w:ascii="宋体" w:hAnsi="宋体" w:hint="eastAsia"/>
          <w:sz w:val="24"/>
        </w:rPr>
        <w:t>[M].</w:t>
      </w:r>
      <w:r w:rsidRPr="006C6200"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 w:rsidRPr="006C6200">
        <w:rPr>
          <w:rFonts w:ascii="宋体" w:hAnsi="宋体" w:hint="eastAsia"/>
          <w:sz w:val="24"/>
        </w:rPr>
        <w:t>高等教育出版社，1999</w:t>
      </w:r>
      <w:r>
        <w:rPr>
          <w:rFonts w:ascii="宋体" w:hAnsi="宋体" w:hint="eastAsia"/>
          <w:sz w:val="24"/>
        </w:rPr>
        <w:t>.</w:t>
      </w:r>
    </w:p>
    <w:p w:rsidR="00AA2AA1" w:rsidRPr="00616FC6" w:rsidRDefault="00AA2AA1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（</w:t>
      </w:r>
      <w:r w:rsidR="00C80FDE" w:rsidRPr="00616FC6">
        <w:rPr>
          <w:rFonts w:ascii="宋体" w:hAnsi="宋体" w:hint="eastAsia"/>
          <w:sz w:val="24"/>
        </w:rPr>
        <w:t>2</w:t>
      </w:r>
      <w:r w:rsidRPr="00616FC6">
        <w:rPr>
          <w:rFonts w:ascii="宋体" w:hAnsi="宋体" w:hint="eastAsia"/>
          <w:sz w:val="24"/>
        </w:rPr>
        <w:t>）期刊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[1]</w:t>
      </w:r>
      <w:r w:rsidR="00AA2AA1" w:rsidRPr="00616FC6">
        <w:rPr>
          <w:rFonts w:ascii="宋体" w:hAnsi="宋体" w:hint="eastAsia"/>
          <w:sz w:val="24"/>
        </w:rPr>
        <w:t xml:space="preserve"> 自然科学</w:t>
      </w:r>
      <w:r w:rsidRPr="00616FC6">
        <w:rPr>
          <w:rFonts w:ascii="宋体" w:hAnsi="宋体" w:hint="eastAsia"/>
          <w:sz w:val="24"/>
        </w:rPr>
        <w:t>，</w:t>
      </w:r>
      <w:bookmarkStart w:id="38" w:name="OLE_LINK11"/>
      <w:bookmarkStart w:id="39" w:name="OLE_LINK12"/>
      <w:bookmarkStart w:id="40" w:name="OLE_LINK13"/>
      <w:r w:rsidRPr="00616FC6">
        <w:rPr>
          <w:rFonts w:ascii="宋体" w:hAnsi="宋体" w:hint="eastAsia"/>
          <w:sz w:val="24"/>
        </w:rPr>
        <w:t>环境科学</w:t>
      </w:r>
      <w:bookmarkEnd w:id="38"/>
      <w:bookmarkEnd w:id="39"/>
      <w:bookmarkEnd w:id="40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616FC6" w:rsidRPr="00616FC6">
        <w:rPr>
          <w:rFonts w:ascii="宋体" w:hAnsi="宋体"/>
          <w:sz w:val="24"/>
        </w:rPr>
        <w:t>0250-3301</w:t>
      </w:r>
      <w:r w:rsidR="00616FC6" w:rsidRPr="00616FC6">
        <w:rPr>
          <w:rFonts w:ascii="宋体" w:hAnsi="宋体" w:hint="eastAsia"/>
          <w:sz w:val="24"/>
        </w:rPr>
        <w:t>.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[2] 自然科学，环境科学学报</w:t>
      </w:r>
      <w:r w:rsidR="00616FC6" w:rsidRPr="00616FC6">
        <w:rPr>
          <w:rFonts w:ascii="宋体" w:hAnsi="宋体" w:hint="eastAsia"/>
          <w:sz w:val="24"/>
        </w:rPr>
        <w:t>.</w:t>
      </w:r>
      <w:bookmarkStart w:id="41" w:name="OLE_LINK14"/>
      <w:bookmarkStart w:id="42" w:name="OLE_LINK15"/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616FC6" w:rsidRPr="00616FC6">
        <w:rPr>
          <w:rFonts w:ascii="宋体" w:hAnsi="宋体"/>
          <w:sz w:val="24"/>
        </w:rPr>
        <w:t>0253-2468</w:t>
      </w:r>
      <w:r w:rsidR="00616FC6" w:rsidRPr="00616FC6">
        <w:rPr>
          <w:rFonts w:ascii="宋体" w:hAnsi="宋体" w:hint="eastAsia"/>
          <w:sz w:val="24"/>
        </w:rPr>
        <w:t>.</w:t>
      </w:r>
      <w:bookmarkEnd w:id="41"/>
      <w:bookmarkEnd w:id="42"/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[3] 自然科学，</w:t>
      </w:r>
      <w:bookmarkStart w:id="43" w:name="OLE_LINK16"/>
      <w:r w:rsidRPr="00616FC6">
        <w:rPr>
          <w:rFonts w:ascii="宋体" w:hAnsi="宋体" w:hint="eastAsia"/>
          <w:sz w:val="24"/>
        </w:rPr>
        <w:t>环境工程</w:t>
      </w:r>
      <w:bookmarkEnd w:id="43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616FC6">
        <w:rPr>
          <w:rFonts w:ascii="宋体" w:hAnsi="宋体" w:hint="eastAsia"/>
          <w:sz w:val="24"/>
        </w:rPr>
        <w:t>1000-8942</w:t>
      </w:r>
      <w:r w:rsidR="00616FC6" w:rsidRPr="00616FC6">
        <w:rPr>
          <w:rFonts w:ascii="宋体" w:hAnsi="宋体" w:hint="eastAsia"/>
          <w:sz w:val="24"/>
        </w:rPr>
        <w:t>.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4</w:t>
      </w:r>
      <w:r w:rsidRPr="00616FC6">
        <w:rPr>
          <w:rFonts w:ascii="宋体" w:hAnsi="宋体" w:hint="eastAsia"/>
          <w:sz w:val="24"/>
        </w:rPr>
        <w:t>] 自然科学，</w:t>
      </w:r>
      <w:bookmarkStart w:id="44" w:name="OLE_LINK17"/>
      <w:bookmarkStart w:id="45" w:name="OLE_LINK18"/>
      <w:r w:rsidRPr="00616FC6">
        <w:rPr>
          <w:rFonts w:ascii="宋体" w:hAnsi="宋体" w:hint="eastAsia"/>
          <w:sz w:val="24"/>
        </w:rPr>
        <w:t>环境化学</w:t>
      </w:r>
      <w:bookmarkEnd w:id="44"/>
      <w:bookmarkEnd w:id="45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616FC6" w:rsidRPr="00616FC6">
        <w:rPr>
          <w:rFonts w:ascii="宋体" w:hAnsi="宋体"/>
          <w:sz w:val="24"/>
        </w:rPr>
        <w:t>0254-6108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5</w:t>
      </w:r>
      <w:r w:rsidRPr="00616FC6">
        <w:rPr>
          <w:rFonts w:ascii="宋体" w:hAnsi="宋体" w:hint="eastAsia"/>
          <w:sz w:val="24"/>
        </w:rPr>
        <w:t>] 自然科学，</w:t>
      </w:r>
      <w:bookmarkStart w:id="46" w:name="OLE_LINK19"/>
      <w:r w:rsidR="00AA2AA1" w:rsidRPr="00616FC6">
        <w:rPr>
          <w:rFonts w:ascii="宋体" w:hAnsi="宋体" w:hint="eastAsia"/>
          <w:sz w:val="24"/>
        </w:rPr>
        <w:t>水处理技术</w:t>
      </w:r>
      <w:bookmarkEnd w:id="46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835880" w:rsidRPr="00835880">
        <w:rPr>
          <w:rFonts w:ascii="宋体" w:hAnsi="宋体"/>
          <w:sz w:val="24"/>
        </w:rPr>
        <w:t>1000-3770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6</w:t>
      </w:r>
      <w:r w:rsidRPr="00616FC6">
        <w:rPr>
          <w:rFonts w:ascii="宋体" w:hAnsi="宋体" w:hint="eastAsia"/>
          <w:sz w:val="24"/>
        </w:rPr>
        <w:t>]</w:t>
      </w:r>
      <w:r w:rsidR="00AA2AA1" w:rsidRPr="00616FC6">
        <w:rPr>
          <w:rFonts w:ascii="宋体" w:hAnsi="宋体" w:hint="eastAsia"/>
          <w:sz w:val="24"/>
        </w:rPr>
        <w:t xml:space="preserve"> 自然科学</w:t>
      </w:r>
      <w:r w:rsidRPr="00616FC6">
        <w:rPr>
          <w:rFonts w:ascii="宋体" w:hAnsi="宋体" w:hint="eastAsia"/>
          <w:sz w:val="24"/>
        </w:rPr>
        <w:t>，</w:t>
      </w:r>
      <w:bookmarkStart w:id="47" w:name="OLE_LINK20"/>
      <w:bookmarkStart w:id="48" w:name="OLE_LINK21"/>
      <w:r w:rsidR="00AA2AA1" w:rsidRPr="00616FC6">
        <w:rPr>
          <w:rFonts w:ascii="宋体" w:hAnsi="宋体" w:hint="eastAsia"/>
          <w:sz w:val="24"/>
        </w:rPr>
        <w:t>中国给水排水</w:t>
      </w:r>
      <w:bookmarkEnd w:id="47"/>
      <w:bookmarkEnd w:id="48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835880" w:rsidRPr="00835880">
        <w:rPr>
          <w:rFonts w:ascii="宋体" w:hAnsi="宋体"/>
          <w:sz w:val="24"/>
        </w:rPr>
        <w:t>1000-4602</w:t>
      </w:r>
      <w:r w:rsidR="00616FC6" w:rsidRPr="00616FC6">
        <w:rPr>
          <w:rFonts w:ascii="宋体" w:hAnsi="宋体" w:hint="eastAsia"/>
          <w:sz w:val="24"/>
        </w:rPr>
        <w:t>.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7</w:t>
      </w:r>
      <w:r w:rsidRPr="00616FC6">
        <w:rPr>
          <w:rFonts w:ascii="宋体" w:hAnsi="宋体" w:hint="eastAsia"/>
          <w:sz w:val="24"/>
        </w:rPr>
        <w:t>] 自然科学，</w:t>
      </w:r>
      <w:bookmarkStart w:id="49" w:name="OLE_LINK22"/>
      <w:r w:rsidRPr="00616FC6">
        <w:rPr>
          <w:rFonts w:ascii="宋体" w:hAnsi="宋体" w:hint="eastAsia"/>
          <w:sz w:val="24"/>
        </w:rPr>
        <w:t>微生物学报</w:t>
      </w:r>
      <w:bookmarkEnd w:id="49"/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835880" w:rsidRPr="00835880">
        <w:rPr>
          <w:rFonts w:ascii="宋体" w:hAnsi="宋体"/>
          <w:sz w:val="24"/>
        </w:rPr>
        <w:t>0001-6209</w:t>
      </w:r>
      <w:r w:rsidR="00616FC6" w:rsidRPr="00616FC6">
        <w:rPr>
          <w:rFonts w:ascii="宋体" w:hAnsi="宋体" w:hint="eastAsia"/>
          <w:sz w:val="24"/>
        </w:rPr>
        <w:t>.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8</w:t>
      </w:r>
      <w:r w:rsidRPr="00616FC6">
        <w:rPr>
          <w:rFonts w:ascii="宋体" w:hAnsi="宋体" w:hint="eastAsia"/>
          <w:sz w:val="24"/>
        </w:rPr>
        <w:t>] 自然科学，</w:t>
      </w:r>
      <w:bookmarkStart w:id="50" w:name="OLE_LINK23"/>
      <w:bookmarkStart w:id="51" w:name="OLE_LINK24"/>
      <w:r w:rsidRPr="00616FC6">
        <w:rPr>
          <w:rFonts w:ascii="宋体" w:hAnsi="宋体" w:hint="eastAsia"/>
          <w:sz w:val="24"/>
        </w:rPr>
        <w:t>微生物学</w:t>
      </w:r>
      <w:bookmarkEnd w:id="50"/>
      <w:bookmarkEnd w:id="51"/>
      <w:r w:rsidRPr="00616FC6">
        <w:rPr>
          <w:rFonts w:ascii="宋体" w:hAnsi="宋体" w:hint="eastAsia"/>
          <w:sz w:val="24"/>
        </w:rPr>
        <w:t>杂志</w:t>
      </w:r>
      <w:r w:rsidR="00616FC6" w:rsidRPr="00616FC6">
        <w:rPr>
          <w:rFonts w:ascii="宋体" w:hAnsi="宋体" w:hint="eastAsia"/>
          <w:sz w:val="24"/>
        </w:rPr>
        <w:t>.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835880" w:rsidRPr="00835880">
        <w:rPr>
          <w:rFonts w:ascii="宋体" w:hAnsi="宋体"/>
          <w:sz w:val="24"/>
        </w:rPr>
        <w:t>1005-7021</w:t>
      </w:r>
      <w:r w:rsidR="00616FC6" w:rsidRPr="00616FC6">
        <w:rPr>
          <w:rFonts w:ascii="宋体" w:hAnsi="宋体" w:hint="eastAsia"/>
          <w:sz w:val="24"/>
        </w:rPr>
        <w:t>.</w:t>
      </w:r>
    </w:p>
    <w:p w:rsidR="00C80FDE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lastRenderedPageBreak/>
        <w:t>[</w:t>
      </w:r>
      <w:r w:rsidR="00616FC6">
        <w:rPr>
          <w:rFonts w:ascii="宋体" w:hAnsi="宋体" w:hint="eastAsia"/>
          <w:sz w:val="24"/>
        </w:rPr>
        <w:t>9</w:t>
      </w:r>
      <w:r w:rsidRPr="00616FC6">
        <w:rPr>
          <w:rFonts w:ascii="宋体" w:hAnsi="宋体" w:hint="eastAsia"/>
          <w:sz w:val="24"/>
        </w:rPr>
        <w:t>] 自然科学，</w:t>
      </w:r>
      <w:bookmarkStart w:id="52" w:name="OLE_LINK25"/>
      <w:bookmarkStart w:id="53" w:name="OLE_LINK26"/>
      <w:bookmarkStart w:id="54" w:name="OLE_LINK27"/>
      <w:r w:rsidRPr="00616FC6">
        <w:rPr>
          <w:rFonts w:ascii="宋体" w:hAnsi="宋体" w:hint="eastAsia"/>
          <w:sz w:val="24"/>
        </w:rPr>
        <w:t>Envi</w:t>
      </w:r>
      <w:r w:rsidR="00616FC6" w:rsidRPr="00616FC6">
        <w:rPr>
          <w:rFonts w:ascii="宋体" w:hAnsi="宋体" w:hint="eastAsia"/>
          <w:sz w:val="24"/>
        </w:rPr>
        <w:t>ronmental Science &amp; Technology</w:t>
      </w:r>
      <w:bookmarkEnd w:id="52"/>
      <w:bookmarkEnd w:id="53"/>
      <w:bookmarkEnd w:id="54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>
        <w:rPr>
          <w:rFonts w:ascii="宋体" w:hAnsi="宋体" w:hint="eastAsia"/>
          <w:sz w:val="24"/>
        </w:rPr>
        <w:t xml:space="preserve"> </w:t>
      </w:r>
      <w:r w:rsidR="00835880" w:rsidRPr="00835880">
        <w:rPr>
          <w:rFonts w:ascii="宋体" w:hAnsi="宋体"/>
          <w:sz w:val="24"/>
        </w:rPr>
        <w:t>0013-936X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10</w:t>
      </w:r>
      <w:r w:rsidRPr="00616FC6">
        <w:rPr>
          <w:rFonts w:ascii="宋体" w:hAnsi="宋体" w:hint="eastAsia"/>
          <w:sz w:val="24"/>
        </w:rPr>
        <w:t>] 自然科学，</w:t>
      </w:r>
      <w:bookmarkStart w:id="55" w:name="OLE_LINK28"/>
      <w:r w:rsidR="00AA2AA1" w:rsidRPr="00616FC6">
        <w:rPr>
          <w:rFonts w:ascii="宋体" w:hAnsi="宋体" w:hint="eastAsia"/>
          <w:sz w:val="24"/>
        </w:rPr>
        <w:t>Water Research</w:t>
      </w:r>
      <w:bookmarkEnd w:id="55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0043-1354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11</w:t>
      </w:r>
      <w:r w:rsidRPr="00616FC6">
        <w:rPr>
          <w:rFonts w:ascii="宋体" w:hAnsi="宋体" w:hint="eastAsia"/>
          <w:sz w:val="24"/>
        </w:rPr>
        <w:t>] 自然科学，</w:t>
      </w:r>
      <w:bookmarkStart w:id="56" w:name="OLE_LINK29"/>
      <w:bookmarkStart w:id="57" w:name="OLE_LINK30"/>
      <w:bookmarkStart w:id="58" w:name="OLE_LINK31"/>
      <w:r w:rsidR="00AA2AA1" w:rsidRPr="00616FC6">
        <w:rPr>
          <w:rFonts w:ascii="宋体" w:hAnsi="宋体" w:hint="eastAsia"/>
          <w:sz w:val="24"/>
        </w:rPr>
        <w:t>Water Environment Research</w:t>
      </w:r>
      <w:bookmarkEnd w:id="56"/>
      <w:bookmarkEnd w:id="57"/>
      <w:bookmarkEnd w:id="58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1061-4303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</w:t>
      </w:r>
      <w:r w:rsidRPr="00616FC6">
        <w:rPr>
          <w:rFonts w:ascii="宋体" w:hAnsi="宋体" w:hint="eastAsia"/>
          <w:sz w:val="24"/>
        </w:rPr>
        <w:t>2] 自然科学，</w:t>
      </w:r>
      <w:bookmarkStart w:id="59" w:name="OLE_LINK32"/>
      <w:bookmarkStart w:id="60" w:name="OLE_LINK33"/>
      <w:r w:rsidR="00AA2AA1" w:rsidRPr="00616FC6">
        <w:rPr>
          <w:rFonts w:ascii="宋体" w:hAnsi="宋体" w:hint="eastAsia"/>
          <w:sz w:val="24"/>
        </w:rPr>
        <w:t>Applied and Environmental Microbiology</w:t>
      </w:r>
      <w:bookmarkEnd w:id="59"/>
      <w:bookmarkEnd w:id="60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0099-2240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13</w:t>
      </w:r>
      <w:r w:rsidRPr="00616FC6">
        <w:rPr>
          <w:rFonts w:ascii="宋体" w:hAnsi="宋体" w:hint="eastAsia"/>
          <w:sz w:val="24"/>
        </w:rPr>
        <w:t>] 自然科学，</w:t>
      </w:r>
      <w:bookmarkStart w:id="61" w:name="OLE_LINK34"/>
      <w:r w:rsidR="00AA2AA1" w:rsidRPr="00616FC6">
        <w:rPr>
          <w:rFonts w:ascii="宋体" w:hAnsi="宋体" w:hint="eastAsia"/>
          <w:sz w:val="24"/>
        </w:rPr>
        <w:t>Applied Microbiology and Biotechnology</w:t>
      </w:r>
      <w:bookmarkEnd w:id="61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0175-7598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14</w:t>
      </w:r>
      <w:r w:rsidRPr="00616FC6">
        <w:rPr>
          <w:rFonts w:ascii="宋体" w:hAnsi="宋体" w:hint="eastAsia"/>
          <w:sz w:val="24"/>
        </w:rPr>
        <w:t>] 自然科学，</w:t>
      </w:r>
      <w:bookmarkStart w:id="62" w:name="OLE_LINK35"/>
      <w:bookmarkStart w:id="63" w:name="OLE_LINK36"/>
      <w:bookmarkStart w:id="64" w:name="OLE_LINK37"/>
      <w:r w:rsidR="00616FC6" w:rsidRPr="00616FC6">
        <w:rPr>
          <w:rFonts w:ascii="宋体" w:hAnsi="宋体" w:hint="eastAsia"/>
          <w:sz w:val="24"/>
        </w:rPr>
        <w:t>Environmental Toxicology</w:t>
      </w:r>
      <w:bookmarkEnd w:id="62"/>
      <w:bookmarkEnd w:id="63"/>
      <w:bookmarkEnd w:id="64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1520-4081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C80FD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15</w:t>
      </w:r>
      <w:r w:rsidRPr="00616FC6">
        <w:rPr>
          <w:rFonts w:ascii="宋体" w:hAnsi="宋体" w:hint="eastAsia"/>
          <w:sz w:val="24"/>
        </w:rPr>
        <w:t>] 自然科学，</w:t>
      </w:r>
      <w:bookmarkStart w:id="65" w:name="OLE_LINK38"/>
      <w:r w:rsidR="00616FC6" w:rsidRPr="00616FC6">
        <w:rPr>
          <w:rFonts w:ascii="宋体" w:hAnsi="宋体" w:hint="eastAsia"/>
          <w:sz w:val="24"/>
        </w:rPr>
        <w:t>Environmental Chemistry Letters</w:t>
      </w:r>
      <w:bookmarkEnd w:id="65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1610-3653</w:t>
      </w:r>
      <w:r w:rsidR="00616FC6" w:rsidRPr="00616FC6">
        <w:rPr>
          <w:rFonts w:ascii="宋体" w:hAnsi="宋体" w:hint="eastAsia"/>
          <w:sz w:val="24"/>
        </w:rPr>
        <w:t>.</w:t>
      </w:r>
    </w:p>
    <w:p w:rsidR="005E3BB3" w:rsidRPr="00616FC6" w:rsidRDefault="005E3BB3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16</w:t>
      </w:r>
      <w:r w:rsidRPr="00616FC6">
        <w:rPr>
          <w:rFonts w:ascii="宋体" w:hAnsi="宋体" w:hint="eastAsia"/>
          <w:sz w:val="24"/>
        </w:rPr>
        <w:t xml:space="preserve">] 自然科学，Atmospheric Chemistry </w:t>
      </w:r>
      <w:r w:rsidR="00835880">
        <w:rPr>
          <w:rFonts w:ascii="宋体" w:hAnsi="宋体" w:hint="eastAsia"/>
          <w:sz w:val="24"/>
        </w:rPr>
        <w:t xml:space="preserve">and </w:t>
      </w:r>
      <w:r w:rsidRPr="00616FC6">
        <w:rPr>
          <w:rFonts w:ascii="宋体" w:hAnsi="宋体" w:hint="eastAsia"/>
          <w:sz w:val="24"/>
        </w:rPr>
        <w:t>Physics</w:t>
      </w:r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1680-7316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5E3BB3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17</w:t>
      </w:r>
      <w:r w:rsidRPr="00616FC6">
        <w:rPr>
          <w:rFonts w:ascii="宋体" w:hAnsi="宋体" w:hint="eastAsia"/>
          <w:sz w:val="24"/>
        </w:rPr>
        <w:t>] 自然科学，</w:t>
      </w:r>
      <w:bookmarkStart w:id="66" w:name="OLE_LINK39"/>
      <w:bookmarkStart w:id="67" w:name="OLE_LINK40"/>
      <w:r w:rsidRPr="00616FC6">
        <w:rPr>
          <w:rFonts w:ascii="宋体" w:hAnsi="宋体" w:hint="eastAsia"/>
          <w:sz w:val="24"/>
        </w:rPr>
        <w:t>Atmospheric Environment</w:t>
      </w:r>
      <w:bookmarkEnd w:id="66"/>
      <w:bookmarkEnd w:id="67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1352-2310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Pr="00616FC6" w:rsidRDefault="005E3BB3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18</w:t>
      </w:r>
      <w:r w:rsidRPr="00616FC6">
        <w:rPr>
          <w:rFonts w:ascii="宋体" w:hAnsi="宋体" w:hint="eastAsia"/>
          <w:sz w:val="24"/>
        </w:rPr>
        <w:t>] 自然科学，</w:t>
      </w:r>
      <w:bookmarkStart w:id="68" w:name="OLE_LINK41"/>
      <w:bookmarkStart w:id="69" w:name="OLE_LINK42"/>
      <w:r w:rsidRPr="00616FC6">
        <w:rPr>
          <w:rFonts w:ascii="宋体" w:hAnsi="宋体" w:hint="eastAsia"/>
          <w:sz w:val="24"/>
        </w:rPr>
        <w:t>Journal of Geophysical Research</w:t>
      </w:r>
      <w:bookmarkEnd w:id="68"/>
      <w:bookmarkEnd w:id="69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0148-0227</w:t>
      </w:r>
      <w:r w:rsidR="00616FC6" w:rsidRPr="00616FC6">
        <w:rPr>
          <w:rFonts w:ascii="宋体" w:hAnsi="宋体" w:hint="eastAsia"/>
          <w:sz w:val="24"/>
        </w:rPr>
        <w:t>.</w:t>
      </w:r>
    </w:p>
    <w:p w:rsidR="00AA2AA1" w:rsidRDefault="005E3BB3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 w:rsidR="00616FC6">
        <w:rPr>
          <w:rFonts w:ascii="宋体" w:hAnsi="宋体" w:hint="eastAsia"/>
          <w:sz w:val="24"/>
        </w:rPr>
        <w:t>19</w:t>
      </w:r>
      <w:r w:rsidRPr="00616FC6">
        <w:rPr>
          <w:rFonts w:ascii="宋体" w:hAnsi="宋体" w:hint="eastAsia"/>
          <w:sz w:val="24"/>
        </w:rPr>
        <w:t>] 自然科学，</w:t>
      </w:r>
      <w:bookmarkStart w:id="70" w:name="OLE_LINK43"/>
      <w:bookmarkStart w:id="71" w:name="OLE_LINK44"/>
      <w:r w:rsidRPr="00616FC6">
        <w:rPr>
          <w:rFonts w:ascii="宋体" w:hAnsi="宋体" w:hint="eastAsia"/>
          <w:sz w:val="24"/>
        </w:rPr>
        <w:t>Science of the Total Environment</w:t>
      </w:r>
      <w:bookmarkEnd w:id="70"/>
      <w:bookmarkEnd w:id="71"/>
      <w:r w:rsidR="00616FC6" w:rsidRPr="00616FC6">
        <w:rPr>
          <w:rFonts w:ascii="宋体" w:hAnsi="宋体" w:hint="eastAsia"/>
          <w:sz w:val="24"/>
        </w:rPr>
        <w:t>.</w:t>
      </w:r>
      <w:r w:rsidR="00616FC6" w:rsidRPr="00616FC6">
        <w:rPr>
          <w:rFonts w:ascii="宋体" w:hAnsi="宋体"/>
          <w:sz w:val="24"/>
        </w:rPr>
        <w:t xml:space="preserve"> </w:t>
      </w:r>
      <w:r w:rsidR="00616FC6">
        <w:rPr>
          <w:rFonts w:ascii="宋体" w:hAnsi="宋体"/>
          <w:sz w:val="24"/>
        </w:rPr>
        <w:t>ISSN:</w:t>
      </w:r>
      <w:r w:rsidR="00835880" w:rsidRPr="00835880">
        <w:t xml:space="preserve"> </w:t>
      </w:r>
      <w:r w:rsidR="00835880" w:rsidRPr="00835880">
        <w:rPr>
          <w:rFonts w:ascii="宋体" w:hAnsi="宋体"/>
          <w:sz w:val="24"/>
        </w:rPr>
        <w:t>0048-9697</w:t>
      </w:r>
      <w:r w:rsidR="00616FC6" w:rsidRPr="00616FC6">
        <w:rPr>
          <w:rFonts w:ascii="宋体" w:hAnsi="宋体" w:hint="eastAsia"/>
          <w:sz w:val="24"/>
        </w:rPr>
        <w:t>.</w:t>
      </w:r>
    </w:p>
    <w:p w:rsidR="007D338E" w:rsidRDefault="00C460B8" w:rsidP="00C460B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16FC6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20</w:t>
      </w:r>
      <w:r w:rsidRPr="00616FC6">
        <w:rPr>
          <w:rFonts w:ascii="宋体" w:hAnsi="宋体" w:hint="eastAsia"/>
          <w:sz w:val="24"/>
        </w:rPr>
        <w:t>] 自然科学，</w:t>
      </w:r>
      <w:bookmarkStart w:id="72" w:name="OLE_LINK64"/>
      <w:bookmarkStart w:id="73" w:name="OLE_LINK65"/>
      <w:bookmarkStart w:id="74" w:name="OLE_LINK66"/>
      <w:bookmarkStart w:id="75" w:name="OLE_LINK67"/>
      <w:r>
        <w:rPr>
          <w:rFonts w:ascii="宋体" w:hAnsi="宋体" w:hint="eastAsia"/>
          <w:sz w:val="24"/>
        </w:rPr>
        <w:t>Environmental Pollution</w:t>
      </w:r>
      <w:bookmarkEnd w:id="72"/>
      <w:bookmarkEnd w:id="73"/>
      <w:bookmarkEnd w:id="74"/>
      <w:bookmarkEnd w:id="75"/>
      <w:r w:rsidRPr="00616FC6">
        <w:rPr>
          <w:rFonts w:ascii="宋体" w:hAnsi="宋体" w:hint="eastAsia"/>
          <w:sz w:val="24"/>
        </w:rPr>
        <w:t>.</w:t>
      </w:r>
      <w:r w:rsidRPr="00616FC6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ISSN:</w:t>
      </w:r>
      <w:r w:rsidRPr="00835880">
        <w:t xml:space="preserve"> </w:t>
      </w:r>
      <w:r w:rsidRPr="00C460B8">
        <w:rPr>
          <w:rFonts w:ascii="宋体" w:hAnsi="宋体"/>
          <w:sz w:val="24"/>
        </w:rPr>
        <w:t>0269-7491</w:t>
      </w:r>
      <w:r w:rsidRPr="00616FC6">
        <w:rPr>
          <w:rFonts w:ascii="宋体" w:hAnsi="宋体" w:hint="eastAsia"/>
          <w:sz w:val="24"/>
        </w:rPr>
        <w:t>.</w:t>
      </w:r>
    </w:p>
    <w:p w:rsidR="007D338E" w:rsidRDefault="007D338E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460B8" w:rsidRPr="007D338E" w:rsidRDefault="00CC513B" w:rsidP="00CC513B">
      <w:pPr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九、</w:t>
      </w:r>
      <w:r w:rsidR="007D338E" w:rsidRPr="007D338E">
        <w:rPr>
          <w:rFonts w:ascii="宋体" w:hAnsi="宋体" w:hint="eastAsia"/>
          <w:b/>
          <w:sz w:val="24"/>
        </w:rPr>
        <w:t>培养目标与毕业要求矩阵图</w:t>
      </w:r>
    </w:p>
    <w:tbl>
      <w:tblPr>
        <w:tblpPr w:leftFromText="180" w:rightFromText="180" w:vertAnchor="text" w:horzAnchor="page" w:tblpXSpec="center" w:tblpY="446"/>
        <w:tblOverlap w:val="never"/>
        <w:tblW w:w="83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1203"/>
        <w:gridCol w:w="1208"/>
        <w:gridCol w:w="1392"/>
        <w:gridCol w:w="1072"/>
        <w:gridCol w:w="1120"/>
      </w:tblGrid>
      <w:tr w:rsidR="007D338E" w:rsidTr="00CC513B">
        <w:trPr>
          <w:jc w:val="center"/>
        </w:trPr>
        <w:tc>
          <w:tcPr>
            <w:tcW w:w="2307" w:type="dxa"/>
            <w:tcBorders>
              <w:tl2br w:val="single" w:sz="4" w:space="0" w:color="auto"/>
            </w:tcBorders>
          </w:tcPr>
          <w:p w:rsidR="007D338E" w:rsidRDefault="007D338E" w:rsidP="00C72E1B">
            <w:pPr>
              <w:pStyle w:val="1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7D338E" w:rsidRDefault="007D338E" w:rsidP="00C72E1B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7D338E" w:rsidRDefault="007D338E" w:rsidP="00C72E1B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203" w:type="dxa"/>
            <w:vAlign w:val="center"/>
          </w:tcPr>
          <w:p w:rsidR="007D338E" w:rsidRPr="00CC513B" w:rsidRDefault="00CC513B" w:rsidP="00CC513B">
            <w:pPr>
              <w:pStyle w:val="1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CC513B">
              <w:rPr>
                <w:rFonts w:ascii="宋体" w:hAnsi="宋体" w:hint="eastAsia"/>
                <w:bCs/>
                <w:kern w:val="0"/>
                <w:sz w:val="22"/>
              </w:rPr>
              <w:t>具有正确社会主义核心价值观与</w:t>
            </w:r>
            <w:r w:rsidR="007D338E" w:rsidRPr="00CC513B">
              <w:rPr>
                <w:rFonts w:ascii="宋体" w:hAnsi="宋体" w:hint="eastAsia"/>
                <w:sz w:val="22"/>
              </w:rPr>
              <w:t>可持续发展理念</w:t>
            </w:r>
          </w:p>
        </w:tc>
        <w:tc>
          <w:tcPr>
            <w:tcW w:w="1208" w:type="dxa"/>
            <w:vAlign w:val="center"/>
          </w:tcPr>
          <w:p w:rsidR="007D338E" w:rsidRDefault="007D338E" w:rsidP="00C72E1B">
            <w:pPr>
              <w:pStyle w:val="1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掌握环境污染防治、环境规划和生态资源保护等方面的知识</w:t>
            </w:r>
          </w:p>
        </w:tc>
        <w:tc>
          <w:tcPr>
            <w:tcW w:w="1392" w:type="dxa"/>
            <w:vAlign w:val="center"/>
          </w:tcPr>
          <w:p w:rsidR="007D338E" w:rsidRDefault="007D338E" w:rsidP="00C72E1B">
            <w:pPr>
              <w:pStyle w:val="1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具备环境污染控制工程的设计、施工、运行、维护和运营管理能力</w:t>
            </w:r>
          </w:p>
        </w:tc>
        <w:tc>
          <w:tcPr>
            <w:tcW w:w="1072" w:type="dxa"/>
            <w:vAlign w:val="center"/>
          </w:tcPr>
          <w:p w:rsidR="007D338E" w:rsidRDefault="007D338E" w:rsidP="00C72E1B">
            <w:pPr>
              <w:pStyle w:val="1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具备环境质量监测和评价的能力</w:t>
            </w:r>
          </w:p>
        </w:tc>
        <w:tc>
          <w:tcPr>
            <w:tcW w:w="1120" w:type="dxa"/>
            <w:vAlign w:val="center"/>
          </w:tcPr>
          <w:p w:rsidR="007D338E" w:rsidRDefault="007D338E" w:rsidP="00C72E1B">
            <w:pPr>
              <w:pStyle w:val="1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具备环境规划、管理、教育和研究开发的能力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掌握马克思主义、毛泽东思想和中国特色社会主义理论体系，具有人文素养、科学精神和社会责任感，熟悉本专业领域相关政策及法律、法规，能够在本专业领域实践活动中理解并遵守职业道德和职业规范；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掌握应用数学、自然科学、工程基础、环境科学与工程类知识，并能将所学知识用于解释本专业领域及相关领域的现象和问题，了解本学科发展前沿，具有国际视野；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能够应用环境工程基本原理、方法对本专业领域及相关领域问题进行判断、分析和研究，提出相应对策和建议，并形成解决方案；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能够恰当使用现代工具，对环境工程领域数据信息进行收集和分析处理，完成所从事的专业领域任务；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能够使用书面和口头表达方式与国内外业界同行、社会公众就本专业领域现象和问题进行有效沟通与交流；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lastRenderedPageBreak/>
              <w:t>具有团队协作意识，能够在本学科及多学科团队活动中发挥个人能力，并能与其他成员进行协调合作；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  <w:tc>
          <w:tcPr>
            <w:tcW w:w="1120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H</w:t>
            </w:r>
          </w:p>
        </w:tc>
      </w:tr>
      <w:tr w:rsidR="00CC513B" w:rsidTr="00CC513B">
        <w:trPr>
          <w:jc w:val="center"/>
        </w:trPr>
        <w:tc>
          <w:tcPr>
            <w:tcW w:w="2307" w:type="dxa"/>
          </w:tcPr>
          <w:p w:rsidR="00CC513B" w:rsidRPr="00B542E2" w:rsidRDefault="00CC513B" w:rsidP="00CC513B">
            <w:r w:rsidRPr="00B542E2">
              <w:rPr>
                <w:rFonts w:hint="eastAsia"/>
              </w:rPr>
              <w:t>具有自主学习和终身学习意识，有创业创新能力及不断学习与适应发展的能力。</w:t>
            </w:r>
          </w:p>
        </w:tc>
        <w:tc>
          <w:tcPr>
            <w:tcW w:w="1203" w:type="dxa"/>
            <w:vAlign w:val="center"/>
          </w:tcPr>
          <w:p w:rsidR="00CC513B" w:rsidRDefault="00CC513B" w:rsidP="00CC513B">
            <w:pPr>
              <w:jc w:val="center"/>
            </w:pPr>
            <w:r w:rsidRPr="00EC44FC">
              <w:rPr>
                <w:rFonts w:hint="eastAsia"/>
              </w:rPr>
              <w:t>H</w:t>
            </w:r>
          </w:p>
        </w:tc>
        <w:tc>
          <w:tcPr>
            <w:tcW w:w="1208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L</w:t>
            </w:r>
          </w:p>
        </w:tc>
        <w:tc>
          <w:tcPr>
            <w:tcW w:w="1392" w:type="dxa"/>
            <w:vAlign w:val="center"/>
          </w:tcPr>
          <w:p w:rsidR="00CC513B" w:rsidRPr="00B542E2" w:rsidRDefault="00CC513B" w:rsidP="00CC513B">
            <w:pPr>
              <w:jc w:val="center"/>
            </w:pPr>
            <w:r w:rsidRPr="00B542E2">
              <w:rPr>
                <w:rFonts w:hint="eastAsia"/>
              </w:rPr>
              <w:t>M</w:t>
            </w:r>
          </w:p>
        </w:tc>
        <w:tc>
          <w:tcPr>
            <w:tcW w:w="1072" w:type="dxa"/>
            <w:vAlign w:val="center"/>
          </w:tcPr>
          <w:p w:rsidR="00CC513B" w:rsidRPr="00B542E2" w:rsidRDefault="00CC513B" w:rsidP="00CC513B">
            <w:r w:rsidRPr="00B542E2">
              <w:rPr>
                <w:rFonts w:hint="eastAsia"/>
              </w:rPr>
              <w:t>M</w:t>
            </w:r>
          </w:p>
        </w:tc>
        <w:tc>
          <w:tcPr>
            <w:tcW w:w="1120" w:type="dxa"/>
            <w:vAlign w:val="center"/>
          </w:tcPr>
          <w:p w:rsidR="00CC513B" w:rsidRDefault="00CC513B" w:rsidP="00CC513B">
            <w:r w:rsidRPr="00B542E2">
              <w:rPr>
                <w:rFonts w:hint="eastAsia"/>
              </w:rPr>
              <w:t>M</w:t>
            </w:r>
          </w:p>
        </w:tc>
      </w:tr>
    </w:tbl>
    <w:p w:rsidR="007D338E" w:rsidRDefault="007D338E" w:rsidP="00616FC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7D338E" w:rsidRDefault="007D338E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460B8" w:rsidRPr="007D338E" w:rsidRDefault="00CC513B" w:rsidP="00CC513B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十</w:t>
      </w:r>
      <w:r>
        <w:rPr>
          <w:rFonts w:ascii="宋体" w:hAnsi="宋体"/>
          <w:b/>
          <w:sz w:val="24"/>
        </w:rPr>
        <w:t>、</w:t>
      </w:r>
      <w:r w:rsidR="007D338E" w:rsidRPr="007D338E">
        <w:rPr>
          <w:rFonts w:ascii="宋体" w:hAnsi="宋体" w:hint="eastAsia"/>
          <w:b/>
          <w:sz w:val="24"/>
        </w:rPr>
        <w:t>毕业要求与课程体系矩阵图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45"/>
        <w:gridCol w:w="1415"/>
        <w:gridCol w:w="1133"/>
        <w:gridCol w:w="994"/>
        <w:gridCol w:w="850"/>
        <w:gridCol w:w="849"/>
        <w:gridCol w:w="850"/>
        <w:gridCol w:w="1186"/>
      </w:tblGrid>
      <w:tr w:rsidR="00C72E1B" w:rsidRPr="004D4F4D" w:rsidTr="00B3059B">
        <w:trPr>
          <w:trHeight w:val="4202"/>
        </w:trPr>
        <w:tc>
          <w:tcPr>
            <w:tcW w:w="730" w:type="pct"/>
            <w:tcBorders>
              <w:tl2br w:val="single" w:sz="4" w:space="0" w:color="auto"/>
            </w:tcBorders>
          </w:tcPr>
          <w:p w:rsidR="00B3059B" w:rsidRDefault="00B3059B" w:rsidP="00C72E1B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C72E1B" w:rsidRDefault="00C72E1B" w:rsidP="00C72E1B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毕业要求</w:t>
            </w:r>
          </w:p>
          <w:p w:rsidR="00B3059B" w:rsidRDefault="00B3059B" w:rsidP="00C72E1B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Default="00C72E1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B3059B" w:rsidRDefault="00B3059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B3059B" w:rsidRDefault="00B3059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B3059B" w:rsidRDefault="00B3059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B3059B" w:rsidRDefault="00B3059B" w:rsidP="00C72E1B">
            <w:pPr>
              <w:rPr>
                <w:rFonts w:ascii="宋体" w:hAnsi="宋体"/>
                <w:sz w:val="18"/>
                <w:szCs w:val="18"/>
              </w:rPr>
            </w:pPr>
          </w:p>
          <w:p w:rsidR="00C72E1B" w:rsidRPr="00F65D96" w:rsidRDefault="00C72E1B" w:rsidP="00C72E1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课程名称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掌握马克思主义、毛泽东思想和中国特色社会主义理论体系，具有人文素养、科学精神和社会责任感，熟悉本专业领域相关政策及法律、法规，能够在本专业领域实践活动中理解并遵守职业道德和职业规范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掌握通识教育类、学科基础类、专业基础类、专业类知识及相关学科知识，并能将所学知识用于解释本专业领域及相关领域的现象和问题，了解本学科发展前沿，具有国际视野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能够应用本学科基本原理、方法对本专业领域及相关领域问题进行判断、分析和研究，提出相应对策和建议，并形成解决方案</w:t>
            </w:r>
          </w:p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能够恰当使用现代工具，对本专业领域数据信息进行收集和分析处理，完成所从事的专业领域任务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能够使用书面和口头表达方式与国内外业界同行、社会公众就本专业领域现象和问题进行有效沟通与交流</w:t>
            </w:r>
          </w:p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具有团队协作意识，能够在本学科及多学科团队活动中发挥个人能力，并能与其他成员进行协调合作</w:t>
            </w:r>
          </w:p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具有自主学习和终身学习意识，有创业创新能力及不断学习与适应发展的能力</w:t>
            </w:r>
          </w:p>
        </w:tc>
      </w:tr>
      <w:tr w:rsidR="00C72E1B" w:rsidTr="00B3059B">
        <w:trPr>
          <w:trHeight w:val="171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7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830" w:type="pct"/>
          </w:tcPr>
          <w:p w:rsidR="00C72E1B" w:rsidRPr="00CE239F" w:rsidRDefault="00CC513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7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马克思主义基本原理</w:t>
            </w:r>
            <w:r w:rsidR="00B43A1B">
              <w:rPr>
                <w:rFonts w:ascii="宋体" w:hAnsi="宋体" w:hint="eastAsia"/>
                <w:sz w:val="18"/>
                <w:szCs w:val="18"/>
              </w:rPr>
              <w:t>概论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89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形势与政策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203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中国近现代史纲要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69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大学英语Ⅰ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204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大学英语Ⅱ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高等数学Ⅰ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高等数学Ⅱ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4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线性代数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34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概率论与数理统计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1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体育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35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计算机应用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程序设计基础（</w:t>
            </w:r>
            <w:r>
              <w:rPr>
                <w:sz w:val="18"/>
                <w:szCs w:val="18"/>
              </w:rPr>
              <w:t>C</w:t>
            </w:r>
            <w:r>
              <w:rPr>
                <w:rFonts w:ascii="宋体" w:hAnsi="宋体" w:hint="eastAsia"/>
                <w:sz w:val="18"/>
                <w:szCs w:val="18"/>
              </w:rPr>
              <w:t>语言）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8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应用写作</w:t>
            </w:r>
          </w:p>
        </w:tc>
        <w:tc>
          <w:tcPr>
            <w:tcW w:w="830" w:type="pct"/>
          </w:tcPr>
          <w:p w:rsidR="00C72E1B" w:rsidRPr="00CE239F" w:rsidRDefault="00CC513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/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33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无机化学及实验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88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有机化学及实验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87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普通物理学及实验</w:t>
            </w:r>
            <w:r>
              <w:rPr>
                <w:sz w:val="18"/>
                <w:szCs w:val="18"/>
              </w:rPr>
              <w:t xml:space="preserve"> 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349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普通物理学及实验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75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环境工程导论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工程制图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工程力学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电工及电子技术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物理化学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流体力学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环境工程微生物学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物理性污染控制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水污染控制工程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62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大气污染控制工程</w:t>
            </w:r>
            <w:r>
              <w:rPr>
                <w:sz w:val="18"/>
                <w:szCs w:val="18"/>
              </w:rPr>
              <w:t>I(</w:t>
            </w:r>
            <w:r>
              <w:rPr>
                <w:rFonts w:ascii="宋体" w:hAnsi="宋体" w:cs="宋体" w:hint="eastAsia"/>
                <w:sz w:val="18"/>
                <w:szCs w:val="18"/>
              </w:rPr>
              <w:t>防尘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大气污染控制工程Ⅱ</w:t>
            </w:r>
            <w:r>
              <w:rPr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防毒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264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环境监测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53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固体废物处理与处置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92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环境评价</w:t>
            </w:r>
          </w:p>
        </w:tc>
        <w:tc>
          <w:tcPr>
            <w:tcW w:w="830" w:type="pct"/>
          </w:tcPr>
          <w:p w:rsidR="00C72E1B" w:rsidRPr="00CE239F" w:rsidRDefault="00CC513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26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大气污染控制（</w:t>
            </w:r>
            <w:r>
              <w:rPr>
                <w:sz w:val="18"/>
                <w:szCs w:val="18"/>
              </w:rPr>
              <w:t>I</w:t>
            </w:r>
            <w:r>
              <w:rPr>
                <w:rFonts w:ascii="宋体" w:hAnsi="宋体" w:cs="宋体" w:hint="eastAsia"/>
                <w:sz w:val="18"/>
                <w:szCs w:val="18"/>
              </w:rPr>
              <w:t>）课程设计</w:t>
            </w:r>
            <w:r>
              <w:rPr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防尘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95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大气污染控制（</w:t>
            </w:r>
            <w:r>
              <w:rPr>
                <w:sz w:val="18"/>
                <w:szCs w:val="18"/>
              </w:rPr>
              <w:t>II</w:t>
            </w:r>
            <w:r>
              <w:rPr>
                <w:rFonts w:ascii="宋体" w:hAnsi="宋体" w:cs="宋体" w:hint="eastAsia"/>
                <w:sz w:val="18"/>
                <w:szCs w:val="18"/>
              </w:rPr>
              <w:t>）课程设计</w:t>
            </w:r>
            <w:r>
              <w:rPr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防毒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82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水污染控制工程课程设计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79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环境评价课程设计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73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物理性污染控制课程设计（噪声）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26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环境保护与可持续发展（全英文）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环境保护基础（双语）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</w:tr>
      <w:tr w:rsidR="00C72E1B" w:rsidTr="00B3059B">
        <w:trPr>
          <w:trHeight w:val="117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环境经济学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环境管理与规划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环境工程原理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污染环境修复原理与技术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环保设备基础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分析化学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环境数据分析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22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排水管道系统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环境生态学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环境化学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环境卫生学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99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文献查阅与科技论文写作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环境保护法律法规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67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安全、健康与环境管理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职业危害评价实务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133"/>
        </w:trPr>
        <w:tc>
          <w:tcPr>
            <w:tcW w:w="730" w:type="pct"/>
          </w:tcPr>
          <w:p w:rsidR="00C72E1B" w:rsidRDefault="00C72E1B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环境监测综</w:t>
            </w: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>合实验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lastRenderedPageBreak/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583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696" w:type="pct"/>
          </w:tcPr>
          <w:p w:rsidR="00C72E1B" w:rsidRPr="00CE239F" w:rsidRDefault="00C72E1B" w:rsidP="00C72E1B"/>
        </w:tc>
      </w:tr>
      <w:tr w:rsidR="00C72E1B" w:rsidTr="00B3059B">
        <w:trPr>
          <w:trHeight w:val="90"/>
        </w:trPr>
        <w:tc>
          <w:tcPr>
            <w:tcW w:w="730" w:type="pct"/>
          </w:tcPr>
          <w:p w:rsidR="00C72E1B" w:rsidRDefault="006C4E37" w:rsidP="00C72E1B"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环境工程</w:t>
            </w:r>
            <w:r w:rsidR="00C72E1B">
              <w:rPr>
                <w:rFonts w:ascii="宋体" w:hAnsi="宋体" w:cs="宋体" w:hint="eastAsia"/>
                <w:sz w:val="18"/>
                <w:szCs w:val="18"/>
              </w:rPr>
              <w:t>创新创业实践</w:t>
            </w:r>
          </w:p>
        </w:tc>
        <w:tc>
          <w:tcPr>
            <w:tcW w:w="830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65" w:type="pct"/>
          </w:tcPr>
          <w:p w:rsidR="00C72E1B" w:rsidRPr="00CE239F" w:rsidRDefault="00C72E1B" w:rsidP="00C72E1B"/>
        </w:tc>
        <w:tc>
          <w:tcPr>
            <w:tcW w:w="583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/>
        </w:tc>
        <w:tc>
          <w:tcPr>
            <w:tcW w:w="498" w:type="pct"/>
          </w:tcPr>
          <w:p w:rsidR="00C72E1B" w:rsidRPr="00CE239F" w:rsidRDefault="00C72E1B" w:rsidP="00C72E1B"/>
        </w:tc>
        <w:tc>
          <w:tcPr>
            <w:tcW w:w="499" w:type="pct"/>
          </w:tcPr>
          <w:p w:rsidR="00C72E1B" w:rsidRPr="00CE239F" w:rsidRDefault="00C72E1B" w:rsidP="00C72E1B">
            <w:r w:rsidRPr="00CE239F">
              <w:rPr>
                <w:rFonts w:hint="eastAsia"/>
              </w:rPr>
              <w:t>√</w:t>
            </w:r>
          </w:p>
        </w:tc>
        <w:tc>
          <w:tcPr>
            <w:tcW w:w="696" w:type="pct"/>
          </w:tcPr>
          <w:p w:rsidR="00C72E1B" w:rsidRDefault="00C72E1B" w:rsidP="00C72E1B">
            <w:r w:rsidRPr="00CE239F">
              <w:rPr>
                <w:rFonts w:hint="eastAsia"/>
              </w:rPr>
              <w:t>√</w:t>
            </w:r>
          </w:p>
        </w:tc>
      </w:tr>
    </w:tbl>
    <w:p w:rsidR="007D338E" w:rsidRDefault="007D338E" w:rsidP="007D338E">
      <w:pPr>
        <w:spacing w:line="360" w:lineRule="auto"/>
        <w:rPr>
          <w:rFonts w:ascii="宋体" w:hAnsi="宋体"/>
          <w:sz w:val="24"/>
        </w:rPr>
        <w:sectPr w:rsidR="007D338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C513B" w:rsidRDefault="00CC513B" w:rsidP="007D338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十一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课程</w:t>
      </w:r>
      <w:r>
        <w:rPr>
          <w:rFonts w:ascii="宋体" w:hAnsi="宋体"/>
          <w:sz w:val="24"/>
        </w:rPr>
        <w:t>修读及培养流程图</w:t>
      </w:r>
    </w:p>
    <w:p w:rsidR="007D338E" w:rsidRPr="00616FC6" w:rsidRDefault="00C22C01" w:rsidP="007D338E">
      <w:pPr>
        <w:spacing w:line="360" w:lineRule="auto"/>
        <w:rPr>
          <w:rFonts w:ascii="宋体" w:hAnsi="宋体"/>
          <w:sz w:val="24"/>
        </w:rPr>
      </w:pPr>
      <w:bookmarkStart w:id="76" w:name="_GoBack"/>
      <w:r>
        <w:rPr>
          <w:rFonts w:ascii="宋体" w:hAnsi="宋体"/>
          <w:noProof/>
          <w:sz w:val="24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8.5pt;margin-top:-32.65pt;width:761.4pt;height:591.7pt;z-index:251658240;mso-position-horizontal-relative:text;mso-position-vertical-relative:text">
            <v:imagedata r:id="rId6" o:title=""/>
            <w10:wrap type="topAndBottom"/>
          </v:shape>
          <o:OLEObject Type="Embed" ProgID="Visio.Drawing.11" ShapeID="_x0000_s1027" DrawAspect="Content" ObjectID="_1577190508" r:id="rId7"/>
        </w:object>
      </w:r>
      <w:bookmarkEnd w:id="76"/>
      <w:r w:rsidR="00A92384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7534275</wp:posOffset>
                </wp:positionH>
                <wp:positionV relativeFrom="paragraph">
                  <wp:posOffset>-2550160</wp:posOffset>
                </wp:positionV>
                <wp:extent cx="914400" cy="295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2C01" w:rsidRPr="00BA28D3" w:rsidRDefault="00C22C01" w:rsidP="00BA28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8D3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环境工程</w:t>
                            </w:r>
                          </w:p>
                          <w:p w:rsidR="00C22C01" w:rsidRPr="00BA28D3" w:rsidRDefault="00C22C01" w:rsidP="00BA28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A28D3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创新创业实践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593.25pt;margin-top:-200.8pt;width:1in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" fillcolor="white [3212]" strokecolor="black [3213]" strokeweight=".5pt">
                <v:textbox>
                  <w:txbxContent>
                    <w:p w:rsidR="00C22C01" w:rsidRPr="00BA28D3" w:rsidRDefault="00C22C01" w:rsidP="00BA28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A28D3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环境工程</w:t>
                      </w:r>
                    </w:p>
                    <w:p w:rsidR="00C22C01" w:rsidRPr="00BA28D3" w:rsidRDefault="00C22C01" w:rsidP="00BA28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A28D3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创新创业实践</w:t>
                      </w:r>
                    </w:p>
                  </w:txbxContent>
                </v:textbox>
              </v:rect>
            </w:pict>
          </mc:Fallback>
        </mc:AlternateContent>
      </w:r>
    </w:p>
    <w:sectPr w:rsidR="007D338E" w:rsidRPr="00616FC6" w:rsidSect="009D783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9A" w:rsidRDefault="001A419A" w:rsidP="006C6200">
      <w:r>
        <w:separator/>
      </w:r>
    </w:p>
  </w:endnote>
  <w:endnote w:type="continuationSeparator" w:id="0">
    <w:p w:rsidR="001A419A" w:rsidRDefault="001A419A" w:rsidP="006C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9A" w:rsidRDefault="001A419A" w:rsidP="006C6200">
      <w:r>
        <w:separator/>
      </w:r>
    </w:p>
  </w:footnote>
  <w:footnote w:type="continuationSeparator" w:id="0">
    <w:p w:rsidR="001A419A" w:rsidRDefault="001A419A" w:rsidP="006C6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1"/>
    <w:rsid w:val="00041E86"/>
    <w:rsid w:val="000914F3"/>
    <w:rsid w:val="000949C3"/>
    <w:rsid w:val="00096DBF"/>
    <w:rsid w:val="000D1E15"/>
    <w:rsid w:val="000D209E"/>
    <w:rsid w:val="000E06EC"/>
    <w:rsid w:val="00161976"/>
    <w:rsid w:val="00172324"/>
    <w:rsid w:val="0018539B"/>
    <w:rsid w:val="001A31DA"/>
    <w:rsid w:val="001A419A"/>
    <w:rsid w:val="001B18E6"/>
    <w:rsid w:val="001E1B30"/>
    <w:rsid w:val="00266E4E"/>
    <w:rsid w:val="002802CB"/>
    <w:rsid w:val="002C3DEF"/>
    <w:rsid w:val="00300A43"/>
    <w:rsid w:val="00322769"/>
    <w:rsid w:val="00322C34"/>
    <w:rsid w:val="003757AD"/>
    <w:rsid w:val="003D443E"/>
    <w:rsid w:val="003D6B33"/>
    <w:rsid w:val="003E7952"/>
    <w:rsid w:val="0040311C"/>
    <w:rsid w:val="004226B1"/>
    <w:rsid w:val="004267BE"/>
    <w:rsid w:val="00426CE4"/>
    <w:rsid w:val="0044245C"/>
    <w:rsid w:val="00462CEC"/>
    <w:rsid w:val="00496E1E"/>
    <w:rsid w:val="0056027C"/>
    <w:rsid w:val="00573A7D"/>
    <w:rsid w:val="005C15CB"/>
    <w:rsid w:val="005E3BB3"/>
    <w:rsid w:val="00611B27"/>
    <w:rsid w:val="00616FC6"/>
    <w:rsid w:val="00647664"/>
    <w:rsid w:val="0067645E"/>
    <w:rsid w:val="0069673E"/>
    <w:rsid w:val="006A7C07"/>
    <w:rsid w:val="006C4E37"/>
    <w:rsid w:val="006C6200"/>
    <w:rsid w:val="00725D9D"/>
    <w:rsid w:val="007723CD"/>
    <w:rsid w:val="007A31BF"/>
    <w:rsid w:val="007D338E"/>
    <w:rsid w:val="007E5F90"/>
    <w:rsid w:val="007E624B"/>
    <w:rsid w:val="0081173A"/>
    <w:rsid w:val="00817E08"/>
    <w:rsid w:val="00824D8D"/>
    <w:rsid w:val="00835880"/>
    <w:rsid w:val="00884D7B"/>
    <w:rsid w:val="008A2CA7"/>
    <w:rsid w:val="008B0186"/>
    <w:rsid w:val="009B238B"/>
    <w:rsid w:val="009D783D"/>
    <w:rsid w:val="00A1613B"/>
    <w:rsid w:val="00A57AD5"/>
    <w:rsid w:val="00A90BC8"/>
    <w:rsid w:val="00A92384"/>
    <w:rsid w:val="00AA2AA1"/>
    <w:rsid w:val="00AB5F98"/>
    <w:rsid w:val="00B16EE9"/>
    <w:rsid w:val="00B21F34"/>
    <w:rsid w:val="00B3059B"/>
    <w:rsid w:val="00B43A1B"/>
    <w:rsid w:val="00B5653A"/>
    <w:rsid w:val="00BA28D3"/>
    <w:rsid w:val="00BB770B"/>
    <w:rsid w:val="00C042B8"/>
    <w:rsid w:val="00C22C01"/>
    <w:rsid w:val="00C460B8"/>
    <w:rsid w:val="00C52E53"/>
    <w:rsid w:val="00C72E1B"/>
    <w:rsid w:val="00C80FDE"/>
    <w:rsid w:val="00CC513B"/>
    <w:rsid w:val="00CD7B6E"/>
    <w:rsid w:val="00D06171"/>
    <w:rsid w:val="00D22685"/>
    <w:rsid w:val="00D71BD3"/>
    <w:rsid w:val="00D9114F"/>
    <w:rsid w:val="00DA6895"/>
    <w:rsid w:val="00E01ED3"/>
    <w:rsid w:val="00E35C35"/>
    <w:rsid w:val="00E421E4"/>
    <w:rsid w:val="00E474A8"/>
    <w:rsid w:val="00E7334B"/>
    <w:rsid w:val="00EA0756"/>
    <w:rsid w:val="00EF654B"/>
    <w:rsid w:val="00F64F72"/>
    <w:rsid w:val="00F65D96"/>
    <w:rsid w:val="00FB6A59"/>
    <w:rsid w:val="00FF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C73170-135D-44BB-B8D4-248CA1F4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620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6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6200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7D33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Style2">
    <w:name w:val="_Style 2"/>
    <w:basedOn w:val="a"/>
    <w:uiPriority w:val="99"/>
    <w:qFormat/>
    <w:rsid w:val="007D338E"/>
    <w:pPr>
      <w:ind w:firstLineChars="200" w:firstLine="420"/>
    </w:pPr>
    <w:rPr>
      <w:rFonts w:asciiTheme="minorHAnsi" w:eastAsiaTheme="minorEastAsia" w:hAnsiTheme="minorHAnsi" w:cstheme="minorBidi"/>
      <w:szCs w:val="21"/>
    </w:rPr>
  </w:style>
  <w:style w:type="table" w:styleId="a7">
    <w:name w:val="Table Grid"/>
    <w:basedOn w:val="a1"/>
    <w:uiPriority w:val="59"/>
    <w:qFormat/>
    <w:rsid w:val="007D338E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11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Chen</dc:creator>
  <cp:lastModifiedBy>HM</cp:lastModifiedBy>
  <cp:revision>10</cp:revision>
  <dcterms:created xsi:type="dcterms:W3CDTF">2017-07-31T09:37:00Z</dcterms:created>
  <dcterms:modified xsi:type="dcterms:W3CDTF">2018-01-11T07:41:00Z</dcterms:modified>
</cp:coreProperties>
</file>