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340" w:rsidRDefault="00AD4340" w:rsidP="00AD4340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八</w:t>
      </w:r>
      <w:r>
        <w:rPr>
          <w:b/>
          <w:bCs/>
          <w:sz w:val="24"/>
        </w:rPr>
        <w:t>、</w:t>
      </w:r>
      <w:r>
        <w:rPr>
          <w:rFonts w:hint="eastAsia"/>
          <w:b/>
          <w:bCs/>
          <w:sz w:val="24"/>
        </w:rPr>
        <w:t>经典阅读书及期刊目录</w:t>
      </w:r>
    </w:p>
    <w:p w:rsidR="00AD4340" w:rsidRPr="00F97C7F" w:rsidRDefault="00AD4340" w:rsidP="00AD4340">
      <w:pPr>
        <w:spacing w:line="360" w:lineRule="auto"/>
        <w:rPr>
          <w:rFonts w:ascii="宋体" w:hAnsi="宋体"/>
          <w:b/>
          <w:sz w:val="24"/>
        </w:rPr>
      </w:pPr>
      <w:r w:rsidRPr="00F97C7F">
        <w:rPr>
          <w:rFonts w:ascii="宋体" w:hAnsi="宋体" w:hint="eastAsia"/>
          <w:b/>
          <w:sz w:val="24"/>
        </w:rPr>
        <w:t>(一)</w:t>
      </w:r>
      <w:r w:rsidRPr="00F97C7F">
        <w:rPr>
          <w:rFonts w:ascii="宋体" w:hAnsi="宋体"/>
          <w:b/>
          <w:sz w:val="24"/>
        </w:rPr>
        <w:t>期刊</w:t>
      </w:r>
    </w:p>
    <w:p w:rsidR="00AD4340" w:rsidRPr="00F97C7F" w:rsidRDefault="00AD4340" w:rsidP="00AD4340">
      <w:pPr>
        <w:spacing w:line="360" w:lineRule="auto"/>
        <w:rPr>
          <w:rFonts w:ascii="宋体" w:hAnsi="宋体"/>
          <w:b/>
          <w:sz w:val="24"/>
        </w:rPr>
      </w:pPr>
      <w:r w:rsidRPr="00F97C7F">
        <w:rPr>
          <w:rFonts w:ascii="宋体" w:hAnsi="宋体" w:hint="eastAsia"/>
          <w:b/>
          <w:sz w:val="24"/>
        </w:rPr>
        <w:t>国际上的主要会计学术期刊</w:t>
      </w:r>
    </w:p>
    <w:p w:rsidR="00AD4340" w:rsidRPr="00F97C7F" w:rsidRDefault="00AD4340" w:rsidP="00AD4340">
      <w:pPr>
        <w:spacing w:line="360" w:lineRule="auto"/>
        <w:rPr>
          <w:rFonts w:ascii="宋体" w:hAnsi="宋体"/>
          <w:b/>
          <w:sz w:val="24"/>
        </w:rPr>
      </w:pPr>
      <w:r w:rsidRPr="00F97C7F">
        <w:rPr>
          <w:rFonts w:ascii="宋体" w:hAnsi="宋体" w:hint="eastAsia"/>
          <w:b/>
          <w:sz w:val="24"/>
        </w:rPr>
        <w:t>1</w:t>
      </w:r>
      <w:r w:rsidRPr="00F97C7F">
        <w:rPr>
          <w:rFonts w:ascii="宋体" w:hAnsi="宋体"/>
          <w:b/>
          <w:sz w:val="24"/>
        </w:rPr>
        <w:t>.</w:t>
      </w:r>
      <w:r w:rsidRPr="00F97C7F">
        <w:rPr>
          <w:rFonts w:ascii="宋体" w:hAnsi="宋体" w:hint="eastAsia"/>
          <w:b/>
          <w:sz w:val="24"/>
        </w:rPr>
        <w:t>综合类期刊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 xml:space="preserve">[1]会计学,The  Accounting  Review (TAR) 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[2]会计学,Journal  of  Accounting  Research (JAR)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[3]会计学,Journal  of  Accounting  and  Economics (JAE)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[4]会计学,Contemporary  Accounting  Research (CAR)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 xml:space="preserve">[5]会计学,Review  of  Accounting  Studies (RAST) 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[6]会计学,Journal  of  Accounting， Auditing &amp; Finance (JAAF)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[7]会计学，Journal  of  Accounting  and  Public  Policy (JAPP)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[8]会计学 ，Journal of  Business  Finance  &amp;  Accounting (JBFA)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[9]会计学，Accounting  Horizons (AH)</w:t>
      </w:r>
    </w:p>
    <w:p w:rsidR="00AD4340" w:rsidRPr="00F97C7F" w:rsidRDefault="00AD4340" w:rsidP="00AD4340">
      <w:pPr>
        <w:spacing w:line="360" w:lineRule="auto"/>
        <w:rPr>
          <w:rFonts w:ascii="宋体" w:hAnsi="宋体"/>
          <w:b/>
          <w:sz w:val="24"/>
        </w:rPr>
      </w:pPr>
      <w:r w:rsidRPr="00F97C7F">
        <w:rPr>
          <w:rFonts w:ascii="宋体" w:hAnsi="宋体" w:hint="eastAsia"/>
          <w:b/>
          <w:sz w:val="24"/>
        </w:rPr>
        <w:t>2.专门领域 /分支期刊</w:t>
      </w:r>
    </w:p>
    <w:p w:rsidR="00AD4340" w:rsidRPr="00F97C7F" w:rsidRDefault="00AD4340" w:rsidP="00AD4340">
      <w:pPr>
        <w:spacing w:line="360" w:lineRule="auto"/>
        <w:rPr>
          <w:rFonts w:ascii="宋体" w:hAnsi="宋体"/>
          <w:b/>
          <w:sz w:val="24"/>
        </w:rPr>
      </w:pPr>
      <w:r w:rsidRPr="00F97C7F">
        <w:rPr>
          <w:rFonts w:ascii="宋体" w:hAnsi="宋体" w:hint="eastAsia"/>
          <w:b/>
          <w:sz w:val="24"/>
        </w:rPr>
        <w:t>a.财务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[1]会计学，The Journal of Finance(JF)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[2]会计学，Journal of Financial Economics (JFE)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[3]会计学，Review of Financial Studies (RFS)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[4]会计学，Journal of Financial and  Quantitative  Analysis (JFQA)</w:t>
      </w:r>
    </w:p>
    <w:p w:rsidR="00AD4340" w:rsidRPr="00F97C7F" w:rsidRDefault="00AD4340" w:rsidP="00AD4340">
      <w:pPr>
        <w:spacing w:line="360" w:lineRule="auto"/>
        <w:rPr>
          <w:rFonts w:ascii="宋体" w:hAnsi="宋体"/>
          <w:b/>
          <w:sz w:val="24"/>
        </w:rPr>
      </w:pPr>
      <w:r w:rsidRPr="00F97C7F">
        <w:rPr>
          <w:rFonts w:ascii="宋体" w:hAnsi="宋体" w:hint="eastAsia"/>
          <w:b/>
          <w:sz w:val="24"/>
        </w:rPr>
        <w:t>b.管理会计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[1] 会计学，Journal of Management  Accounting  Research (JMAR)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[2] 会计学，Management  Accounting  Research (MAR)</w:t>
      </w:r>
    </w:p>
    <w:p w:rsidR="00AD4340" w:rsidRPr="00F97C7F" w:rsidRDefault="00AD4340" w:rsidP="00AD4340">
      <w:pPr>
        <w:spacing w:line="360" w:lineRule="auto"/>
        <w:rPr>
          <w:rFonts w:ascii="宋体" w:hAnsi="宋体"/>
          <w:b/>
          <w:sz w:val="24"/>
        </w:rPr>
      </w:pPr>
      <w:r w:rsidRPr="00F97C7F">
        <w:rPr>
          <w:rFonts w:ascii="宋体" w:hAnsi="宋体" w:hint="eastAsia"/>
          <w:b/>
          <w:sz w:val="24"/>
        </w:rPr>
        <w:t>c.审计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[1]会计学，Auditing: A Journal of Practice &amp; Theory(AJPT)</w:t>
      </w:r>
    </w:p>
    <w:p w:rsidR="00AD4340" w:rsidRPr="00F97C7F" w:rsidRDefault="00AD4340" w:rsidP="00AD4340">
      <w:pPr>
        <w:spacing w:line="360" w:lineRule="auto"/>
        <w:rPr>
          <w:rFonts w:ascii="宋体" w:hAnsi="宋体"/>
          <w:b/>
          <w:sz w:val="24"/>
        </w:rPr>
      </w:pPr>
      <w:r w:rsidRPr="00F97C7F">
        <w:rPr>
          <w:rFonts w:ascii="宋体" w:hAnsi="宋体" w:hint="eastAsia"/>
          <w:b/>
          <w:sz w:val="24"/>
        </w:rPr>
        <w:t>d.税务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[1] 会计学，Journal of the American Taxation Association (JATA)</w:t>
      </w:r>
    </w:p>
    <w:p w:rsidR="00AD4340" w:rsidRPr="00960DD3" w:rsidRDefault="00AD4340" w:rsidP="00AD4340">
      <w:pPr>
        <w:spacing w:line="360" w:lineRule="auto"/>
        <w:rPr>
          <w:rFonts w:ascii="宋体" w:hAnsi="宋体"/>
          <w:b/>
          <w:sz w:val="24"/>
        </w:rPr>
      </w:pPr>
      <w:r w:rsidRPr="00960DD3">
        <w:rPr>
          <w:rFonts w:ascii="宋体" w:hAnsi="宋体" w:hint="eastAsia"/>
          <w:b/>
          <w:sz w:val="24"/>
        </w:rPr>
        <w:t>e.</w:t>
      </w:r>
      <w:r w:rsidRPr="00960DD3">
        <w:rPr>
          <w:rFonts w:ascii="宋体" w:hAnsi="宋体"/>
          <w:b/>
          <w:sz w:val="24"/>
        </w:rPr>
        <w:t>个体与组织行为及社会学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[1] 会计学，Accounting,</w:t>
      </w:r>
      <w:r>
        <w:rPr>
          <w:rFonts w:ascii="宋体" w:hAnsi="宋体" w:hint="eastAsia"/>
          <w:sz w:val="24"/>
        </w:rPr>
        <w:t xml:space="preserve"> </w:t>
      </w:r>
      <w:r w:rsidRPr="00DA1434">
        <w:rPr>
          <w:rFonts w:ascii="宋体" w:hAnsi="宋体" w:hint="eastAsia"/>
          <w:sz w:val="24"/>
        </w:rPr>
        <w:t>Organizations &amp; Society (AOS)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[2] 会计学，Behavioral  Research  in  Accounting(BRIA)</w:t>
      </w:r>
    </w:p>
    <w:p w:rsidR="00AD4340" w:rsidRPr="00960DD3" w:rsidRDefault="00AD4340" w:rsidP="00AD4340">
      <w:pPr>
        <w:spacing w:line="360" w:lineRule="auto"/>
        <w:rPr>
          <w:rFonts w:ascii="宋体" w:hAnsi="宋体"/>
          <w:b/>
          <w:sz w:val="24"/>
        </w:rPr>
      </w:pPr>
      <w:r w:rsidRPr="00960DD3">
        <w:rPr>
          <w:rFonts w:ascii="宋体" w:hAnsi="宋体" w:hint="eastAsia"/>
          <w:b/>
          <w:sz w:val="24"/>
        </w:rPr>
        <w:lastRenderedPageBreak/>
        <w:t>f.国际会计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[1] 会计学，The International  Journal  of  Accounting (TIJA)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[2] 会计学，Journal  of  International  Accounting  Research (JIAR)</w:t>
      </w:r>
    </w:p>
    <w:p w:rsidR="00AD4340" w:rsidRPr="00960DD3" w:rsidRDefault="00AD4340" w:rsidP="00AD4340">
      <w:pPr>
        <w:spacing w:line="360" w:lineRule="auto"/>
        <w:rPr>
          <w:rFonts w:ascii="宋体" w:hAnsi="宋体"/>
          <w:b/>
          <w:sz w:val="24"/>
        </w:rPr>
      </w:pPr>
      <w:r w:rsidRPr="00960DD3">
        <w:rPr>
          <w:rFonts w:ascii="宋体" w:hAnsi="宋体" w:hint="eastAsia"/>
          <w:b/>
          <w:sz w:val="24"/>
        </w:rPr>
        <w:t>g.会计教育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[1] 会计学，Issues  in  Accounting  Education (IAEdu)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[2] 会计学，Journal of  Accounting  Education (JAEdu)</w:t>
      </w:r>
    </w:p>
    <w:p w:rsidR="00AD4340" w:rsidRPr="00960DD3" w:rsidRDefault="00AD4340" w:rsidP="00AD4340">
      <w:pPr>
        <w:spacing w:line="360" w:lineRule="auto"/>
        <w:rPr>
          <w:rFonts w:ascii="宋体" w:hAnsi="宋体"/>
          <w:b/>
          <w:sz w:val="24"/>
        </w:rPr>
      </w:pPr>
      <w:r w:rsidRPr="00960DD3">
        <w:rPr>
          <w:rFonts w:ascii="宋体" w:hAnsi="宋体" w:hint="eastAsia"/>
          <w:b/>
          <w:sz w:val="24"/>
        </w:rPr>
        <w:t>h.信息系统与信息技术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 xml:space="preserve">[1] 会计学，Journal of </w:t>
      </w:r>
      <w:r w:rsidRPr="00DA1434">
        <w:rPr>
          <w:rFonts w:ascii="宋体" w:hAnsi="宋体"/>
          <w:sz w:val="24"/>
        </w:rPr>
        <w:t>In</w:t>
      </w:r>
      <w:r w:rsidRPr="00DA1434">
        <w:rPr>
          <w:rFonts w:ascii="宋体" w:hAnsi="宋体" w:hint="eastAsia"/>
          <w:sz w:val="24"/>
        </w:rPr>
        <w:t>formation  Systems (JIS)</w:t>
      </w:r>
    </w:p>
    <w:p w:rsidR="00AD4340" w:rsidRPr="00960DD3" w:rsidRDefault="00AD4340" w:rsidP="00AD4340">
      <w:pPr>
        <w:spacing w:line="360" w:lineRule="auto"/>
        <w:rPr>
          <w:rFonts w:ascii="宋体" w:hAnsi="宋体"/>
          <w:b/>
          <w:sz w:val="24"/>
        </w:rPr>
      </w:pPr>
      <w:r w:rsidRPr="00960DD3">
        <w:rPr>
          <w:rFonts w:ascii="宋体" w:hAnsi="宋体" w:hint="eastAsia"/>
          <w:b/>
          <w:sz w:val="24"/>
        </w:rPr>
        <w:t>i.会计史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[1] 会计学，The  Accounting  Historians  Journal( AHJ)</w:t>
      </w:r>
    </w:p>
    <w:p w:rsidR="00AD4340" w:rsidRPr="00960DD3" w:rsidRDefault="00AD4340" w:rsidP="00AD4340">
      <w:pPr>
        <w:spacing w:line="360" w:lineRule="auto"/>
        <w:rPr>
          <w:rFonts w:ascii="宋体" w:hAnsi="宋体"/>
          <w:b/>
          <w:sz w:val="24"/>
        </w:rPr>
      </w:pPr>
      <w:r w:rsidRPr="00960DD3">
        <w:rPr>
          <w:rFonts w:ascii="宋体" w:hAnsi="宋体" w:hint="eastAsia"/>
          <w:b/>
          <w:sz w:val="24"/>
        </w:rPr>
        <w:t>j.文献研究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[1] 会计学，Journal of Accounting Literature(JAL)</w:t>
      </w:r>
    </w:p>
    <w:p w:rsidR="00AD4340" w:rsidRPr="00F97C7F" w:rsidRDefault="00AD4340" w:rsidP="00AD4340">
      <w:pPr>
        <w:spacing w:line="360" w:lineRule="auto"/>
        <w:rPr>
          <w:rFonts w:ascii="宋体" w:hAnsi="宋体"/>
          <w:b/>
          <w:sz w:val="24"/>
        </w:rPr>
      </w:pPr>
      <w:r w:rsidRPr="00F97C7F">
        <w:rPr>
          <w:rFonts w:ascii="宋体" w:hAnsi="宋体" w:hint="eastAsia"/>
          <w:b/>
          <w:sz w:val="24"/>
        </w:rPr>
        <w:t>国内的主要会计学术期刊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[1]会计学，会计研究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</w:t>
      </w:r>
      <w:r w:rsidRPr="00DA1434">
        <w:rPr>
          <w:rFonts w:ascii="宋体" w:hAnsi="宋体" w:hint="eastAsia"/>
          <w:sz w:val="24"/>
        </w:rPr>
        <w:t>会计学，审计研究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</w:t>
      </w:r>
      <w:r w:rsidRPr="00DA1434">
        <w:rPr>
          <w:rFonts w:ascii="宋体" w:hAnsi="宋体" w:hint="eastAsia"/>
          <w:sz w:val="24"/>
        </w:rPr>
        <w:t>会计学，中国会计与财务研究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</w:t>
      </w:r>
      <w:r w:rsidRPr="00DA1434">
        <w:rPr>
          <w:rFonts w:ascii="宋体" w:hAnsi="宋体" w:hint="eastAsia"/>
          <w:sz w:val="24"/>
        </w:rPr>
        <w:t>会计学，中国会计评论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[5]</w:t>
      </w:r>
      <w:r w:rsidRPr="00DA1434">
        <w:rPr>
          <w:rFonts w:ascii="宋体" w:hAnsi="宋体" w:hint="eastAsia"/>
          <w:sz w:val="24"/>
        </w:rPr>
        <w:t>会计学，中国会计学刊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[6]</w:t>
      </w:r>
      <w:r w:rsidRPr="00DA1434">
        <w:rPr>
          <w:rFonts w:ascii="宋体" w:hAnsi="宋体" w:hint="eastAsia"/>
          <w:sz w:val="24"/>
        </w:rPr>
        <w:t>会计学，经济研究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[7]</w:t>
      </w:r>
      <w:r w:rsidRPr="00DA1434">
        <w:rPr>
          <w:rFonts w:ascii="宋体" w:hAnsi="宋体" w:hint="eastAsia"/>
          <w:sz w:val="24"/>
        </w:rPr>
        <w:t>会计学，管理世界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[8]</w:t>
      </w:r>
      <w:r w:rsidRPr="00DA1434">
        <w:rPr>
          <w:rFonts w:ascii="宋体" w:hAnsi="宋体" w:hint="eastAsia"/>
          <w:sz w:val="24"/>
        </w:rPr>
        <w:t>会计学，金融研究</w:t>
      </w:r>
    </w:p>
    <w:p w:rsidR="00AD4340" w:rsidRPr="00F97C7F" w:rsidRDefault="00AD4340" w:rsidP="00AD4340">
      <w:pPr>
        <w:spacing w:line="360" w:lineRule="auto"/>
        <w:rPr>
          <w:rFonts w:ascii="宋体" w:hAnsi="宋体"/>
          <w:b/>
          <w:sz w:val="24"/>
        </w:rPr>
      </w:pPr>
      <w:r w:rsidRPr="00F97C7F">
        <w:rPr>
          <w:rFonts w:ascii="宋体" w:hAnsi="宋体" w:hint="eastAsia"/>
          <w:b/>
          <w:sz w:val="24"/>
        </w:rPr>
        <w:t>(二)</w:t>
      </w:r>
      <w:r w:rsidRPr="00F97C7F">
        <w:rPr>
          <w:rFonts w:ascii="宋体" w:hAnsi="宋体"/>
          <w:b/>
          <w:sz w:val="24"/>
        </w:rPr>
        <w:t>专著</w:t>
      </w:r>
    </w:p>
    <w:p w:rsidR="00AD4340" w:rsidRPr="00F97C7F" w:rsidRDefault="00AD4340" w:rsidP="00AD4340">
      <w:pPr>
        <w:spacing w:line="360" w:lineRule="auto"/>
        <w:rPr>
          <w:rFonts w:ascii="宋体" w:hAnsi="宋体"/>
          <w:b/>
          <w:sz w:val="24"/>
        </w:rPr>
      </w:pPr>
      <w:r w:rsidRPr="00F97C7F">
        <w:rPr>
          <w:rFonts w:ascii="宋体" w:hAnsi="宋体" w:hint="eastAsia"/>
          <w:b/>
          <w:sz w:val="24"/>
        </w:rPr>
        <w:t>1.会计史学知识类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[1] 郭道扬.会计发展史纲[m]. 北京:中央广播电视大学出版社,1984.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[2]王建忠主编.会计发展史[m].大连:东北财经大学出版社 ,2007.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[3]文硕.西方会计史（上</w:t>
      </w:r>
      <w:r w:rsidRPr="00DA1434">
        <w:rPr>
          <w:rFonts w:ascii="宋体" w:hAnsi="宋体"/>
          <w:sz w:val="24"/>
        </w:rPr>
        <w:t>）</w:t>
      </w:r>
      <w:r w:rsidRPr="00DA1434">
        <w:rPr>
          <w:rFonts w:ascii="宋体" w:hAnsi="宋体" w:hint="eastAsia"/>
          <w:sz w:val="24"/>
        </w:rPr>
        <w:t>[m].北京:中国商业出版社 ,1987.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[4]文硕.世界审计史.[m]</w:t>
      </w:r>
      <w:r>
        <w:rPr>
          <w:rFonts w:ascii="宋体" w:hAnsi="宋体" w:hint="eastAsia"/>
          <w:sz w:val="24"/>
        </w:rPr>
        <w:t>.</w:t>
      </w:r>
      <w:r w:rsidRPr="00DA1434">
        <w:rPr>
          <w:rFonts w:ascii="宋体" w:hAnsi="宋体" w:hint="eastAsia"/>
          <w:sz w:val="24"/>
        </w:rPr>
        <w:t>北京:企业管理出版社, 1996</w:t>
      </w:r>
    </w:p>
    <w:p w:rsidR="00AD4340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[5] 项怀诚主编.新中国会计五十年[m].北京:中国财政经济出版社, 1999.</w:t>
      </w:r>
      <w:r>
        <w:rPr>
          <w:rFonts w:ascii="宋体" w:hAnsi="宋体" w:hint="eastAsia"/>
          <w:sz w:val="24"/>
        </w:rPr>
        <w:t xml:space="preserve"> </w:t>
      </w:r>
    </w:p>
    <w:p w:rsidR="00AD4340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[6] 杨纪琬主编.中国现代会计手册[m].北京：中国财政经济出版社,1988.</w:t>
      </w:r>
    </w:p>
    <w:p w:rsidR="00AD4340" w:rsidRPr="00DA1434" w:rsidRDefault="00AD4340" w:rsidP="00AD4340">
      <w:pPr>
        <w:spacing w:line="360" w:lineRule="auto"/>
        <w:ind w:left="480" w:hangingChars="200" w:hanging="480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lastRenderedPageBreak/>
        <w:t>[7] 中国会计年鉴编委会.中国会计年鉴[m].北京:中国财政杂志社,1997～2011.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[8]于玉林主编.会计大百科辞典[m].上海上海财经大学出版社,2010.</w:t>
      </w:r>
    </w:p>
    <w:p w:rsidR="00AD4340" w:rsidRPr="00F97C7F" w:rsidRDefault="00AD4340" w:rsidP="00AD4340">
      <w:pPr>
        <w:spacing w:line="360" w:lineRule="auto"/>
        <w:ind w:firstLineChars="50" w:firstLine="120"/>
        <w:rPr>
          <w:rFonts w:ascii="宋体" w:hAnsi="宋体"/>
          <w:b/>
          <w:sz w:val="24"/>
        </w:rPr>
      </w:pPr>
      <w:r w:rsidRPr="00F97C7F">
        <w:rPr>
          <w:rFonts w:ascii="宋体" w:hAnsi="宋体" w:hint="eastAsia"/>
          <w:b/>
          <w:sz w:val="24"/>
        </w:rPr>
        <w:t>2.会计基础教材类</w:t>
      </w:r>
    </w:p>
    <w:p w:rsidR="00AD4340" w:rsidRPr="00DA1434" w:rsidRDefault="00AD4340" w:rsidP="00AD4340">
      <w:pPr>
        <w:spacing w:line="360" w:lineRule="auto"/>
        <w:ind w:left="600" w:hangingChars="250" w:hanging="600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[1] 编写组编.会计原理[m].北京：中国财政经济出版社,1963年版，1979年版</w:t>
      </w:r>
      <w:r>
        <w:rPr>
          <w:rFonts w:ascii="宋体" w:hAnsi="宋体" w:hint="eastAsia"/>
          <w:sz w:val="24"/>
        </w:rPr>
        <w:t>,</w:t>
      </w:r>
      <w:r w:rsidRPr="00DA1434">
        <w:rPr>
          <w:rFonts w:ascii="宋体" w:hAnsi="宋体" w:hint="eastAsia"/>
          <w:sz w:val="24"/>
        </w:rPr>
        <w:t>1992年版</w:t>
      </w:r>
    </w:p>
    <w:p w:rsidR="00AD4340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[2] 葛家澍主编.会计学导论[m].上海：立信会计图书用品社,1988.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[3] 阎德玉主编.会计学原理[m].北京：中国财政经济出版社, 2001.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[4] 唐国平主编会计学原理[m].北京：中国财政经济出版社.2006.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[5] 许家林主编.会计学原理[m].北京：科学出版社,2010.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[6] 阎德玉主编.会计理论比较与评析[m].武汉：湖北科学技术出版社,2002.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[7] 许家林主编.会计理论[m].北京：中国财政经济出版社,2008.</w:t>
      </w:r>
    </w:p>
    <w:p w:rsidR="00AD4340" w:rsidRDefault="00AD4340" w:rsidP="00AD4340">
      <w:pPr>
        <w:spacing w:line="360" w:lineRule="auto"/>
        <w:ind w:leftChars="11" w:left="503" w:hangingChars="200" w:hanging="480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[8] 魏明海、龚凯颂等编.会计理论（第3版）[m].大连：东北财经大学出版社,2009.</w:t>
      </w:r>
    </w:p>
    <w:p w:rsidR="00AD4340" w:rsidRPr="00F97C7F" w:rsidRDefault="00AD4340" w:rsidP="00AD4340">
      <w:pPr>
        <w:spacing w:line="360" w:lineRule="auto"/>
        <w:ind w:leftChars="11" w:left="505" w:hangingChars="200" w:hanging="482"/>
        <w:rPr>
          <w:rFonts w:ascii="宋体" w:hAnsi="宋体"/>
          <w:b/>
          <w:sz w:val="24"/>
        </w:rPr>
      </w:pPr>
      <w:r w:rsidRPr="00F97C7F">
        <w:rPr>
          <w:rFonts w:ascii="宋体" w:hAnsi="宋体" w:hint="eastAsia"/>
          <w:b/>
          <w:sz w:val="24"/>
        </w:rPr>
        <w:t>3.会计专业读物类</w:t>
      </w:r>
    </w:p>
    <w:p w:rsidR="00AD4340" w:rsidRPr="00DA1434" w:rsidRDefault="00AD4340" w:rsidP="00AD4340">
      <w:pPr>
        <w:spacing w:line="360" w:lineRule="auto"/>
        <w:ind w:leftChars="11" w:left="503" w:hangingChars="200" w:hanging="480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[1] 王秀霞著.跟妈妈学会计[m].石家庄：河北大学出版社,2008.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[2] 陈艳红著.小艾上班记[m].大连：东北财经大学出版社2011.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[3] 郭永清著.透视公司财报数字[m].大连出版社2011.</w:t>
      </w:r>
    </w:p>
    <w:p w:rsidR="00AD4340" w:rsidRPr="00DA1434" w:rsidRDefault="00AD4340" w:rsidP="00AD4340">
      <w:pPr>
        <w:spacing w:line="360" w:lineRule="auto"/>
        <w:ind w:left="600" w:hangingChars="250" w:hanging="600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[4] 刘顺仁著.财报就像一本故事书（2007年第1版）[m].太原：山西人民出版社,2010.</w:t>
      </w:r>
    </w:p>
    <w:p w:rsidR="00AD4340" w:rsidRPr="00DA1434" w:rsidRDefault="00AD4340" w:rsidP="00AD4340">
      <w:pPr>
        <w:spacing w:line="360" w:lineRule="auto"/>
        <w:ind w:leftChars="11" w:left="23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[5] 汪一凡著.恍然大悟会计丛书——会计可以这样学[m].上海：立信会计出版社,2010.</w:t>
      </w:r>
    </w:p>
    <w:p w:rsidR="00AD4340" w:rsidRPr="00DA1434" w:rsidRDefault="00AD4340" w:rsidP="00AD4340">
      <w:pPr>
        <w:spacing w:line="360" w:lineRule="auto"/>
        <w:ind w:leftChars="11" w:left="23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[6] 汪一凡著恍然大悟会计丛书——会计可以这样教[m].上海：立信会计出版社,2010.</w:t>
      </w:r>
    </w:p>
    <w:p w:rsidR="00AD4340" w:rsidRPr="00DA1434" w:rsidRDefault="00AD4340" w:rsidP="00AD4340">
      <w:pPr>
        <w:spacing w:line="360" w:lineRule="auto"/>
        <w:ind w:left="600" w:hangingChars="250" w:hanging="600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[7] 汪一凡著.恍然大悟会计丛书——会计那些事儿[m].上海：立信会计出版社,2010.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[8] 张连起.数豆者说[m].北京：经济科学出版社, 2001.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[9] 张连起.鸣哨笔记[m].上海:上海财经大学出版社,2004.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[10] 张连起.左数字 右人文[m].北京：中国财政经济出版社, 2006.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lastRenderedPageBreak/>
        <w:t>[11] 张连起.非常起发[m].北京：经济科学出版社,2008.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[12] 张连起.计学撮要[m].北京：经济科学出版社,2011.</w:t>
      </w:r>
    </w:p>
    <w:p w:rsidR="00AD4340" w:rsidRPr="00DA1434" w:rsidRDefault="00AD4340" w:rsidP="00AD4340">
      <w:pPr>
        <w:spacing w:line="360" w:lineRule="auto"/>
        <w:ind w:left="600" w:hangingChars="250" w:hanging="600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[13] 于玉林主编.现代大众会计——大众会计与理财指南[m].北京：经济科学出版社,2009.</w:t>
      </w:r>
    </w:p>
    <w:p w:rsidR="00AD4340" w:rsidRPr="00F97C7F" w:rsidRDefault="00AD4340" w:rsidP="00AD4340">
      <w:pPr>
        <w:spacing w:line="360" w:lineRule="auto"/>
        <w:rPr>
          <w:rFonts w:ascii="宋体" w:hAnsi="宋体"/>
          <w:b/>
          <w:sz w:val="24"/>
        </w:rPr>
      </w:pPr>
      <w:r w:rsidRPr="00F97C7F">
        <w:rPr>
          <w:rFonts w:ascii="宋体" w:hAnsi="宋体" w:hint="eastAsia"/>
          <w:b/>
          <w:sz w:val="24"/>
        </w:rPr>
        <w:t xml:space="preserve"> 4.会计理论知识类</w:t>
      </w:r>
    </w:p>
    <w:p w:rsidR="00AD4340" w:rsidRPr="00DA1434" w:rsidRDefault="00AD4340" w:rsidP="00AD4340">
      <w:pPr>
        <w:spacing w:line="360" w:lineRule="auto"/>
        <w:ind w:left="360" w:hangingChars="150" w:hanging="360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[1][美]R.G.布朗等，林志军等译.巴其阿勒会计论[m].上海：立信会计图书用品社,1988.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[2]王松年主编.国际会计前沿[m].上海：上海财经大学出版社. 2001.</w:t>
      </w:r>
    </w:p>
    <w:p w:rsidR="00AD4340" w:rsidRPr="00DA1434" w:rsidRDefault="00AD4340" w:rsidP="00AD4340">
      <w:pPr>
        <w:spacing w:line="360" w:lineRule="auto"/>
        <w:ind w:left="360" w:hangingChars="150" w:hanging="360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[3]于玉林编著.现代会计理论——会计系统论、会计信息论与会计控制论[m].北京：经济科学出版社,2004.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[4]张文贤主编.21世纪100个会计难题[m].上海：立信会计出版社,2010.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[5]许家林主编.西方会计学名导读[m].北京：中国财政经济出版社,2004.</w:t>
      </w:r>
    </w:p>
    <w:p w:rsidR="00AD4340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 xml:space="preserve">[6]许家林主笔.会计理论发展通论（上、中、下）[m].北京：经济科学出版社,2010.     </w:t>
      </w:r>
    </w:p>
    <w:p w:rsidR="00AD4340" w:rsidRPr="00F97C7F" w:rsidRDefault="00AD4340" w:rsidP="00AD4340">
      <w:pPr>
        <w:spacing w:line="360" w:lineRule="auto"/>
        <w:rPr>
          <w:rFonts w:ascii="宋体" w:hAnsi="宋体"/>
          <w:b/>
          <w:sz w:val="24"/>
        </w:rPr>
      </w:pPr>
      <w:r w:rsidRPr="00F97C7F">
        <w:rPr>
          <w:rFonts w:ascii="宋体" w:hAnsi="宋体" w:hint="eastAsia"/>
          <w:b/>
          <w:sz w:val="24"/>
        </w:rPr>
        <w:t>5.会计研究知识类</w:t>
      </w:r>
    </w:p>
    <w:p w:rsidR="00AD4340" w:rsidRPr="00DA1434" w:rsidRDefault="00AD4340" w:rsidP="00AD4340">
      <w:pPr>
        <w:spacing w:line="360" w:lineRule="auto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[1] 朱青生.十九札[m].南宁：广西师范大学出版社,2001.</w:t>
      </w:r>
    </w:p>
    <w:p w:rsidR="00AD4340" w:rsidRDefault="00AD4340" w:rsidP="00AD4340">
      <w:pPr>
        <w:spacing w:line="360" w:lineRule="auto"/>
        <w:ind w:left="480" w:hangingChars="200" w:hanging="480"/>
        <w:rPr>
          <w:rFonts w:ascii="宋体" w:hAnsi="宋体"/>
          <w:sz w:val="24"/>
        </w:rPr>
      </w:pPr>
      <w:r w:rsidRPr="00DA1434">
        <w:rPr>
          <w:rFonts w:ascii="宋体" w:hAnsi="宋体" w:hint="eastAsia"/>
          <w:sz w:val="24"/>
        </w:rPr>
        <w:t>[2] 于玉林主编.财经科学研究、文献阅读与应用写作[m].北京：经济科学出版社,2008.</w:t>
      </w:r>
    </w:p>
    <w:p w:rsidR="00AD4340" w:rsidRDefault="00AD4340" w:rsidP="00AD4340">
      <w:pPr>
        <w:pStyle w:val="a7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AD4340" w:rsidRPr="005D43F2" w:rsidRDefault="00AD4340" w:rsidP="00AD4340">
      <w:pPr>
        <w:pStyle w:val="a7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九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、培养目标与毕业要求矩阵图</w:t>
      </w:r>
    </w:p>
    <w:p w:rsidR="00AD4340" w:rsidRPr="00857BE9" w:rsidRDefault="00AD4340" w:rsidP="00AD4340">
      <w:pPr>
        <w:pStyle w:val="a7"/>
        <w:spacing w:line="360" w:lineRule="auto"/>
        <w:ind w:firstLineChars="0" w:firstLine="0"/>
        <w:jc w:val="center"/>
        <w:rPr>
          <w:rFonts w:ascii="宋体" w:hAnsi="宋体"/>
          <w:b/>
          <w:sz w:val="24"/>
          <w:szCs w:val="24"/>
        </w:rPr>
      </w:pPr>
      <w:r w:rsidRPr="00857BE9">
        <w:rPr>
          <w:rFonts w:ascii="宋体" w:hAnsi="宋体" w:hint="eastAsia"/>
          <w:b/>
          <w:sz w:val="24"/>
          <w:szCs w:val="24"/>
        </w:rPr>
        <w:t>培养目标与毕业要求矩阵图</w:t>
      </w:r>
    </w:p>
    <w:tbl>
      <w:tblPr>
        <w:tblW w:w="78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07"/>
        <w:gridCol w:w="1441"/>
        <w:gridCol w:w="1276"/>
        <w:gridCol w:w="1418"/>
        <w:gridCol w:w="1404"/>
      </w:tblGrid>
      <w:tr w:rsidR="00AD4340" w:rsidRPr="00746E04" w:rsidTr="000524E6">
        <w:trPr>
          <w:jc w:val="center"/>
        </w:trPr>
        <w:tc>
          <w:tcPr>
            <w:tcW w:w="2307" w:type="dxa"/>
            <w:tcBorders>
              <w:tl2br w:val="single" w:sz="4" w:space="0" w:color="auto"/>
            </w:tcBorders>
          </w:tcPr>
          <w:p w:rsidR="00AD4340" w:rsidRDefault="00AD4340" w:rsidP="000524E6">
            <w:pPr>
              <w:pStyle w:val="a7"/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  <w:szCs w:val="24"/>
              </w:rPr>
            </w:pPr>
          </w:p>
          <w:p w:rsidR="00AD4340" w:rsidRPr="0017201D" w:rsidRDefault="00AD4340" w:rsidP="000524E6">
            <w:pPr>
              <w:pStyle w:val="a7"/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  <w:szCs w:val="24"/>
              </w:rPr>
            </w:pPr>
            <w:r w:rsidRPr="0017201D">
              <w:rPr>
                <w:rFonts w:ascii="宋体" w:hAnsi="宋体" w:hint="eastAsia"/>
                <w:b/>
                <w:sz w:val="24"/>
                <w:szCs w:val="24"/>
              </w:rPr>
              <w:t>培养目标</w:t>
            </w:r>
          </w:p>
          <w:p w:rsidR="00AD4340" w:rsidRPr="00746E04" w:rsidRDefault="00AD4340" w:rsidP="000524E6">
            <w:pPr>
              <w:pStyle w:val="a7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17201D">
              <w:rPr>
                <w:rFonts w:ascii="宋体" w:hAnsi="宋体" w:hint="eastAsia"/>
                <w:b/>
                <w:sz w:val="24"/>
                <w:szCs w:val="24"/>
              </w:rPr>
              <w:t>毕业要求</w:t>
            </w:r>
          </w:p>
        </w:tc>
        <w:tc>
          <w:tcPr>
            <w:tcW w:w="1441" w:type="dxa"/>
            <w:vAlign w:val="center"/>
          </w:tcPr>
          <w:p w:rsidR="00AD4340" w:rsidRPr="006D5A73" w:rsidRDefault="00AD4340" w:rsidP="000524E6">
            <w:pPr>
              <w:pStyle w:val="a7"/>
              <w:ind w:firstLineChars="0" w:firstLine="0"/>
              <w:jc w:val="left"/>
              <w:rPr>
                <w:rFonts w:ascii="宋体" w:hAnsi="宋体"/>
                <w:sz w:val="22"/>
              </w:rPr>
            </w:pPr>
            <w:r w:rsidRPr="003F46E6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具备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国际视野、</w:t>
            </w:r>
            <w:r w:rsidRPr="003F46E6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人文精神、科学素质和诚信品质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、能够践行社会主义核心价值观</w:t>
            </w:r>
            <w:r w:rsidRPr="003F46E6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的人才</w:t>
            </w:r>
          </w:p>
        </w:tc>
        <w:tc>
          <w:tcPr>
            <w:tcW w:w="1276" w:type="dxa"/>
            <w:vAlign w:val="center"/>
          </w:tcPr>
          <w:p w:rsidR="00AD4340" w:rsidRPr="006D5A73" w:rsidRDefault="00AD4340" w:rsidP="000524E6">
            <w:pPr>
              <w:pStyle w:val="a7"/>
              <w:ind w:firstLineChars="0" w:firstLine="0"/>
              <w:jc w:val="left"/>
              <w:rPr>
                <w:rFonts w:ascii="宋体" w:hAnsi="宋体"/>
                <w:sz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系统掌握</w:t>
            </w:r>
            <w:r w:rsidRPr="003F46E6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会计学基本理论和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方法</w:t>
            </w:r>
          </w:p>
        </w:tc>
        <w:tc>
          <w:tcPr>
            <w:tcW w:w="1418" w:type="dxa"/>
            <w:vAlign w:val="center"/>
          </w:tcPr>
          <w:p w:rsidR="00AD4340" w:rsidRPr="006D5A73" w:rsidRDefault="00AD4340" w:rsidP="000524E6">
            <w:pPr>
              <w:pStyle w:val="a7"/>
              <w:ind w:firstLineChars="0" w:firstLine="0"/>
              <w:jc w:val="left"/>
              <w:rPr>
                <w:rFonts w:ascii="宋体" w:hAnsi="宋体"/>
                <w:sz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具有较强的市场经济意识和社会适应能力</w:t>
            </w:r>
          </w:p>
        </w:tc>
        <w:tc>
          <w:tcPr>
            <w:tcW w:w="1404" w:type="dxa"/>
            <w:vAlign w:val="center"/>
          </w:tcPr>
          <w:p w:rsidR="00AD4340" w:rsidRPr="006D5A73" w:rsidRDefault="00AD4340" w:rsidP="000524E6">
            <w:pPr>
              <w:pStyle w:val="a7"/>
              <w:ind w:firstLineChars="0" w:firstLine="0"/>
              <w:jc w:val="left"/>
              <w:rPr>
                <w:rFonts w:ascii="宋体" w:hAnsi="宋体"/>
                <w:sz w:val="22"/>
              </w:rPr>
            </w:pPr>
            <w:r w:rsidRPr="003F46E6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能够胜任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涉外</w:t>
            </w:r>
            <w:r w:rsidRPr="003F46E6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会计工作的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国际化、</w:t>
            </w:r>
            <w:r w:rsidRPr="003F46E6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应用型、复合型专业人才</w:t>
            </w:r>
          </w:p>
        </w:tc>
      </w:tr>
      <w:tr w:rsidR="00AD4340" w:rsidRPr="00746E04" w:rsidTr="000524E6">
        <w:trPr>
          <w:jc w:val="center"/>
        </w:trPr>
        <w:tc>
          <w:tcPr>
            <w:tcW w:w="2307" w:type="dxa"/>
            <w:vAlign w:val="center"/>
          </w:tcPr>
          <w:p w:rsidR="00AD4340" w:rsidRPr="00767BBD" w:rsidRDefault="00AD4340" w:rsidP="000524E6">
            <w:pPr>
              <w:pStyle w:val="a7"/>
              <w:spacing w:line="320" w:lineRule="exact"/>
              <w:ind w:firstLineChars="0" w:firstLine="0"/>
              <w:jc w:val="left"/>
              <w:rPr>
                <w:rFonts w:ascii="仿宋_GB2312" w:eastAsia="仿宋_GB2312" w:hAnsi="仿宋"/>
                <w:sz w:val="20"/>
                <w:szCs w:val="20"/>
              </w:rPr>
            </w:pPr>
            <w:r w:rsidRPr="00767BBD">
              <w:rPr>
                <w:rFonts w:hint="eastAsia"/>
                <w:sz w:val="20"/>
                <w:szCs w:val="20"/>
              </w:rPr>
              <w:t>政治立场坚定，恪守社会主义核心价值观，具有较强的社会责任感和法律意识；</w:t>
            </w:r>
            <w:r w:rsidRPr="00767BBD">
              <w:rPr>
                <w:sz w:val="20"/>
                <w:szCs w:val="20"/>
              </w:rPr>
              <w:t>具有为国家富强、民族昌盛而奋斗的志向和责任感。</w:t>
            </w:r>
            <w:r w:rsidRPr="00767BBD">
              <w:rPr>
                <w:rFonts w:hint="eastAsia"/>
                <w:sz w:val="20"/>
                <w:szCs w:val="20"/>
              </w:rPr>
              <w:t>具有</w:t>
            </w:r>
            <w:r w:rsidRPr="00767BBD">
              <w:rPr>
                <w:rFonts w:hint="eastAsia"/>
                <w:sz w:val="20"/>
                <w:szCs w:val="20"/>
              </w:rPr>
              <w:lastRenderedPageBreak/>
              <w:t>良好的商业伦理和会计职业道德、健康的心理和体魄</w:t>
            </w:r>
          </w:p>
        </w:tc>
        <w:tc>
          <w:tcPr>
            <w:tcW w:w="1441" w:type="dxa"/>
            <w:vAlign w:val="center"/>
          </w:tcPr>
          <w:p w:rsidR="00AD4340" w:rsidRPr="00100CC3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100CC3">
              <w:rPr>
                <w:rFonts w:ascii="仿宋_GB2312" w:eastAsia="仿宋_GB2312" w:hAnsi="仿宋" w:hint="eastAsia"/>
                <w:sz w:val="18"/>
                <w:szCs w:val="18"/>
              </w:rPr>
              <w:lastRenderedPageBreak/>
              <w:t>H</w:t>
            </w:r>
          </w:p>
        </w:tc>
        <w:tc>
          <w:tcPr>
            <w:tcW w:w="1276" w:type="dxa"/>
            <w:vAlign w:val="center"/>
          </w:tcPr>
          <w:p w:rsidR="00AD4340" w:rsidRPr="00100CC3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仿宋_GB2312" w:eastAsia="仿宋_GB2312" w:hAnsi="仿宋" w:hint="eastAsia"/>
                <w:sz w:val="18"/>
                <w:szCs w:val="18"/>
              </w:rPr>
              <w:t>L</w:t>
            </w:r>
          </w:p>
        </w:tc>
        <w:tc>
          <w:tcPr>
            <w:tcW w:w="1418" w:type="dxa"/>
            <w:vAlign w:val="center"/>
          </w:tcPr>
          <w:p w:rsidR="00AD4340" w:rsidRPr="00100CC3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100CC3"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  <w:tc>
          <w:tcPr>
            <w:tcW w:w="1404" w:type="dxa"/>
            <w:vAlign w:val="center"/>
          </w:tcPr>
          <w:p w:rsidR="00AD4340" w:rsidRPr="00100CC3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100CC3"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</w:tr>
      <w:tr w:rsidR="00F1099A" w:rsidRPr="00746E04" w:rsidTr="00F1099A">
        <w:trPr>
          <w:jc w:val="center"/>
        </w:trPr>
        <w:tc>
          <w:tcPr>
            <w:tcW w:w="2307" w:type="dxa"/>
            <w:vAlign w:val="center"/>
          </w:tcPr>
          <w:p w:rsidR="00F1099A" w:rsidRPr="006F61EF" w:rsidRDefault="00F1099A" w:rsidP="00F1099A">
            <w:pPr>
              <w:pStyle w:val="a7"/>
              <w:spacing w:line="320" w:lineRule="exact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 w:rsidRPr="006F61EF">
              <w:rPr>
                <w:rFonts w:ascii="宋体" w:hAnsi="宋体"/>
                <w:sz w:val="20"/>
                <w:szCs w:val="20"/>
              </w:rPr>
              <w:t>掌握经济学、管理学以及法学的基本知识</w:t>
            </w:r>
            <w:r w:rsidRPr="006F61EF">
              <w:rPr>
                <w:rFonts w:ascii="宋体" w:hAnsi="宋体" w:hint="eastAsia"/>
                <w:sz w:val="20"/>
                <w:szCs w:val="20"/>
              </w:rPr>
              <w:t>。</w:t>
            </w:r>
            <w:r w:rsidRPr="006F61EF">
              <w:rPr>
                <w:rFonts w:ascii="宋体" w:hAnsi="宋体"/>
                <w:sz w:val="20"/>
                <w:szCs w:val="20"/>
              </w:rPr>
              <w:t>熟悉国家有关财经政策和法规，系统掌握会计的基本</w:t>
            </w:r>
            <w:r w:rsidRPr="006F61EF">
              <w:rPr>
                <w:rFonts w:ascii="宋体" w:hAnsi="宋体" w:hint="eastAsia"/>
                <w:sz w:val="20"/>
                <w:szCs w:val="20"/>
              </w:rPr>
              <w:t>理论</w:t>
            </w:r>
            <w:r w:rsidRPr="006F61EF">
              <w:rPr>
                <w:rFonts w:ascii="宋体" w:hAnsi="宋体"/>
                <w:sz w:val="20"/>
                <w:szCs w:val="20"/>
              </w:rPr>
              <w:t>、基本</w:t>
            </w:r>
            <w:r w:rsidRPr="006F61EF">
              <w:rPr>
                <w:rFonts w:ascii="宋体" w:hAnsi="宋体" w:hint="eastAsia"/>
                <w:sz w:val="20"/>
                <w:szCs w:val="20"/>
              </w:rPr>
              <w:t>方法</w:t>
            </w:r>
            <w:r w:rsidRPr="006F61EF">
              <w:rPr>
                <w:rFonts w:ascii="宋体" w:hAnsi="宋体"/>
                <w:sz w:val="20"/>
                <w:szCs w:val="20"/>
              </w:rPr>
              <w:t>和基本技能，</w:t>
            </w:r>
            <w:r w:rsidRPr="006F61EF">
              <w:rPr>
                <w:rFonts w:ascii="宋体" w:hAnsi="宋体" w:hint="eastAsia"/>
                <w:bCs/>
                <w:sz w:val="20"/>
                <w:szCs w:val="20"/>
              </w:rPr>
              <w:t>熟悉国际化企业运行管理基本规则，</w:t>
            </w:r>
            <w:r w:rsidRPr="006F61EF">
              <w:rPr>
                <w:rFonts w:ascii="宋体" w:hAnsi="宋体" w:hint="eastAsia"/>
                <w:sz w:val="20"/>
                <w:szCs w:val="20"/>
              </w:rPr>
              <w:t>知晓国际和国内相关</w:t>
            </w:r>
            <w:r w:rsidRPr="006F61EF">
              <w:rPr>
                <w:rFonts w:ascii="宋体" w:hAnsi="宋体"/>
                <w:sz w:val="20"/>
                <w:szCs w:val="20"/>
              </w:rPr>
              <w:t>会计准则</w:t>
            </w:r>
          </w:p>
        </w:tc>
        <w:tc>
          <w:tcPr>
            <w:tcW w:w="1441" w:type="dxa"/>
            <w:vAlign w:val="center"/>
          </w:tcPr>
          <w:p w:rsidR="00F1099A" w:rsidRDefault="00F1099A" w:rsidP="00F1099A">
            <w:pPr>
              <w:jc w:val="center"/>
            </w:pPr>
            <w:r w:rsidRPr="000F64EF"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  <w:tc>
          <w:tcPr>
            <w:tcW w:w="1276" w:type="dxa"/>
            <w:vAlign w:val="center"/>
          </w:tcPr>
          <w:p w:rsidR="00F1099A" w:rsidRPr="00100CC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100CC3"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  <w:tc>
          <w:tcPr>
            <w:tcW w:w="1418" w:type="dxa"/>
            <w:vAlign w:val="center"/>
          </w:tcPr>
          <w:p w:rsidR="00F1099A" w:rsidRPr="00100CC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仿宋_GB2312" w:eastAsia="仿宋_GB2312" w:hAnsi="仿宋" w:hint="eastAsia"/>
                <w:sz w:val="18"/>
                <w:szCs w:val="18"/>
              </w:rPr>
              <w:t>M</w:t>
            </w:r>
          </w:p>
        </w:tc>
        <w:tc>
          <w:tcPr>
            <w:tcW w:w="1404" w:type="dxa"/>
            <w:vAlign w:val="center"/>
          </w:tcPr>
          <w:p w:rsidR="00F1099A" w:rsidRPr="00100CC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</w:tr>
      <w:tr w:rsidR="00F1099A" w:rsidRPr="00746E04" w:rsidTr="00F1099A">
        <w:trPr>
          <w:jc w:val="center"/>
        </w:trPr>
        <w:tc>
          <w:tcPr>
            <w:tcW w:w="2307" w:type="dxa"/>
            <w:vAlign w:val="center"/>
          </w:tcPr>
          <w:p w:rsidR="00F1099A" w:rsidRPr="00767BBD" w:rsidRDefault="00F1099A" w:rsidP="00F1099A">
            <w:pPr>
              <w:pStyle w:val="a7"/>
              <w:spacing w:line="320" w:lineRule="exact"/>
              <w:ind w:firstLineChars="0" w:firstLine="0"/>
              <w:jc w:val="left"/>
              <w:rPr>
                <w:rFonts w:ascii="仿宋_GB2312" w:eastAsia="仿宋_GB2312" w:hAnsi="仿宋"/>
                <w:sz w:val="20"/>
                <w:szCs w:val="20"/>
              </w:rPr>
            </w:pPr>
            <w:r w:rsidRPr="00767BBD">
              <w:rPr>
                <w:rFonts w:ascii="宋体" w:hAnsi="宋体" w:cs="仿宋" w:hint="eastAsia"/>
                <w:color w:val="000000"/>
                <w:sz w:val="20"/>
                <w:szCs w:val="20"/>
              </w:rPr>
              <w:t>能够应用会计学基本原理、方法对国际经济交易活动或事项中的会计问题进行判断、分析和研究，提出相应对策和建议，并形成专业解决方案</w:t>
            </w:r>
          </w:p>
        </w:tc>
        <w:tc>
          <w:tcPr>
            <w:tcW w:w="1441" w:type="dxa"/>
            <w:vAlign w:val="center"/>
          </w:tcPr>
          <w:p w:rsidR="00F1099A" w:rsidRDefault="00F1099A" w:rsidP="00F1099A">
            <w:pPr>
              <w:jc w:val="center"/>
            </w:pPr>
            <w:r w:rsidRPr="000F64EF"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  <w:tc>
          <w:tcPr>
            <w:tcW w:w="1276" w:type="dxa"/>
            <w:vAlign w:val="center"/>
          </w:tcPr>
          <w:p w:rsidR="00F1099A" w:rsidRPr="00100CC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  <w:tc>
          <w:tcPr>
            <w:tcW w:w="1418" w:type="dxa"/>
            <w:vAlign w:val="center"/>
          </w:tcPr>
          <w:p w:rsidR="00F1099A" w:rsidRPr="00100CC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100CC3"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  <w:tc>
          <w:tcPr>
            <w:tcW w:w="1404" w:type="dxa"/>
            <w:vAlign w:val="center"/>
          </w:tcPr>
          <w:p w:rsidR="00F1099A" w:rsidRPr="00100CC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</w:tr>
      <w:tr w:rsidR="00F1099A" w:rsidRPr="00746E04" w:rsidTr="00F1099A">
        <w:trPr>
          <w:jc w:val="center"/>
        </w:trPr>
        <w:tc>
          <w:tcPr>
            <w:tcW w:w="2307" w:type="dxa"/>
            <w:vAlign w:val="center"/>
          </w:tcPr>
          <w:p w:rsidR="00F1099A" w:rsidRPr="00767BBD" w:rsidRDefault="00F1099A" w:rsidP="00F1099A">
            <w:pPr>
              <w:pStyle w:val="a7"/>
              <w:spacing w:line="320" w:lineRule="exact"/>
              <w:ind w:firstLineChars="0" w:firstLine="0"/>
              <w:jc w:val="left"/>
              <w:rPr>
                <w:rFonts w:ascii="仿宋_GB2312" w:eastAsia="仿宋_GB2312" w:hAnsi="仿宋"/>
                <w:sz w:val="20"/>
                <w:szCs w:val="20"/>
              </w:rPr>
            </w:pPr>
            <w:r w:rsidRPr="00767BBD">
              <w:rPr>
                <w:sz w:val="20"/>
                <w:szCs w:val="20"/>
              </w:rPr>
              <w:t>具有较强的语言与文字表达、人际沟通、信息获取能力</w:t>
            </w:r>
            <w:r w:rsidRPr="00767BBD">
              <w:rPr>
                <w:rFonts w:hint="eastAsia"/>
                <w:sz w:val="20"/>
                <w:szCs w:val="20"/>
              </w:rPr>
              <w:t>，</w:t>
            </w:r>
            <w:r w:rsidRPr="00767BBD">
              <w:rPr>
                <w:sz w:val="20"/>
                <w:szCs w:val="20"/>
              </w:rPr>
              <w:t>能够运用英语进行会计业务处理</w:t>
            </w:r>
          </w:p>
        </w:tc>
        <w:tc>
          <w:tcPr>
            <w:tcW w:w="1441" w:type="dxa"/>
            <w:vAlign w:val="center"/>
          </w:tcPr>
          <w:p w:rsidR="00F1099A" w:rsidRDefault="00F1099A" w:rsidP="00F1099A">
            <w:pPr>
              <w:jc w:val="center"/>
            </w:pPr>
            <w:r w:rsidRPr="000F64EF"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  <w:tc>
          <w:tcPr>
            <w:tcW w:w="1276" w:type="dxa"/>
            <w:vAlign w:val="center"/>
          </w:tcPr>
          <w:p w:rsidR="00F1099A" w:rsidRPr="00100CC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100CC3">
              <w:rPr>
                <w:rFonts w:ascii="仿宋_GB2312" w:eastAsia="仿宋_GB2312" w:hAnsi="仿宋" w:hint="eastAsia"/>
                <w:sz w:val="18"/>
                <w:szCs w:val="18"/>
              </w:rPr>
              <w:t>M</w:t>
            </w:r>
          </w:p>
        </w:tc>
        <w:tc>
          <w:tcPr>
            <w:tcW w:w="1418" w:type="dxa"/>
            <w:vAlign w:val="center"/>
          </w:tcPr>
          <w:p w:rsidR="00F1099A" w:rsidRPr="00100CC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  <w:tc>
          <w:tcPr>
            <w:tcW w:w="1404" w:type="dxa"/>
            <w:vAlign w:val="center"/>
          </w:tcPr>
          <w:p w:rsidR="00F1099A" w:rsidRPr="00100CC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</w:tr>
      <w:tr w:rsidR="00F1099A" w:rsidRPr="00746E04" w:rsidTr="00F1099A">
        <w:trPr>
          <w:jc w:val="center"/>
        </w:trPr>
        <w:tc>
          <w:tcPr>
            <w:tcW w:w="2307" w:type="dxa"/>
            <w:vAlign w:val="center"/>
          </w:tcPr>
          <w:p w:rsidR="00F1099A" w:rsidRPr="00767BBD" w:rsidRDefault="00F1099A" w:rsidP="00F1099A">
            <w:pPr>
              <w:pStyle w:val="a7"/>
              <w:spacing w:line="320" w:lineRule="exact"/>
              <w:ind w:firstLineChars="0" w:firstLine="0"/>
              <w:jc w:val="left"/>
              <w:rPr>
                <w:rFonts w:ascii="仿宋_GB2312" w:eastAsia="仿宋_GB2312" w:hAnsi="仿宋"/>
                <w:sz w:val="20"/>
                <w:szCs w:val="20"/>
              </w:rPr>
            </w:pPr>
            <w:r w:rsidRPr="00767BBD">
              <w:rPr>
                <w:sz w:val="20"/>
                <w:szCs w:val="20"/>
              </w:rPr>
              <w:t>具有一定的会计职业判断能力以及综合分析问题、解决问题的基本能力，</w:t>
            </w:r>
            <w:r w:rsidRPr="00767BBD">
              <w:rPr>
                <w:rFonts w:ascii="宋体" w:hAnsi="宋体" w:cs="仿宋" w:hint="eastAsia"/>
                <w:color w:val="000000"/>
                <w:sz w:val="20"/>
                <w:szCs w:val="20"/>
              </w:rPr>
              <w:t>具有团队协作精神，能够通过与他人有效合作，科学有效组织、开展会计工作</w:t>
            </w:r>
          </w:p>
        </w:tc>
        <w:tc>
          <w:tcPr>
            <w:tcW w:w="1441" w:type="dxa"/>
            <w:vAlign w:val="center"/>
          </w:tcPr>
          <w:p w:rsidR="00F1099A" w:rsidRDefault="00F1099A" w:rsidP="00F1099A">
            <w:pPr>
              <w:jc w:val="center"/>
            </w:pPr>
            <w:r w:rsidRPr="000F64EF"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  <w:tc>
          <w:tcPr>
            <w:tcW w:w="1276" w:type="dxa"/>
            <w:vAlign w:val="center"/>
          </w:tcPr>
          <w:p w:rsidR="00F1099A" w:rsidRPr="00100CC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100CC3">
              <w:rPr>
                <w:rFonts w:ascii="仿宋_GB2312" w:eastAsia="仿宋_GB2312" w:hAnsi="仿宋" w:hint="eastAsia"/>
                <w:sz w:val="18"/>
                <w:szCs w:val="18"/>
              </w:rPr>
              <w:t>M</w:t>
            </w:r>
          </w:p>
        </w:tc>
        <w:tc>
          <w:tcPr>
            <w:tcW w:w="1418" w:type="dxa"/>
            <w:vAlign w:val="center"/>
          </w:tcPr>
          <w:p w:rsidR="00F1099A" w:rsidRPr="00100CC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100CC3"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  <w:tc>
          <w:tcPr>
            <w:tcW w:w="1404" w:type="dxa"/>
            <w:vAlign w:val="center"/>
          </w:tcPr>
          <w:p w:rsidR="00F1099A" w:rsidRPr="00100CC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100CC3"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</w:tr>
      <w:tr w:rsidR="00F1099A" w:rsidRPr="00746E04" w:rsidTr="00F1099A">
        <w:trPr>
          <w:jc w:val="center"/>
        </w:trPr>
        <w:tc>
          <w:tcPr>
            <w:tcW w:w="2307" w:type="dxa"/>
            <w:vAlign w:val="center"/>
          </w:tcPr>
          <w:p w:rsidR="00F1099A" w:rsidRPr="00767BBD" w:rsidRDefault="00F1099A" w:rsidP="00F1099A">
            <w:pPr>
              <w:pStyle w:val="a7"/>
              <w:spacing w:line="320" w:lineRule="exact"/>
              <w:ind w:firstLineChars="0" w:firstLine="0"/>
              <w:jc w:val="left"/>
              <w:rPr>
                <w:rFonts w:ascii="仿宋_GB2312" w:eastAsia="仿宋_GB2312" w:hAnsi="仿宋"/>
                <w:sz w:val="20"/>
                <w:szCs w:val="20"/>
              </w:rPr>
            </w:pPr>
            <w:r w:rsidRPr="00767BBD">
              <w:rPr>
                <w:rFonts w:hint="eastAsia"/>
                <w:sz w:val="20"/>
                <w:szCs w:val="20"/>
              </w:rPr>
              <w:t>具有国际化合作和国际企业经营管理所需要的跨文化素质，了解会计学科动态，熟悉国际惯例</w:t>
            </w:r>
          </w:p>
        </w:tc>
        <w:tc>
          <w:tcPr>
            <w:tcW w:w="1441" w:type="dxa"/>
            <w:vAlign w:val="center"/>
          </w:tcPr>
          <w:p w:rsidR="00F1099A" w:rsidRDefault="00F1099A" w:rsidP="00F1099A">
            <w:pPr>
              <w:jc w:val="center"/>
            </w:pPr>
            <w:r w:rsidRPr="000F64EF"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  <w:tc>
          <w:tcPr>
            <w:tcW w:w="1276" w:type="dxa"/>
            <w:vAlign w:val="center"/>
          </w:tcPr>
          <w:p w:rsidR="00F1099A" w:rsidRPr="00100CC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仿宋_GB2312" w:eastAsia="仿宋_GB2312" w:hAnsi="仿宋" w:hint="eastAsia"/>
                <w:sz w:val="18"/>
                <w:szCs w:val="18"/>
              </w:rPr>
              <w:t>M</w:t>
            </w:r>
          </w:p>
        </w:tc>
        <w:tc>
          <w:tcPr>
            <w:tcW w:w="1418" w:type="dxa"/>
            <w:vAlign w:val="center"/>
          </w:tcPr>
          <w:p w:rsidR="00F1099A" w:rsidRPr="00100CC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  <w:tc>
          <w:tcPr>
            <w:tcW w:w="1404" w:type="dxa"/>
            <w:vAlign w:val="center"/>
          </w:tcPr>
          <w:p w:rsidR="00F1099A" w:rsidRPr="00100CC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100CC3"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</w:tr>
    </w:tbl>
    <w:p w:rsidR="00AD4340" w:rsidRPr="002430E8" w:rsidRDefault="00AD4340" w:rsidP="00AD4340">
      <w:pPr>
        <w:pStyle w:val="a7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</w:p>
    <w:p w:rsidR="00AD4340" w:rsidRPr="009E758E" w:rsidRDefault="00AD4340" w:rsidP="00F1099A">
      <w:pPr>
        <w:numPr>
          <w:ilvl w:val="0"/>
          <w:numId w:val="1"/>
        </w:numPr>
        <w:spacing w:line="360" w:lineRule="auto"/>
        <w:jc w:val="left"/>
        <w:rPr>
          <w:rFonts w:ascii="宋体" w:eastAsia="仿宋_GB2312" w:hAnsi="宋体"/>
          <w:b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十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、毕业要求与课程体系矩阵图</w:t>
      </w:r>
    </w:p>
    <w:tbl>
      <w:tblPr>
        <w:tblW w:w="105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34"/>
        <w:gridCol w:w="1350"/>
        <w:gridCol w:w="1350"/>
        <w:gridCol w:w="1364"/>
        <w:gridCol w:w="1201"/>
        <w:gridCol w:w="996"/>
        <w:gridCol w:w="1103"/>
        <w:gridCol w:w="1103"/>
      </w:tblGrid>
      <w:tr w:rsidR="00AD4340" w:rsidRPr="00746E04" w:rsidTr="000524E6">
        <w:trPr>
          <w:jc w:val="center"/>
        </w:trPr>
        <w:tc>
          <w:tcPr>
            <w:tcW w:w="2034" w:type="dxa"/>
            <w:tcBorders>
              <w:tl2br w:val="single" w:sz="4" w:space="0" w:color="auto"/>
            </w:tcBorders>
          </w:tcPr>
          <w:p w:rsidR="00AD4340" w:rsidRDefault="00AD4340" w:rsidP="000524E6">
            <w:pPr>
              <w:pStyle w:val="a7"/>
              <w:spacing w:line="360" w:lineRule="auto"/>
              <w:ind w:firstLineChars="100" w:firstLine="241"/>
              <w:rPr>
                <w:rFonts w:ascii="宋体" w:hAnsi="宋体"/>
                <w:b/>
                <w:sz w:val="24"/>
                <w:szCs w:val="24"/>
              </w:rPr>
            </w:pPr>
          </w:p>
          <w:p w:rsidR="00AD4340" w:rsidRPr="0017201D" w:rsidRDefault="00AD4340" w:rsidP="000524E6">
            <w:pPr>
              <w:pStyle w:val="a7"/>
              <w:spacing w:line="360" w:lineRule="auto"/>
              <w:ind w:firstLineChars="250" w:firstLine="602"/>
              <w:rPr>
                <w:rFonts w:ascii="宋体" w:hAnsi="宋体"/>
                <w:b/>
                <w:sz w:val="24"/>
                <w:szCs w:val="24"/>
              </w:rPr>
            </w:pPr>
            <w:r w:rsidRPr="0017201D">
              <w:rPr>
                <w:rFonts w:ascii="宋体" w:hAnsi="宋体" w:hint="eastAsia"/>
                <w:b/>
                <w:sz w:val="24"/>
                <w:szCs w:val="24"/>
              </w:rPr>
              <w:t>毕业要求</w:t>
            </w:r>
          </w:p>
          <w:p w:rsidR="00AD4340" w:rsidRPr="0017201D" w:rsidRDefault="00AD4340" w:rsidP="000524E6">
            <w:pPr>
              <w:pStyle w:val="a7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AD4340" w:rsidRPr="0017201D" w:rsidRDefault="00AD4340" w:rsidP="000524E6">
            <w:pPr>
              <w:pStyle w:val="a7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AD4340" w:rsidRDefault="00AD4340" w:rsidP="000524E6">
            <w:pPr>
              <w:pStyle w:val="a7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AD4340" w:rsidRDefault="00AD4340" w:rsidP="000524E6">
            <w:pPr>
              <w:pStyle w:val="a7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AD4340" w:rsidRPr="00746E04" w:rsidRDefault="00AD4340" w:rsidP="000524E6">
            <w:pPr>
              <w:pStyle w:val="a7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17201D">
              <w:rPr>
                <w:rFonts w:ascii="宋体" w:hAnsi="宋体" w:hint="eastAsia"/>
                <w:b/>
                <w:sz w:val="24"/>
                <w:szCs w:val="24"/>
              </w:rPr>
              <w:t>课程名称</w:t>
            </w:r>
          </w:p>
        </w:tc>
        <w:tc>
          <w:tcPr>
            <w:tcW w:w="1350" w:type="dxa"/>
            <w:vAlign w:val="center"/>
          </w:tcPr>
          <w:p w:rsidR="00AD4340" w:rsidRPr="003266C6" w:rsidRDefault="00AD4340" w:rsidP="000524E6">
            <w:pPr>
              <w:pStyle w:val="a7"/>
              <w:spacing w:line="240" w:lineRule="exact"/>
              <w:ind w:firstLineChars="0" w:firstLine="0"/>
              <w:rPr>
                <w:sz w:val="13"/>
                <w:szCs w:val="13"/>
              </w:rPr>
            </w:pPr>
            <w:r w:rsidRPr="003266C6">
              <w:rPr>
                <w:rFonts w:hint="eastAsia"/>
                <w:sz w:val="13"/>
                <w:szCs w:val="13"/>
              </w:rPr>
              <w:lastRenderedPageBreak/>
              <w:t>政治立场坚定，恪守社会主义核心价值观，具有较强的社会责任感和法律意识；</w:t>
            </w:r>
            <w:r w:rsidRPr="003266C6">
              <w:rPr>
                <w:sz w:val="13"/>
                <w:szCs w:val="13"/>
              </w:rPr>
              <w:t>具有为国家富强、民族昌盛而奋斗的志</w:t>
            </w:r>
            <w:r w:rsidRPr="003266C6">
              <w:rPr>
                <w:sz w:val="13"/>
                <w:szCs w:val="13"/>
              </w:rPr>
              <w:lastRenderedPageBreak/>
              <w:t>向和责任感</w:t>
            </w:r>
            <w:r w:rsidRPr="003266C6">
              <w:rPr>
                <w:rFonts w:hint="eastAsia"/>
                <w:sz w:val="13"/>
                <w:szCs w:val="13"/>
              </w:rPr>
              <w:t>；具有良好的商业伦理和会计职业道德、健康的心理和体魄</w:t>
            </w:r>
          </w:p>
        </w:tc>
        <w:tc>
          <w:tcPr>
            <w:tcW w:w="1350" w:type="dxa"/>
            <w:vAlign w:val="center"/>
          </w:tcPr>
          <w:p w:rsidR="00AD4340" w:rsidRPr="003266C6" w:rsidRDefault="00AD4340" w:rsidP="000524E6">
            <w:pPr>
              <w:pStyle w:val="a7"/>
              <w:spacing w:line="240" w:lineRule="exact"/>
              <w:ind w:firstLineChars="0" w:firstLine="0"/>
              <w:jc w:val="left"/>
              <w:rPr>
                <w:rFonts w:ascii="仿宋_GB2312" w:eastAsia="仿宋_GB2312" w:hAnsi="仿宋"/>
                <w:b/>
                <w:sz w:val="13"/>
                <w:szCs w:val="13"/>
              </w:rPr>
            </w:pPr>
            <w:r w:rsidRPr="003266C6">
              <w:rPr>
                <w:rFonts w:ascii="宋体" w:hAnsi="宋体"/>
                <w:sz w:val="13"/>
                <w:szCs w:val="13"/>
              </w:rPr>
              <w:lastRenderedPageBreak/>
              <w:t>掌握经济学、管理学以及法学的基本知识</w:t>
            </w:r>
            <w:r w:rsidRPr="003266C6">
              <w:rPr>
                <w:rFonts w:ascii="宋体" w:hAnsi="宋体" w:hint="eastAsia"/>
                <w:sz w:val="13"/>
                <w:szCs w:val="13"/>
              </w:rPr>
              <w:t>。</w:t>
            </w:r>
            <w:r w:rsidRPr="003266C6">
              <w:rPr>
                <w:rFonts w:ascii="宋体" w:hAnsi="宋体"/>
                <w:sz w:val="13"/>
                <w:szCs w:val="13"/>
              </w:rPr>
              <w:t>熟悉国家有关财经政策和法规，系统掌握会计的基本</w:t>
            </w:r>
            <w:r w:rsidRPr="003266C6">
              <w:rPr>
                <w:rFonts w:ascii="宋体" w:hAnsi="宋体" w:hint="eastAsia"/>
                <w:sz w:val="13"/>
                <w:szCs w:val="13"/>
              </w:rPr>
              <w:t>理论</w:t>
            </w:r>
            <w:r w:rsidRPr="003266C6">
              <w:rPr>
                <w:rFonts w:ascii="宋体" w:hAnsi="宋体"/>
                <w:sz w:val="13"/>
                <w:szCs w:val="13"/>
              </w:rPr>
              <w:t>、基本</w:t>
            </w:r>
            <w:r w:rsidRPr="003266C6">
              <w:rPr>
                <w:rFonts w:ascii="宋体" w:hAnsi="宋体" w:hint="eastAsia"/>
                <w:sz w:val="13"/>
                <w:szCs w:val="13"/>
              </w:rPr>
              <w:t>方法</w:t>
            </w:r>
            <w:r w:rsidRPr="003266C6">
              <w:rPr>
                <w:rFonts w:ascii="宋体" w:hAnsi="宋体"/>
                <w:sz w:val="13"/>
                <w:szCs w:val="13"/>
              </w:rPr>
              <w:t>和基本</w:t>
            </w:r>
            <w:r w:rsidRPr="003266C6">
              <w:rPr>
                <w:rFonts w:ascii="宋体" w:hAnsi="宋体"/>
                <w:sz w:val="13"/>
                <w:szCs w:val="13"/>
              </w:rPr>
              <w:lastRenderedPageBreak/>
              <w:t>技能，</w:t>
            </w:r>
            <w:r w:rsidRPr="003266C6">
              <w:rPr>
                <w:rFonts w:ascii="宋体" w:hAnsi="宋体" w:hint="eastAsia"/>
                <w:bCs/>
                <w:sz w:val="13"/>
                <w:szCs w:val="13"/>
              </w:rPr>
              <w:t>熟悉国际化企业运行管理基本规则，</w:t>
            </w:r>
            <w:r w:rsidRPr="003266C6">
              <w:rPr>
                <w:rFonts w:ascii="宋体" w:hAnsi="宋体" w:hint="eastAsia"/>
                <w:sz w:val="13"/>
                <w:szCs w:val="13"/>
              </w:rPr>
              <w:t>知晓国际和国内相关</w:t>
            </w:r>
            <w:r w:rsidRPr="003266C6">
              <w:rPr>
                <w:rFonts w:ascii="宋体" w:hAnsi="宋体"/>
                <w:sz w:val="13"/>
                <w:szCs w:val="13"/>
              </w:rPr>
              <w:t>会计准则</w:t>
            </w:r>
          </w:p>
        </w:tc>
        <w:tc>
          <w:tcPr>
            <w:tcW w:w="1364" w:type="dxa"/>
            <w:vAlign w:val="center"/>
          </w:tcPr>
          <w:p w:rsidR="00AD4340" w:rsidRPr="003266C6" w:rsidRDefault="00AD4340" w:rsidP="000524E6">
            <w:pPr>
              <w:pStyle w:val="a7"/>
              <w:spacing w:line="240" w:lineRule="exact"/>
              <w:ind w:firstLineChars="0" w:firstLine="0"/>
              <w:jc w:val="left"/>
              <w:rPr>
                <w:rFonts w:ascii="仿宋_GB2312" w:eastAsia="仿宋_GB2312" w:hAnsi="仿宋"/>
                <w:b/>
                <w:sz w:val="13"/>
                <w:szCs w:val="13"/>
              </w:rPr>
            </w:pPr>
            <w:r w:rsidRPr="003266C6">
              <w:rPr>
                <w:rFonts w:ascii="宋体" w:hAnsi="宋体" w:cs="仿宋" w:hint="eastAsia"/>
                <w:color w:val="000000"/>
                <w:sz w:val="13"/>
                <w:szCs w:val="13"/>
              </w:rPr>
              <w:lastRenderedPageBreak/>
              <w:t>能够应用会计学基本原理、方法对国际经济交易活动或事项中的会计问题进行判断、分析和研究，提出相应对策和</w:t>
            </w:r>
            <w:r w:rsidRPr="003266C6">
              <w:rPr>
                <w:rFonts w:ascii="宋体" w:hAnsi="宋体" w:cs="仿宋" w:hint="eastAsia"/>
                <w:color w:val="000000"/>
                <w:sz w:val="13"/>
                <w:szCs w:val="13"/>
              </w:rPr>
              <w:lastRenderedPageBreak/>
              <w:t>建议，并形成专业解决方案</w:t>
            </w:r>
          </w:p>
        </w:tc>
        <w:tc>
          <w:tcPr>
            <w:tcW w:w="1201" w:type="dxa"/>
            <w:vAlign w:val="center"/>
          </w:tcPr>
          <w:p w:rsidR="00AD4340" w:rsidRPr="003266C6" w:rsidRDefault="00AD4340" w:rsidP="000524E6">
            <w:pPr>
              <w:pStyle w:val="a7"/>
              <w:spacing w:line="240" w:lineRule="exact"/>
              <w:ind w:firstLineChars="0" w:firstLine="0"/>
              <w:jc w:val="left"/>
              <w:rPr>
                <w:rFonts w:ascii="仿宋_GB2312" w:eastAsia="仿宋_GB2312" w:hAnsi="仿宋"/>
                <w:b/>
                <w:sz w:val="13"/>
                <w:szCs w:val="13"/>
              </w:rPr>
            </w:pPr>
            <w:r w:rsidRPr="003266C6">
              <w:rPr>
                <w:sz w:val="13"/>
                <w:szCs w:val="13"/>
              </w:rPr>
              <w:lastRenderedPageBreak/>
              <w:t>具有较强的语言与文字表达、人际沟通、信息获取能力</w:t>
            </w:r>
            <w:r w:rsidRPr="003266C6">
              <w:rPr>
                <w:rFonts w:hint="eastAsia"/>
                <w:sz w:val="13"/>
                <w:szCs w:val="13"/>
              </w:rPr>
              <w:t>，</w:t>
            </w:r>
            <w:r w:rsidRPr="003266C6">
              <w:rPr>
                <w:sz w:val="13"/>
                <w:szCs w:val="13"/>
              </w:rPr>
              <w:t>能够运用英语进行会计业务处理</w:t>
            </w:r>
          </w:p>
        </w:tc>
        <w:tc>
          <w:tcPr>
            <w:tcW w:w="996" w:type="dxa"/>
            <w:vAlign w:val="center"/>
          </w:tcPr>
          <w:p w:rsidR="00AD4340" w:rsidRPr="003266C6" w:rsidRDefault="00AD4340" w:rsidP="000524E6">
            <w:pPr>
              <w:pStyle w:val="a7"/>
              <w:spacing w:line="240" w:lineRule="exact"/>
              <w:ind w:firstLineChars="0" w:firstLine="0"/>
              <w:jc w:val="left"/>
              <w:rPr>
                <w:rFonts w:ascii="仿宋_GB2312" w:eastAsia="仿宋_GB2312" w:hAnsi="仿宋"/>
                <w:b/>
                <w:sz w:val="13"/>
                <w:szCs w:val="13"/>
              </w:rPr>
            </w:pPr>
            <w:r w:rsidRPr="003266C6">
              <w:rPr>
                <w:sz w:val="13"/>
                <w:szCs w:val="13"/>
              </w:rPr>
              <w:t>具有一定的会计职业判断能力以及综合分析问题、解决问题的基本能力，</w:t>
            </w:r>
            <w:r w:rsidRPr="003266C6">
              <w:rPr>
                <w:rFonts w:ascii="宋体" w:hAnsi="宋体" w:cs="仿宋" w:hint="eastAsia"/>
                <w:color w:val="000000"/>
                <w:sz w:val="13"/>
                <w:szCs w:val="13"/>
              </w:rPr>
              <w:t>具有团队</w:t>
            </w:r>
            <w:r w:rsidRPr="003266C6">
              <w:rPr>
                <w:rFonts w:ascii="宋体" w:hAnsi="宋体" w:cs="仿宋" w:hint="eastAsia"/>
                <w:color w:val="000000"/>
                <w:sz w:val="13"/>
                <w:szCs w:val="13"/>
              </w:rPr>
              <w:lastRenderedPageBreak/>
              <w:t>协作精神，能够通过与他人有效合作，科学有效组织、开展会计工作</w:t>
            </w:r>
          </w:p>
        </w:tc>
        <w:tc>
          <w:tcPr>
            <w:tcW w:w="1103" w:type="dxa"/>
            <w:vAlign w:val="center"/>
          </w:tcPr>
          <w:p w:rsidR="00AD4340" w:rsidRPr="003266C6" w:rsidRDefault="00AD4340" w:rsidP="000524E6">
            <w:pPr>
              <w:pStyle w:val="a7"/>
              <w:spacing w:line="240" w:lineRule="exact"/>
              <w:ind w:firstLineChars="0" w:firstLine="0"/>
              <w:jc w:val="left"/>
              <w:rPr>
                <w:rFonts w:ascii="仿宋_GB2312" w:eastAsia="仿宋_GB2312" w:hAnsi="仿宋"/>
                <w:b/>
                <w:sz w:val="13"/>
                <w:szCs w:val="13"/>
              </w:rPr>
            </w:pPr>
            <w:r w:rsidRPr="003266C6">
              <w:rPr>
                <w:sz w:val="13"/>
                <w:szCs w:val="13"/>
              </w:rPr>
              <w:lastRenderedPageBreak/>
              <w:t>具有一定的会计职业判断能力以及综合分析问题、解决问题的基本能力，</w:t>
            </w:r>
            <w:r w:rsidRPr="003266C6">
              <w:rPr>
                <w:rFonts w:ascii="宋体" w:hAnsi="宋体" w:cs="仿宋" w:hint="eastAsia"/>
                <w:color w:val="000000"/>
                <w:sz w:val="13"/>
                <w:szCs w:val="13"/>
              </w:rPr>
              <w:t>具有团队协作</w:t>
            </w:r>
            <w:r w:rsidRPr="003266C6">
              <w:rPr>
                <w:rFonts w:ascii="宋体" w:hAnsi="宋体" w:cs="仿宋" w:hint="eastAsia"/>
                <w:color w:val="000000"/>
                <w:sz w:val="13"/>
                <w:szCs w:val="13"/>
              </w:rPr>
              <w:lastRenderedPageBreak/>
              <w:t>精神，能够通过与他人有效合作，科学有效组织、开展会计工作</w:t>
            </w:r>
          </w:p>
        </w:tc>
        <w:tc>
          <w:tcPr>
            <w:tcW w:w="1103" w:type="dxa"/>
            <w:vAlign w:val="center"/>
          </w:tcPr>
          <w:p w:rsidR="00AD4340" w:rsidRPr="003266C6" w:rsidRDefault="00AD4340" w:rsidP="000524E6">
            <w:pPr>
              <w:pStyle w:val="a7"/>
              <w:spacing w:line="240" w:lineRule="exact"/>
              <w:ind w:firstLineChars="0" w:firstLine="0"/>
              <w:jc w:val="left"/>
              <w:rPr>
                <w:rFonts w:ascii="仿宋_GB2312" w:eastAsia="仿宋_GB2312" w:hAnsi="仿宋"/>
                <w:b/>
                <w:sz w:val="13"/>
                <w:szCs w:val="13"/>
              </w:rPr>
            </w:pPr>
            <w:r w:rsidRPr="003266C6">
              <w:rPr>
                <w:rFonts w:hint="eastAsia"/>
                <w:sz w:val="13"/>
                <w:szCs w:val="13"/>
              </w:rPr>
              <w:lastRenderedPageBreak/>
              <w:t>具有国际化合作和国际企业经营管理所需要的跨文化素质，了解会计学科动态，熟悉国</w:t>
            </w:r>
            <w:r w:rsidRPr="003266C6">
              <w:rPr>
                <w:rFonts w:hint="eastAsia"/>
                <w:sz w:val="13"/>
                <w:szCs w:val="13"/>
              </w:rPr>
              <w:lastRenderedPageBreak/>
              <w:t>际惯例</w:t>
            </w:r>
          </w:p>
        </w:tc>
      </w:tr>
      <w:tr w:rsidR="00AD4340" w:rsidRPr="00746E04" w:rsidTr="000524E6">
        <w:trPr>
          <w:jc w:val="center"/>
        </w:trPr>
        <w:tc>
          <w:tcPr>
            <w:tcW w:w="2034" w:type="dxa"/>
            <w:vAlign w:val="center"/>
          </w:tcPr>
          <w:p w:rsidR="00AD4340" w:rsidRPr="00B4744D" w:rsidRDefault="00AD4340" w:rsidP="000524E6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B4744D">
              <w:rPr>
                <w:rFonts w:hint="eastAsia"/>
                <w:b/>
                <w:color w:val="000000"/>
                <w:sz w:val="20"/>
                <w:szCs w:val="20"/>
              </w:rPr>
              <w:lastRenderedPageBreak/>
              <w:t>马克思主义基本原理</w:t>
            </w:r>
            <w:r w:rsidR="00F1099A">
              <w:rPr>
                <w:rFonts w:hint="eastAsia"/>
                <w:b/>
                <w:color w:val="000000"/>
                <w:sz w:val="20"/>
                <w:szCs w:val="20"/>
              </w:rPr>
              <w:t>概论</w:t>
            </w:r>
          </w:p>
        </w:tc>
        <w:tc>
          <w:tcPr>
            <w:tcW w:w="1350" w:type="dxa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50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100" w:firstLine="18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100" w:firstLine="18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AD4340" w:rsidRPr="00746E04" w:rsidTr="000524E6">
        <w:trPr>
          <w:jc w:val="center"/>
        </w:trPr>
        <w:tc>
          <w:tcPr>
            <w:tcW w:w="2034" w:type="dxa"/>
            <w:vAlign w:val="center"/>
          </w:tcPr>
          <w:p w:rsidR="00AD4340" w:rsidRPr="00B4744D" w:rsidRDefault="00AD4340" w:rsidP="000524E6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B4744D">
              <w:rPr>
                <w:rFonts w:hint="eastAsia"/>
                <w:b/>
                <w:color w:val="000000"/>
                <w:sz w:val="20"/>
                <w:szCs w:val="20"/>
              </w:rPr>
              <w:t>大学生心理健康</w:t>
            </w:r>
          </w:p>
        </w:tc>
        <w:tc>
          <w:tcPr>
            <w:tcW w:w="1350" w:type="dxa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50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AD4340" w:rsidRPr="00746E04" w:rsidTr="000524E6">
        <w:trPr>
          <w:jc w:val="center"/>
        </w:trPr>
        <w:tc>
          <w:tcPr>
            <w:tcW w:w="2034" w:type="dxa"/>
            <w:vAlign w:val="center"/>
          </w:tcPr>
          <w:p w:rsidR="00AD4340" w:rsidRDefault="00AD4340" w:rsidP="000524E6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B4744D">
              <w:rPr>
                <w:rFonts w:hint="eastAsia"/>
                <w:b/>
                <w:color w:val="000000"/>
                <w:sz w:val="20"/>
                <w:szCs w:val="20"/>
              </w:rPr>
              <w:t>毛泽东思想与中国特色社会主义理论体系概论</w:t>
            </w:r>
          </w:p>
        </w:tc>
        <w:tc>
          <w:tcPr>
            <w:tcW w:w="1350" w:type="dxa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50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AD4340" w:rsidRPr="00746E04" w:rsidTr="000524E6">
        <w:trPr>
          <w:jc w:val="center"/>
        </w:trPr>
        <w:tc>
          <w:tcPr>
            <w:tcW w:w="2034" w:type="dxa"/>
            <w:vAlign w:val="center"/>
          </w:tcPr>
          <w:p w:rsidR="00AD4340" w:rsidRPr="00B4744D" w:rsidRDefault="00AD4340" w:rsidP="000524E6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B4744D">
              <w:rPr>
                <w:rFonts w:hint="eastAsia"/>
                <w:b/>
                <w:color w:val="000000"/>
                <w:sz w:val="20"/>
                <w:szCs w:val="20"/>
              </w:rPr>
              <w:t>思想道德修养与法律基础</w:t>
            </w:r>
          </w:p>
        </w:tc>
        <w:tc>
          <w:tcPr>
            <w:tcW w:w="1350" w:type="dxa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50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AD4340" w:rsidRPr="00746E04" w:rsidTr="000524E6">
        <w:trPr>
          <w:jc w:val="center"/>
        </w:trPr>
        <w:tc>
          <w:tcPr>
            <w:tcW w:w="2034" w:type="dxa"/>
            <w:vAlign w:val="center"/>
          </w:tcPr>
          <w:p w:rsidR="00AD4340" w:rsidRPr="00B4744D" w:rsidRDefault="00AD4340" w:rsidP="000524E6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B4744D">
              <w:rPr>
                <w:rFonts w:hint="eastAsia"/>
                <w:b/>
                <w:color w:val="000000"/>
                <w:sz w:val="20"/>
                <w:szCs w:val="20"/>
              </w:rPr>
              <w:t>形势与政策</w:t>
            </w:r>
          </w:p>
        </w:tc>
        <w:tc>
          <w:tcPr>
            <w:tcW w:w="1350" w:type="dxa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50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AD4340" w:rsidRPr="00746E04" w:rsidTr="000524E6">
        <w:trPr>
          <w:jc w:val="center"/>
        </w:trPr>
        <w:tc>
          <w:tcPr>
            <w:tcW w:w="2034" w:type="dxa"/>
            <w:vAlign w:val="center"/>
          </w:tcPr>
          <w:p w:rsidR="00AD4340" w:rsidRPr="00B4744D" w:rsidRDefault="00AD4340" w:rsidP="000524E6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B4744D">
              <w:rPr>
                <w:rFonts w:hint="eastAsia"/>
                <w:b/>
                <w:color w:val="000000"/>
                <w:sz w:val="20"/>
                <w:szCs w:val="20"/>
              </w:rPr>
              <w:t>体育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I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、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II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、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III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、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50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1F3B3A" w:rsidRDefault="00F1099A" w:rsidP="00F1099A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1F3B3A">
              <w:rPr>
                <w:rFonts w:hint="eastAsia"/>
                <w:b/>
                <w:color w:val="000000"/>
                <w:sz w:val="20"/>
                <w:szCs w:val="20"/>
              </w:rPr>
              <w:t>应用写作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C307AC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1F3B3A" w:rsidRDefault="00F1099A" w:rsidP="00F1099A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1F3B3A">
              <w:rPr>
                <w:rFonts w:hint="eastAsia"/>
                <w:b/>
                <w:color w:val="000000"/>
                <w:sz w:val="20"/>
                <w:szCs w:val="20"/>
              </w:rPr>
              <w:t>计算机应用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C307AC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1F3B3A" w:rsidRDefault="00F1099A" w:rsidP="00F1099A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1F3B3A">
              <w:rPr>
                <w:rFonts w:hint="eastAsia"/>
                <w:b/>
                <w:color w:val="000000"/>
                <w:sz w:val="20"/>
                <w:szCs w:val="20"/>
              </w:rPr>
              <w:t>中国近现代史纲要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C307AC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1F3B3A" w:rsidRDefault="007C4D19" w:rsidP="00F1099A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EXCEL</w:t>
            </w:r>
            <w:r w:rsidR="00F1099A" w:rsidRPr="001F3B3A">
              <w:rPr>
                <w:rFonts w:hint="eastAsia"/>
                <w:b/>
                <w:color w:val="000000"/>
                <w:sz w:val="20"/>
                <w:szCs w:val="20"/>
              </w:rPr>
              <w:t>高级应用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实务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C307AC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1F3B3A" w:rsidRDefault="00F1099A" w:rsidP="00F1099A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1F3B3A">
              <w:rPr>
                <w:rFonts w:hint="eastAsia"/>
                <w:b/>
                <w:color w:val="000000"/>
                <w:sz w:val="20"/>
                <w:szCs w:val="20"/>
              </w:rPr>
              <w:t>微积分</w:t>
            </w:r>
            <w:r w:rsidRPr="001F3B3A">
              <w:rPr>
                <w:rFonts w:hint="eastAsia"/>
                <w:b/>
                <w:color w:val="000000"/>
                <w:sz w:val="20"/>
                <w:szCs w:val="20"/>
              </w:rPr>
              <w:t>I</w:t>
            </w:r>
            <w:r w:rsidRPr="001F3B3A">
              <w:rPr>
                <w:rFonts w:hint="eastAsia"/>
                <w:b/>
                <w:color w:val="000000"/>
                <w:sz w:val="20"/>
                <w:szCs w:val="20"/>
              </w:rPr>
              <w:t>、</w:t>
            </w:r>
            <w:r w:rsidRPr="001F3B3A">
              <w:rPr>
                <w:rFonts w:hint="eastAsia"/>
                <w:b/>
                <w:color w:val="000000"/>
                <w:sz w:val="20"/>
                <w:szCs w:val="20"/>
              </w:rPr>
              <w:t>II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C307AC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1F3B3A" w:rsidRDefault="00F1099A" w:rsidP="00F1099A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1F3B3A">
              <w:rPr>
                <w:rFonts w:hint="eastAsia"/>
                <w:b/>
                <w:color w:val="000000"/>
                <w:sz w:val="20"/>
                <w:szCs w:val="20"/>
              </w:rPr>
              <w:t>线性代数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C307AC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1F3B3A" w:rsidRDefault="00F1099A" w:rsidP="00F1099A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1F3B3A">
              <w:rPr>
                <w:rFonts w:hint="eastAsia"/>
                <w:b/>
                <w:color w:val="000000"/>
                <w:sz w:val="20"/>
                <w:szCs w:val="20"/>
              </w:rPr>
              <w:t>概率论与数理统计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C307AC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1F3B3A" w:rsidRDefault="00F1099A" w:rsidP="00F1099A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1F3B3A">
              <w:rPr>
                <w:rFonts w:hint="eastAsia"/>
                <w:b/>
                <w:color w:val="000000"/>
                <w:sz w:val="20"/>
                <w:szCs w:val="20"/>
              </w:rPr>
              <w:t>统计学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C307AC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434191" w:rsidRDefault="00F1099A" w:rsidP="00434191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1F3B3A">
              <w:rPr>
                <w:rFonts w:hint="eastAsia"/>
                <w:b/>
                <w:color w:val="000000"/>
                <w:sz w:val="20"/>
                <w:szCs w:val="20"/>
              </w:rPr>
              <w:t>大学英语</w:t>
            </w:r>
            <w:r w:rsidR="00434191">
              <w:rPr>
                <w:rFonts w:hint="eastAsia"/>
                <w:b/>
                <w:color w:val="000000"/>
                <w:sz w:val="20"/>
                <w:szCs w:val="20"/>
              </w:rPr>
              <w:t>综合</w:t>
            </w:r>
            <w:r w:rsidRPr="001F3B3A">
              <w:rPr>
                <w:rFonts w:hint="eastAsia"/>
                <w:b/>
                <w:color w:val="000000"/>
                <w:sz w:val="20"/>
                <w:szCs w:val="20"/>
              </w:rPr>
              <w:t>I</w:t>
            </w:r>
            <w:r w:rsidRPr="001F3B3A">
              <w:rPr>
                <w:rFonts w:hint="eastAsia"/>
                <w:b/>
                <w:color w:val="000000"/>
                <w:sz w:val="20"/>
                <w:szCs w:val="20"/>
              </w:rPr>
              <w:t>、</w:t>
            </w:r>
            <w:r w:rsidR="00434191" w:rsidRPr="001F3B3A">
              <w:rPr>
                <w:rFonts w:hint="eastAsia"/>
                <w:b/>
                <w:color w:val="000000"/>
                <w:sz w:val="20"/>
                <w:szCs w:val="20"/>
              </w:rPr>
              <w:t>II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C307AC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1F3B3A" w:rsidRDefault="00F1099A" w:rsidP="00F1099A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1F3B3A">
              <w:rPr>
                <w:rFonts w:hint="eastAsia"/>
                <w:b/>
                <w:color w:val="000000"/>
                <w:sz w:val="20"/>
                <w:szCs w:val="20"/>
              </w:rPr>
              <w:t>财会专业导学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C307AC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1F3B3A" w:rsidRDefault="00F1099A" w:rsidP="00F1099A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1F3B3A">
              <w:rPr>
                <w:rFonts w:hint="eastAsia"/>
                <w:b/>
                <w:color w:val="000000"/>
                <w:sz w:val="20"/>
                <w:szCs w:val="20"/>
              </w:rPr>
              <w:t>管理学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C307AC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1F3B3A" w:rsidRDefault="00F1099A" w:rsidP="00F1099A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1F3B3A">
              <w:rPr>
                <w:rFonts w:hint="eastAsia"/>
                <w:b/>
                <w:color w:val="000000"/>
                <w:sz w:val="20"/>
                <w:szCs w:val="20"/>
              </w:rPr>
              <w:t>管理信息系统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C307AC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1F3B3A" w:rsidRDefault="00F1099A" w:rsidP="00F1099A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1F3B3A">
              <w:rPr>
                <w:rFonts w:hint="eastAsia"/>
                <w:b/>
                <w:color w:val="000000"/>
                <w:sz w:val="20"/>
                <w:szCs w:val="20"/>
              </w:rPr>
              <w:t>经济学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C307AC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AD4340" w:rsidRPr="00746E04" w:rsidTr="000524E6">
        <w:trPr>
          <w:jc w:val="center"/>
        </w:trPr>
        <w:tc>
          <w:tcPr>
            <w:tcW w:w="2034" w:type="dxa"/>
            <w:vAlign w:val="center"/>
          </w:tcPr>
          <w:p w:rsidR="00AD4340" w:rsidRPr="001F3B3A" w:rsidRDefault="00AD4340" w:rsidP="000524E6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1F3B3A">
              <w:rPr>
                <w:rFonts w:hint="eastAsia"/>
                <w:b/>
                <w:color w:val="000000"/>
                <w:sz w:val="20"/>
                <w:szCs w:val="20"/>
              </w:rPr>
              <w:lastRenderedPageBreak/>
              <w:t>商法学</w:t>
            </w:r>
          </w:p>
        </w:tc>
        <w:tc>
          <w:tcPr>
            <w:tcW w:w="1350" w:type="dxa"/>
          </w:tcPr>
          <w:p w:rsidR="00AD4340" w:rsidRPr="0096385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宋体" w:hAnsi="宋体"/>
                <w:sz w:val="22"/>
                <w:szCs w:val="24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50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AD4340" w:rsidRPr="00BC2F67" w:rsidRDefault="00AD4340" w:rsidP="000524E6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1F3B3A" w:rsidRDefault="00F1099A" w:rsidP="00F1099A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1F3B3A">
              <w:rPr>
                <w:rFonts w:hint="eastAsia"/>
                <w:b/>
                <w:color w:val="000000"/>
                <w:sz w:val="20"/>
                <w:szCs w:val="20"/>
              </w:rPr>
              <w:t>会计学基础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（英语）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330D2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DC4DA7" w:rsidRDefault="00F1099A" w:rsidP="00F1099A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DC4DA7">
              <w:rPr>
                <w:rFonts w:hint="eastAsia"/>
                <w:b/>
                <w:color w:val="000000"/>
                <w:sz w:val="18"/>
                <w:szCs w:val="18"/>
              </w:rPr>
              <w:t>财务管理学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（英语）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330D2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BC2F67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DC4DA7" w:rsidRDefault="00F1099A" w:rsidP="00F1099A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DC4DA7">
              <w:rPr>
                <w:rFonts w:hint="eastAsia"/>
                <w:b/>
                <w:color w:val="000000"/>
                <w:sz w:val="18"/>
                <w:szCs w:val="18"/>
              </w:rPr>
              <w:t>商业伦理与会计职业道德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330D2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DC4DA7" w:rsidRDefault="00F1099A" w:rsidP="00F1099A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DC4DA7">
              <w:rPr>
                <w:rFonts w:hint="eastAsia"/>
                <w:b/>
                <w:color w:val="000000"/>
                <w:sz w:val="20"/>
                <w:szCs w:val="20"/>
              </w:rPr>
              <w:t>会计信息系统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（双语）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330D2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DC4DA7" w:rsidRDefault="00F1099A" w:rsidP="00F1099A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DC4DA7">
              <w:rPr>
                <w:rFonts w:hint="eastAsia"/>
                <w:b/>
                <w:color w:val="000000"/>
                <w:sz w:val="18"/>
                <w:szCs w:val="18"/>
              </w:rPr>
              <w:t>中级财务会计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（上、下，英语）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330D2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DC4DA7" w:rsidRDefault="00F1099A" w:rsidP="00F1099A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DC4DA7">
              <w:rPr>
                <w:rFonts w:hint="eastAsia"/>
                <w:b/>
                <w:color w:val="000000"/>
                <w:sz w:val="18"/>
                <w:szCs w:val="18"/>
              </w:rPr>
              <w:t>成本管理会计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（上、下，英语）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330D2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DC4DA7" w:rsidRDefault="00F1099A" w:rsidP="00F1099A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DC4DA7">
              <w:rPr>
                <w:rFonts w:hint="eastAsia"/>
                <w:b/>
                <w:color w:val="000000"/>
                <w:sz w:val="18"/>
                <w:szCs w:val="18"/>
              </w:rPr>
              <w:t>高级财务会计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（英语）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330D2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50" w:firstLine="11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DC4DA7" w:rsidRDefault="00F1099A" w:rsidP="00F1099A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DC4DA7">
              <w:rPr>
                <w:rFonts w:hint="eastAsia"/>
                <w:b/>
                <w:color w:val="000000"/>
                <w:sz w:val="18"/>
                <w:szCs w:val="18"/>
              </w:rPr>
              <w:t>审计学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（英语）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330D2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464946" w:rsidRDefault="00F1099A" w:rsidP="00F1099A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业绩管理</w:t>
            </w:r>
            <w:r w:rsidRPr="00464946">
              <w:rPr>
                <w:rFonts w:hint="eastAsia"/>
                <w:b/>
                <w:color w:val="000000"/>
                <w:sz w:val="18"/>
                <w:szCs w:val="18"/>
              </w:rPr>
              <w:t>（英语）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330D2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464946" w:rsidRDefault="00F1099A" w:rsidP="00F1099A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464946">
              <w:rPr>
                <w:rFonts w:hint="eastAsia"/>
                <w:b/>
                <w:color w:val="000000"/>
                <w:sz w:val="18"/>
                <w:szCs w:val="18"/>
              </w:rPr>
              <w:t>金融企业会计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330D2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464946" w:rsidRDefault="00F1099A" w:rsidP="00F1099A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464946">
              <w:rPr>
                <w:rFonts w:hint="eastAsia"/>
                <w:b/>
                <w:color w:val="000000"/>
                <w:sz w:val="18"/>
                <w:szCs w:val="18"/>
              </w:rPr>
              <w:t>政府与非营利组织会计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330D2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464946" w:rsidRDefault="00F1099A" w:rsidP="00F1099A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464946">
              <w:rPr>
                <w:rFonts w:hint="eastAsia"/>
                <w:b/>
                <w:color w:val="000000"/>
                <w:sz w:val="18"/>
                <w:szCs w:val="18"/>
              </w:rPr>
              <w:t>会计专题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330D2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464946" w:rsidRDefault="00F1099A" w:rsidP="00F1099A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464946">
              <w:rPr>
                <w:rFonts w:hint="eastAsia"/>
                <w:b/>
                <w:color w:val="000000"/>
                <w:sz w:val="18"/>
                <w:szCs w:val="18"/>
              </w:rPr>
              <w:t>税法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330D2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D43589" w:rsidRDefault="00F1099A" w:rsidP="00F1099A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D43589">
              <w:rPr>
                <w:rFonts w:hint="eastAsia"/>
                <w:b/>
                <w:color w:val="000000"/>
                <w:sz w:val="18"/>
                <w:szCs w:val="18"/>
              </w:rPr>
              <w:t>税务会计与纳税筹划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330D2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464946" w:rsidRDefault="00F1099A" w:rsidP="00F1099A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464946">
              <w:rPr>
                <w:rFonts w:hint="eastAsia"/>
                <w:b/>
                <w:color w:val="000000"/>
                <w:sz w:val="18"/>
                <w:szCs w:val="18"/>
              </w:rPr>
              <w:t>财政学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330D2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464946" w:rsidRDefault="00F1099A" w:rsidP="00F1099A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464946">
              <w:rPr>
                <w:rFonts w:hint="eastAsia"/>
                <w:b/>
                <w:color w:val="000000"/>
                <w:sz w:val="18"/>
                <w:szCs w:val="18"/>
              </w:rPr>
              <w:t>资产评估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330D2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464946" w:rsidRDefault="00F1099A" w:rsidP="00F1099A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464946">
              <w:rPr>
                <w:rFonts w:hint="eastAsia"/>
                <w:b/>
                <w:color w:val="000000"/>
                <w:sz w:val="18"/>
                <w:szCs w:val="18"/>
              </w:rPr>
              <w:t>政治经济学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330D2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7626A3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464946" w:rsidRDefault="00F1099A" w:rsidP="00F1099A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金融</w:t>
            </w:r>
            <w:r w:rsidRPr="00464946">
              <w:rPr>
                <w:rFonts w:hint="eastAsia"/>
                <w:b/>
                <w:color w:val="000000"/>
                <w:sz w:val="18"/>
                <w:szCs w:val="18"/>
              </w:rPr>
              <w:t>学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330D2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464946" w:rsidRDefault="00F1099A" w:rsidP="00F1099A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464946">
              <w:rPr>
                <w:rFonts w:hint="eastAsia"/>
                <w:b/>
                <w:color w:val="000000"/>
                <w:sz w:val="18"/>
                <w:szCs w:val="18"/>
              </w:rPr>
              <w:t>市场营销学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330D2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464946" w:rsidRDefault="00F1099A" w:rsidP="00F1099A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464946">
              <w:rPr>
                <w:rFonts w:hint="eastAsia"/>
                <w:b/>
                <w:color w:val="000000"/>
                <w:sz w:val="18"/>
                <w:szCs w:val="18"/>
              </w:rPr>
              <w:t>内部审计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330D2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D43589" w:rsidRDefault="00F1099A" w:rsidP="00F1099A">
            <w:pPr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 w:rsidRPr="00D43589">
              <w:rPr>
                <w:rFonts w:hint="eastAsia"/>
                <w:b/>
                <w:bCs/>
                <w:color w:val="000000"/>
                <w:sz w:val="18"/>
                <w:szCs w:val="18"/>
              </w:rPr>
              <w:t>计算机辅助财务审计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330D2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464946" w:rsidRDefault="00F1099A" w:rsidP="00F1099A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464946">
              <w:rPr>
                <w:rFonts w:hint="eastAsia"/>
                <w:b/>
                <w:color w:val="000000"/>
                <w:sz w:val="18"/>
                <w:szCs w:val="18"/>
              </w:rPr>
              <w:t>财务分析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330D2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464946" w:rsidRDefault="00F1099A" w:rsidP="00F1099A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464946">
              <w:rPr>
                <w:rFonts w:hint="eastAsia"/>
                <w:b/>
                <w:color w:val="000000"/>
                <w:sz w:val="18"/>
                <w:szCs w:val="18"/>
              </w:rPr>
              <w:lastRenderedPageBreak/>
              <w:t>公司战略与风险管理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7E0E1A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D43589" w:rsidRDefault="00F1099A" w:rsidP="00F1099A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D43589">
              <w:rPr>
                <w:rFonts w:hint="eastAsia"/>
                <w:b/>
                <w:color w:val="000000"/>
                <w:sz w:val="18"/>
                <w:szCs w:val="18"/>
              </w:rPr>
              <w:t>企业经营决策沙盘模拟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7E0E1A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F1099A" w:rsidRPr="00746E04" w:rsidTr="00F1099A">
        <w:trPr>
          <w:jc w:val="center"/>
        </w:trPr>
        <w:tc>
          <w:tcPr>
            <w:tcW w:w="2034" w:type="dxa"/>
            <w:vAlign w:val="center"/>
          </w:tcPr>
          <w:p w:rsidR="00F1099A" w:rsidRPr="00D43589" w:rsidRDefault="00F1099A" w:rsidP="00F1099A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D43589">
              <w:rPr>
                <w:rFonts w:hint="eastAsia"/>
                <w:b/>
                <w:color w:val="000000"/>
                <w:sz w:val="18"/>
                <w:szCs w:val="18"/>
              </w:rPr>
              <w:t>商业智能与财会决策支持</w:t>
            </w:r>
          </w:p>
        </w:tc>
        <w:tc>
          <w:tcPr>
            <w:tcW w:w="1350" w:type="dxa"/>
            <w:vAlign w:val="center"/>
          </w:tcPr>
          <w:p w:rsidR="00F1099A" w:rsidRDefault="00F1099A" w:rsidP="00F1099A">
            <w:pPr>
              <w:jc w:val="center"/>
            </w:pPr>
            <w:r w:rsidRPr="007E0E1A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:rsidR="00F1099A" w:rsidRPr="00E15921" w:rsidRDefault="00F1099A" w:rsidP="00F1099A">
            <w:pPr>
              <w:pStyle w:val="a7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 w:rsidRPr="00963857"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</w:tbl>
    <w:p w:rsidR="00AD4340" w:rsidRDefault="00AD4340" w:rsidP="00AD4340">
      <w:pPr>
        <w:pStyle w:val="a7"/>
        <w:ind w:firstLine="480"/>
        <w:jc w:val="left"/>
        <w:rPr>
          <w:rFonts w:ascii="宋体" w:hAnsi="宋体"/>
          <w:kern w:val="0"/>
          <w:sz w:val="24"/>
          <w:szCs w:val="32"/>
        </w:rPr>
      </w:pPr>
    </w:p>
    <w:p w:rsidR="00AD4340" w:rsidRDefault="00AD4340" w:rsidP="00AD4340">
      <w:pPr>
        <w:pStyle w:val="a7"/>
        <w:ind w:firstLineChars="1050" w:firstLine="2520"/>
        <w:rPr>
          <w:rFonts w:ascii="宋体" w:hAnsi="宋体"/>
          <w:kern w:val="0"/>
          <w:sz w:val="24"/>
          <w:szCs w:val="32"/>
        </w:rPr>
      </w:pPr>
    </w:p>
    <w:p w:rsidR="008B2D8B" w:rsidRDefault="008B2D8B" w:rsidP="00AD4340">
      <w:pPr>
        <w:numPr>
          <w:ilvl w:val="0"/>
          <w:numId w:val="1"/>
        </w:numPr>
        <w:spacing w:line="560" w:lineRule="exact"/>
        <w:jc w:val="center"/>
        <w:rPr>
          <w:rFonts w:ascii="仿宋_GB2312" w:eastAsia="仿宋_GB2312"/>
          <w:b/>
          <w:sz w:val="32"/>
          <w:szCs w:val="32"/>
        </w:rPr>
        <w:sectPr w:rsidR="008B2D8B" w:rsidSect="000524E6">
          <w:footerReference w:type="even" r:id="rId7"/>
          <w:footerReference w:type="default" r:id="rId8"/>
          <w:pgSz w:w="11906" w:h="16838"/>
          <w:pgMar w:top="1440" w:right="1797" w:bottom="1440" w:left="1797" w:header="851" w:footer="992" w:gutter="0"/>
          <w:pgNumType w:fmt="numberInDash"/>
          <w:cols w:space="720"/>
          <w:docGrid w:type="lines" w:linePitch="312"/>
        </w:sectPr>
      </w:pPr>
    </w:p>
    <w:p w:rsidR="00AD4340" w:rsidRPr="00BE7EA5" w:rsidRDefault="007C4D19" w:rsidP="00AD4340">
      <w:pPr>
        <w:pStyle w:val="a7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noProof/>
        </w:rPr>
        <w:lastRenderedPageBreak/>
        <w:pict>
          <v:rect id="矩形 156" o:spid="_x0000_s1026" style="position:absolute;left:0;text-align:left;margin-left:135pt;margin-top:128.4pt;width:87pt;height:21.55pt;z-index:251660288;visibility:visible;mso-wrap-distance-left:9pt;mso-wrap-distance-top:0;mso-wrap-distance-right:9pt;mso-wrap-distance-bottom:0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" strokeweight=".25pt">
            <v:textbox inset="2.50419mm,1.2521mm,2.50419mm,1.2521mm">
              <w:txbxContent>
                <w:p w:rsidR="007C4D19" w:rsidRPr="007C4D19" w:rsidRDefault="007C4D19" w:rsidP="007C4D19">
                  <w:pPr>
                    <w:pStyle w:val="a6"/>
                    <w:adjustRightInd w:val="0"/>
                    <w:snapToGrid w:val="0"/>
                    <w:spacing w:before="0" w:after="0"/>
                    <w:jc w:val="center"/>
                    <w:rPr>
                      <w:rFonts w:ascii="Times New Roman"/>
                      <w:color w:val="000000"/>
                      <w:kern w:val="2"/>
                      <w:position w:val="12"/>
                      <w:sz w:val="15"/>
                      <w:szCs w:val="18"/>
                    </w:rPr>
                  </w:pPr>
                  <w:r w:rsidRPr="007C4D19">
                    <w:rPr>
                      <w:rFonts w:ascii="Times New Roman" w:hint="eastAsia"/>
                      <w:color w:val="000000"/>
                      <w:kern w:val="2"/>
                      <w:position w:val="12"/>
                      <w:sz w:val="15"/>
                      <w:szCs w:val="18"/>
                    </w:rPr>
                    <w:t>EXCEL</w:t>
                  </w:r>
                  <w:r w:rsidRPr="007C4D19">
                    <w:rPr>
                      <w:rFonts w:ascii="Times New Roman"/>
                      <w:color w:val="000000"/>
                      <w:kern w:val="2"/>
                      <w:position w:val="12"/>
                      <w:sz w:val="15"/>
                      <w:szCs w:val="18"/>
                    </w:rPr>
                    <w:t>高级</w:t>
                  </w:r>
                  <w:r w:rsidRPr="007C4D19">
                    <w:rPr>
                      <w:rFonts w:ascii="Times New Roman" w:hint="eastAsia"/>
                      <w:color w:val="000000"/>
                      <w:kern w:val="2"/>
                      <w:position w:val="12"/>
                      <w:sz w:val="15"/>
                      <w:szCs w:val="18"/>
                    </w:rPr>
                    <w:t>应用实务</w:t>
                  </w:r>
                </w:p>
              </w:txbxContent>
            </v:textbox>
          </v:rect>
        </w:pict>
      </w:r>
      <w:r w:rsidR="00AD4340" w:rsidRPr="002B6DF9">
        <w:rPr>
          <w:rFonts w:ascii="宋体" w:hAnsi="宋体" w:hint="eastAsia"/>
          <w:b/>
          <w:bCs/>
          <w:kern w:val="0"/>
          <w:sz w:val="24"/>
          <w:szCs w:val="32"/>
        </w:rPr>
        <w:t>十</w:t>
      </w:r>
      <w:r w:rsidR="00AD4340">
        <w:rPr>
          <w:rFonts w:ascii="宋体" w:hAnsi="宋体" w:hint="eastAsia"/>
          <w:b/>
          <w:bCs/>
          <w:kern w:val="0"/>
          <w:sz w:val="24"/>
          <w:szCs w:val="32"/>
        </w:rPr>
        <w:t>一</w:t>
      </w:r>
      <w:r w:rsidR="00AD4340" w:rsidRPr="002B6DF9">
        <w:rPr>
          <w:rFonts w:ascii="宋体" w:hAnsi="宋体" w:hint="eastAsia"/>
          <w:b/>
          <w:bCs/>
          <w:kern w:val="0"/>
          <w:sz w:val="24"/>
          <w:szCs w:val="32"/>
        </w:rPr>
        <w:t>、课程修读及培养流程图</w:t>
      </w:r>
      <w:bookmarkStart w:id="0" w:name="_GoBack"/>
      <w:bookmarkEnd w:id="0"/>
    </w:p>
    <w:p w:rsidR="00BE7EA5" w:rsidRDefault="008E0F5E" w:rsidP="00BE7EA5">
      <w:pPr>
        <w:widowControl/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/>
          <w:noProof/>
          <w:kern w:val="0"/>
          <w:sz w:val="24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0</wp:posOffset>
            </wp:positionV>
            <wp:extent cx="8439150" cy="4505325"/>
            <wp:effectExtent l="19050" t="0" r="0" b="0"/>
            <wp:wrapSquare wrapText="bothSides"/>
            <wp:docPr id="3" name="图片 2" descr="会计学（国际会计）专业课程修读及培养流程图201708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会计学（国际会计）专业课程修读及培养流程图20170817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39150" cy="450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E0F5E" w:rsidRDefault="008E0F5E" w:rsidP="008E0F5E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</w:p>
    <w:p w:rsidR="008E0F5E" w:rsidRPr="008E0F5E" w:rsidRDefault="008E0F5E" w:rsidP="008E0F5E">
      <w:pPr>
        <w:spacing w:line="560" w:lineRule="exact"/>
        <w:rPr>
          <w:rFonts w:ascii="仿宋_GB2312" w:eastAsia="仿宋_GB2312"/>
          <w:color w:val="000000"/>
          <w:sz w:val="32"/>
          <w:szCs w:val="32"/>
        </w:rPr>
        <w:sectPr w:rsidR="008E0F5E" w:rsidRPr="008E0F5E" w:rsidSect="008B2D8B">
          <w:pgSz w:w="16838" w:h="11906" w:orient="landscape"/>
          <w:pgMar w:top="1797" w:right="1440" w:bottom="1797" w:left="1440" w:header="851" w:footer="992" w:gutter="0"/>
          <w:pgNumType w:fmt="numberInDash"/>
          <w:cols w:space="720"/>
          <w:docGrid w:type="linesAndChars" w:linePitch="312"/>
        </w:sectPr>
      </w:pPr>
    </w:p>
    <w:p w:rsidR="00BE158A" w:rsidRDefault="00BE158A" w:rsidP="00BE7EA5"/>
    <w:sectPr w:rsidR="00BE158A" w:rsidSect="008B2D8B">
      <w:footerReference w:type="even" r:id="rId10"/>
      <w:footerReference w:type="default" r:id="rId11"/>
      <w:pgSz w:w="16838" w:h="11906" w:orient="landscape"/>
      <w:pgMar w:top="1797" w:right="1440" w:bottom="1797" w:left="1440" w:header="851" w:footer="992" w:gutter="0"/>
      <w:pgNumType w:fmt="numberInDash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B17" w:rsidRDefault="00566B17">
      <w:r>
        <w:separator/>
      </w:r>
    </w:p>
  </w:endnote>
  <w:endnote w:type="continuationSeparator" w:id="0">
    <w:p w:rsidR="00566B17" w:rsidRDefault="00566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4E6" w:rsidRDefault="00F80877">
    <w:pPr>
      <w:pStyle w:val="a4"/>
      <w:ind w:firstLineChars="50" w:firstLine="14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0524E6"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0524E6">
      <w:rPr>
        <w:rFonts w:ascii="宋体" w:hAnsi="宋体"/>
        <w:sz w:val="28"/>
        <w:szCs w:val="28"/>
        <w:lang w:val="zh-CN"/>
      </w:rPr>
      <w:t>-</w:t>
    </w:r>
    <w:r w:rsidR="000524E6">
      <w:rPr>
        <w:rFonts w:ascii="宋体" w:hAnsi="宋体"/>
        <w:sz w:val="28"/>
        <w:szCs w:val="28"/>
      </w:rPr>
      <w:t xml:space="preserve"> 6 -</w:t>
    </w:r>
    <w:r>
      <w:rPr>
        <w:rFonts w:ascii="宋体" w:hAnsi="宋体"/>
        <w:sz w:val="28"/>
        <w:szCs w:val="28"/>
      </w:rPr>
      <w:fldChar w:fldCharType="end"/>
    </w:r>
  </w:p>
  <w:p w:rsidR="000524E6" w:rsidRDefault="000524E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4E6" w:rsidRDefault="00F80877">
    <w:pPr>
      <w:pStyle w:val="a4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0524E6"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7C4D19" w:rsidRPr="007C4D19">
      <w:rPr>
        <w:rFonts w:ascii="宋体" w:hAnsi="宋体"/>
        <w:noProof/>
        <w:sz w:val="28"/>
        <w:szCs w:val="28"/>
        <w:lang w:val="zh-CN"/>
      </w:rPr>
      <w:t>-</w:t>
    </w:r>
    <w:r w:rsidR="007C4D19">
      <w:rPr>
        <w:rFonts w:ascii="宋体" w:hAnsi="宋体"/>
        <w:noProof/>
        <w:sz w:val="28"/>
        <w:szCs w:val="28"/>
      </w:rPr>
      <w:t xml:space="preserve"> 8 -</w:t>
    </w:r>
    <w:r>
      <w:rPr>
        <w:rFonts w:ascii="宋体" w:hAnsi="宋体"/>
        <w:sz w:val="28"/>
        <w:szCs w:val="28"/>
      </w:rPr>
      <w:fldChar w:fldCharType="end"/>
    </w:r>
  </w:p>
  <w:p w:rsidR="000524E6" w:rsidRDefault="000524E6">
    <w:pPr>
      <w:pStyle w:val="a4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4E6" w:rsidRDefault="00F80877">
    <w:pPr>
      <w:pStyle w:val="a4"/>
      <w:framePr w:h="0" w:wrap="around" w:vAnchor="text" w:hAnchor="margin" w:xAlign="right" w:y="1"/>
      <w:rPr>
        <w:rStyle w:val="a3"/>
      </w:rPr>
    </w:pPr>
    <w:r>
      <w:fldChar w:fldCharType="begin"/>
    </w:r>
    <w:r w:rsidR="000524E6">
      <w:rPr>
        <w:rStyle w:val="a3"/>
      </w:rPr>
      <w:instrText xml:space="preserve">PAGE  </w:instrText>
    </w:r>
    <w:r>
      <w:fldChar w:fldCharType="end"/>
    </w:r>
  </w:p>
  <w:p w:rsidR="000524E6" w:rsidRDefault="000524E6">
    <w:pPr>
      <w:pStyle w:val="a4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4E6" w:rsidRDefault="00F80877">
    <w:pPr>
      <w:pStyle w:val="a4"/>
      <w:framePr w:h="0" w:wrap="around" w:vAnchor="text" w:hAnchor="margin" w:xAlign="right" w:y="1"/>
      <w:rPr>
        <w:rStyle w:val="a3"/>
      </w:rPr>
    </w:pPr>
    <w:r>
      <w:fldChar w:fldCharType="begin"/>
    </w:r>
    <w:r w:rsidR="000524E6">
      <w:rPr>
        <w:rStyle w:val="a3"/>
      </w:rPr>
      <w:instrText xml:space="preserve">PAGE  </w:instrText>
    </w:r>
    <w:r>
      <w:fldChar w:fldCharType="separate"/>
    </w:r>
    <w:r w:rsidR="007C4D19">
      <w:rPr>
        <w:rStyle w:val="a3"/>
        <w:noProof/>
      </w:rPr>
      <w:t>- 11 -</w:t>
    </w:r>
    <w:r>
      <w:fldChar w:fldCharType="end"/>
    </w:r>
  </w:p>
  <w:p w:rsidR="000524E6" w:rsidRDefault="000524E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B17" w:rsidRDefault="00566B17">
      <w:r>
        <w:separator/>
      </w:r>
    </w:p>
  </w:footnote>
  <w:footnote w:type="continuationSeparator" w:id="0">
    <w:p w:rsidR="00566B17" w:rsidRDefault="00566B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4340"/>
    <w:rsid w:val="000524E6"/>
    <w:rsid w:val="000A6684"/>
    <w:rsid w:val="000F58B4"/>
    <w:rsid w:val="001F5A1F"/>
    <w:rsid w:val="003A3627"/>
    <w:rsid w:val="00434191"/>
    <w:rsid w:val="00566B17"/>
    <w:rsid w:val="005F0ED5"/>
    <w:rsid w:val="007C4D19"/>
    <w:rsid w:val="007F3B45"/>
    <w:rsid w:val="008B2D8B"/>
    <w:rsid w:val="008E0F5E"/>
    <w:rsid w:val="0095600F"/>
    <w:rsid w:val="00A65EE8"/>
    <w:rsid w:val="00AD4340"/>
    <w:rsid w:val="00AE45F9"/>
    <w:rsid w:val="00BE158A"/>
    <w:rsid w:val="00BE7EA5"/>
    <w:rsid w:val="00CE6991"/>
    <w:rsid w:val="00E117EA"/>
    <w:rsid w:val="00E96D7D"/>
    <w:rsid w:val="00F1099A"/>
    <w:rsid w:val="00F8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D8FD9F1-AE7A-43D5-98BC-3A67174B1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3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D4340"/>
  </w:style>
  <w:style w:type="paragraph" w:styleId="a4">
    <w:name w:val="footer"/>
    <w:basedOn w:val="a"/>
    <w:link w:val="1"/>
    <w:uiPriority w:val="99"/>
    <w:rsid w:val="00AD43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0"/>
    <w:uiPriority w:val="99"/>
    <w:semiHidden/>
    <w:rsid w:val="00AD4340"/>
    <w:rPr>
      <w:rFonts w:ascii="Times New Roman" w:eastAsia="宋体" w:hAnsi="Times New Roman" w:cs="Times New Roman"/>
      <w:sz w:val="18"/>
      <w:szCs w:val="18"/>
    </w:rPr>
  </w:style>
  <w:style w:type="paragraph" w:styleId="a6">
    <w:name w:val="Normal (Web)"/>
    <w:basedOn w:val="a"/>
    <w:uiPriority w:val="99"/>
    <w:rsid w:val="00AD4340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7">
    <w:name w:val="List Paragraph"/>
    <w:basedOn w:val="a"/>
    <w:uiPriority w:val="99"/>
    <w:qFormat/>
    <w:rsid w:val="00AD4340"/>
    <w:pPr>
      <w:ind w:firstLineChars="200" w:firstLine="420"/>
    </w:pPr>
    <w:rPr>
      <w:szCs w:val="21"/>
    </w:rPr>
  </w:style>
  <w:style w:type="character" w:customStyle="1" w:styleId="1">
    <w:name w:val="页脚 字符1"/>
    <w:link w:val="a4"/>
    <w:uiPriority w:val="99"/>
    <w:rsid w:val="00AD4340"/>
    <w:rPr>
      <w:rFonts w:ascii="Times New Roman" w:eastAsia="宋体" w:hAnsi="Times New Roman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524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0524E6"/>
    <w:rPr>
      <w:rFonts w:ascii="Times New Roman" w:eastAsia="宋体" w:hAnsi="Times New Roman" w:cs="Times New Roman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7EA5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BE7EA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763</Words>
  <Characters>4351</Characters>
  <Application>Microsoft Office Word</Application>
  <DocSecurity>0</DocSecurity>
  <Lines>36</Lines>
  <Paragraphs>10</Paragraphs>
  <ScaleCrop>false</ScaleCrop>
  <Company/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HM</cp:lastModifiedBy>
  <cp:revision>7</cp:revision>
  <cp:lastPrinted>2017-08-16T05:35:00Z</cp:lastPrinted>
  <dcterms:created xsi:type="dcterms:W3CDTF">2017-08-17T05:11:00Z</dcterms:created>
  <dcterms:modified xsi:type="dcterms:W3CDTF">2018-04-10T01:05:00Z</dcterms:modified>
</cp:coreProperties>
</file>