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62A5" w:rsidRPr="008C7184" w:rsidRDefault="002E62A5" w:rsidP="002E62A5">
      <w:pPr>
        <w:spacing w:line="560" w:lineRule="exact"/>
        <w:jc w:val="center"/>
        <w:rPr>
          <w:rFonts w:ascii="方正小标宋简体" w:eastAsia="方正小标宋简体"/>
          <w:sz w:val="36"/>
          <w:szCs w:val="44"/>
        </w:rPr>
      </w:pPr>
      <w:r>
        <w:rPr>
          <w:rFonts w:ascii="方正小标宋简体" w:eastAsia="方正小标宋简体" w:hint="eastAsia"/>
          <w:sz w:val="36"/>
          <w:szCs w:val="44"/>
        </w:rPr>
        <w:t>工商管理</w:t>
      </w:r>
      <w:r w:rsidRPr="008C7184">
        <w:rPr>
          <w:rFonts w:ascii="方正小标宋简体" w:eastAsia="方正小标宋简体" w:hint="eastAsia"/>
          <w:sz w:val="36"/>
          <w:szCs w:val="44"/>
        </w:rPr>
        <w:t>专业</w:t>
      </w:r>
      <w:r>
        <w:rPr>
          <w:rFonts w:ascii="方正小标宋简体" w:eastAsia="方正小标宋简体" w:hint="eastAsia"/>
          <w:sz w:val="36"/>
          <w:szCs w:val="44"/>
        </w:rPr>
        <w:t>（实验班）本科人才培养方案</w:t>
      </w:r>
    </w:p>
    <w:p w:rsidR="002E62A5" w:rsidRPr="00C55EEF" w:rsidRDefault="002E62A5" w:rsidP="002E62A5">
      <w:pPr>
        <w:pStyle w:val="a3"/>
        <w:tabs>
          <w:tab w:val="left" w:pos="1380"/>
        </w:tabs>
        <w:spacing w:before="0" w:after="0" w:line="560" w:lineRule="exact"/>
        <w:jc w:val="center"/>
        <w:rPr>
          <w:rFonts w:ascii="方正小标宋简体" w:eastAsia="方正小标宋简体" w:hAnsi="Times New Roman"/>
          <w:bCs/>
          <w:sz w:val="28"/>
          <w:szCs w:val="28"/>
        </w:rPr>
      </w:pPr>
      <w:r w:rsidRPr="00C55EEF">
        <w:rPr>
          <w:rFonts w:ascii="方正小标宋简体" w:eastAsia="方正小标宋简体" w:hint="eastAsia"/>
          <w:bCs/>
          <w:sz w:val="28"/>
          <w:szCs w:val="28"/>
        </w:rPr>
        <w:t>（专业代码：120201K）</w:t>
      </w:r>
    </w:p>
    <w:p w:rsidR="002E62A5" w:rsidRPr="002B6DF9" w:rsidRDefault="002E62A5" w:rsidP="002E62A5">
      <w:pPr>
        <w:pStyle w:val="a4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一、培养目标</w:t>
      </w:r>
    </w:p>
    <w:p w:rsidR="002E62A5" w:rsidRDefault="00674E22" w:rsidP="002E62A5">
      <w:pPr>
        <w:widowControl/>
        <w:spacing w:line="360" w:lineRule="auto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本专业</w:t>
      </w:r>
      <w:r w:rsidR="00586E8E" w:rsidRPr="008A48D3">
        <w:rPr>
          <w:rFonts w:hAnsi="宋体" w:hint="eastAsia"/>
          <w:sz w:val="24"/>
        </w:rPr>
        <w:t>秉承“</w:t>
      </w:r>
      <w:r w:rsidR="00586E8E">
        <w:rPr>
          <w:rFonts w:hAnsi="宋体" w:hint="eastAsia"/>
          <w:sz w:val="24"/>
        </w:rPr>
        <w:t>厚德精业，守正出新”的价值观</w:t>
      </w:r>
      <w:r w:rsidR="00586E8E" w:rsidRPr="008A48D3">
        <w:rPr>
          <w:rFonts w:hAnsi="宋体" w:hint="eastAsia"/>
          <w:sz w:val="24"/>
        </w:rPr>
        <w:t>，肩负</w:t>
      </w:r>
      <w:r w:rsidR="00586E8E">
        <w:rPr>
          <w:rFonts w:hAnsi="宋体" w:hint="eastAsia"/>
          <w:sz w:val="24"/>
        </w:rPr>
        <w:t>“植根</w:t>
      </w:r>
      <w:r w:rsidR="00586E8E" w:rsidRPr="008A48D3">
        <w:rPr>
          <w:rFonts w:hAnsi="宋体" w:hint="eastAsia"/>
          <w:sz w:val="24"/>
        </w:rPr>
        <w:t>管理实践</w:t>
      </w:r>
      <w:r w:rsidR="00586E8E">
        <w:rPr>
          <w:rFonts w:hAnsi="宋体" w:hint="eastAsia"/>
          <w:sz w:val="24"/>
        </w:rPr>
        <w:t>，探索商学前沿，</w:t>
      </w:r>
      <w:r w:rsidR="00586E8E" w:rsidRPr="008A48D3">
        <w:rPr>
          <w:rFonts w:hAnsi="宋体" w:hint="eastAsia"/>
          <w:sz w:val="24"/>
        </w:rPr>
        <w:t>培养</w:t>
      </w:r>
      <w:r w:rsidR="00586E8E">
        <w:rPr>
          <w:rFonts w:hAnsi="宋体" w:hint="eastAsia"/>
          <w:sz w:val="24"/>
        </w:rPr>
        <w:t>卓越</w:t>
      </w:r>
      <w:r w:rsidR="00586E8E" w:rsidRPr="008A48D3">
        <w:rPr>
          <w:rFonts w:hAnsi="宋体" w:hint="eastAsia"/>
          <w:sz w:val="24"/>
        </w:rPr>
        <w:t>商才</w:t>
      </w:r>
      <w:r w:rsidR="00586E8E">
        <w:rPr>
          <w:rFonts w:hAnsi="宋体" w:hint="eastAsia"/>
          <w:sz w:val="24"/>
        </w:rPr>
        <w:t>，服务社会发展</w:t>
      </w:r>
      <w:r w:rsidR="00586E8E" w:rsidRPr="008A48D3">
        <w:rPr>
          <w:rFonts w:hAnsi="宋体" w:hint="eastAsia"/>
          <w:sz w:val="24"/>
        </w:rPr>
        <w:t>”的使命，</w:t>
      </w:r>
      <w:r>
        <w:rPr>
          <w:rFonts w:hint="eastAsia"/>
          <w:sz w:val="24"/>
        </w:rPr>
        <w:t>培养具有</w:t>
      </w:r>
      <w:r w:rsidR="002E62A5">
        <w:rPr>
          <w:rFonts w:hint="eastAsia"/>
          <w:sz w:val="24"/>
        </w:rPr>
        <w:t>社会主义核心价值观、</w:t>
      </w:r>
      <w:r w:rsidR="002E62A5" w:rsidRPr="003643A1">
        <w:rPr>
          <w:rFonts w:ascii="宋体" w:hAnsi="宋体" w:hint="eastAsia"/>
          <w:sz w:val="24"/>
        </w:rPr>
        <w:t>掌握现代管理理论与管理方法</w:t>
      </w:r>
      <w:r w:rsidR="002E62A5">
        <w:rPr>
          <w:rFonts w:ascii="宋体" w:hAnsi="宋体" w:hint="eastAsia"/>
          <w:sz w:val="24"/>
        </w:rPr>
        <w:t>、</w:t>
      </w:r>
      <w:r w:rsidR="002E62A5" w:rsidRPr="003643A1">
        <w:rPr>
          <w:rFonts w:ascii="宋体" w:hAnsi="宋体"/>
          <w:sz w:val="24"/>
        </w:rPr>
        <w:t>具备良好的</w:t>
      </w:r>
      <w:r w:rsidR="002E62A5">
        <w:rPr>
          <w:rFonts w:ascii="宋体" w:hAnsi="宋体" w:hint="eastAsia"/>
          <w:sz w:val="24"/>
        </w:rPr>
        <w:t>专业知识</w:t>
      </w:r>
      <w:r w:rsidR="002E62A5" w:rsidRPr="003643A1">
        <w:rPr>
          <w:rFonts w:ascii="宋体" w:hAnsi="宋体"/>
          <w:sz w:val="24"/>
        </w:rPr>
        <w:t>综合</w:t>
      </w:r>
      <w:r w:rsidR="00586E8E">
        <w:rPr>
          <w:rFonts w:hint="eastAsia"/>
          <w:sz w:val="24"/>
        </w:rPr>
        <w:t>素养、具有较强的逻辑分析和创新创业能力以及开阔的国际化视野，</w:t>
      </w:r>
      <w:r w:rsidR="002E62A5" w:rsidRPr="003643A1">
        <w:rPr>
          <w:rFonts w:ascii="宋体" w:hAnsi="宋体" w:hint="eastAsia"/>
          <w:sz w:val="24"/>
        </w:rPr>
        <w:t>适应</w:t>
      </w:r>
      <w:r w:rsidR="002E62A5" w:rsidRPr="003643A1">
        <w:rPr>
          <w:rFonts w:ascii="宋体" w:hAnsi="宋体"/>
          <w:sz w:val="24"/>
        </w:rPr>
        <w:t>进一步学习深造</w:t>
      </w:r>
      <w:r w:rsidR="002E62A5">
        <w:rPr>
          <w:rFonts w:ascii="宋体" w:hAnsi="宋体" w:hint="eastAsia"/>
          <w:sz w:val="24"/>
        </w:rPr>
        <w:t>的</w:t>
      </w:r>
      <w:r w:rsidR="002E62A5" w:rsidRPr="003643A1">
        <w:rPr>
          <w:rFonts w:ascii="宋体" w:hAnsi="宋体" w:hint="eastAsia"/>
          <w:sz w:val="24"/>
        </w:rPr>
        <w:t>需要</w:t>
      </w:r>
      <w:r w:rsidR="002E62A5">
        <w:rPr>
          <w:rFonts w:hint="eastAsia"/>
          <w:sz w:val="24"/>
        </w:rPr>
        <w:t>，或在</w:t>
      </w:r>
      <w:r w:rsidR="002E62A5" w:rsidRPr="003643A1">
        <w:rPr>
          <w:rFonts w:ascii="宋体" w:hAnsi="宋体"/>
          <w:sz w:val="24"/>
        </w:rPr>
        <w:t>企、事业单位和政府部门</w:t>
      </w:r>
      <w:r w:rsidR="002E62A5" w:rsidRPr="003643A1">
        <w:rPr>
          <w:rFonts w:ascii="宋体" w:hAnsi="宋体" w:hint="eastAsia"/>
          <w:sz w:val="24"/>
        </w:rPr>
        <w:t>中</w:t>
      </w:r>
      <w:r w:rsidR="002E62A5">
        <w:rPr>
          <w:rFonts w:ascii="宋体" w:hAnsi="宋体" w:hint="eastAsia"/>
          <w:sz w:val="24"/>
        </w:rPr>
        <w:t>从事</w:t>
      </w:r>
      <w:r w:rsidR="002E62A5" w:rsidRPr="003643A1">
        <w:rPr>
          <w:rFonts w:ascii="宋体" w:hAnsi="宋体"/>
          <w:sz w:val="24"/>
        </w:rPr>
        <w:t>管理与</w:t>
      </w:r>
      <w:r w:rsidR="002E62A5" w:rsidRPr="003643A1">
        <w:rPr>
          <w:rFonts w:ascii="宋体" w:hAnsi="宋体" w:hint="eastAsia"/>
          <w:sz w:val="24"/>
        </w:rPr>
        <w:t>相关领域</w:t>
      </w:r>
      <w:r w:rsidR="002E62A5" w:rsidRPr="003643A1">
        <w:rPr>
          <w:rFonts w:ascii="宋体" w:hAnsi="宋体"/>
          <w:sz w:val="24"/>
        </w:rPr>
        <w:t>科研</w:t>
      </w:r>
      <w:r w:rsidR="002E62A5">
        <w:rPr>
          <w:rFonts w:ascii="宋体" w:hAnsi="宋体" w:hint="eastAsia"/>
          <w:sz w:val="24"/>
        </w:rPr>
        <w:t>岗位</w:t>
      </w:r>
      <w:r w:rsidR="002E62A5">
        <w:rPr>
          <w:rFonts w:hint="eastAsia"/>
          <w:sz w:val="24"/>
        </w:rPr>
        <w:t>工作的应用型</w:t>
      </w:r>
      <w:r w:rsidR="00586E8E">
        <w:rPr>
          <w:rFonts w:hint="eastAsia"/>
          <w:sz w:val="24"/>
        </w:rPr>
        <w:t>、</w:t>
      </w:r>
      <w:r w:rsidR="002E62A5">
        <w:rPr>
          <w:rFonts w:hint="eastAsia"/>
          <w:sz w:val="24"/>
        </w:rPr>
        <w:t>复合型人才。</w:t>
      </w:r>
    </w:p>
    <w:p w:rsidR="002E62A5" w:rsidRPr="00322A21" w:rsidRDefault="002E62A5" w:rsidP="002E62A5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</w:p>
    <w:p w:rsidR="002E62A5" w:rsidRPr="002B6DF9" w:rsidRDefault="002E62A5" w:rsidP="002E62A5">
      <w:pPr>
        <w:pStyle w:val="a4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毕业要求</w:t>
      </w:r>
    </w:p>
    <w:p w:rsidR="002E62A5" w:rsidRDefault="002E62A5" w:rsidP="002E62A5">
      <w:pPr>
        <w:spacing w:line="360" w:lineRule="auto"/>
        <w:ind w:firstLineChars="200" w:firstLine="480"/>
        <w:rPr>
          <w:sz w:val="24"/>
        </w:rPr>
      </w:pPr>
      <w:r>
        <w:rPr>
          <w:rFonts w:ascii="宋体" w:hAnsi="宋体" w:hint="eastAsia"/>
          <w:sz w:val="24"/>
        </w:rPr>
        <w:t>1.</w:t>
      </w:r>
      <w:r w:rsidRPr="00322A21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掌握马克思主义、毛泽东思想和中国特色社会主义理论体系；具有良好的思想品德、社会公德、职业道德和个人修养；具有爱岗敬业、遵纪守法和团结合作的品质；具有为国家富强、民族昌盛而奋斗的志向和责任感。</w:t>
      </w:r>
    </w:p>
    <w:p w:rsidR="002E62A5" w:rsidRDefault="002E62A5" w:rsidP="002E62A5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 xml:space="preserve"> </w:t>
      </w:r>
      <w:r w:rsidRPr="00734E61">
        <w:rPr>
          <w:rFonts w:ascii="宋体" w:hAnsi="宋体"/>
          <w:sz w:val="24"/>
        </w:rPr>
        <w:t>系</w:t>
      </w:r>
      <w:r>
        <w:rPr>
          <w:rFonts w:ascii="宋体" w:hAnsi="宋体"/>
          <w:sz w:val="24"/>
        </w:rPr>
        <w:t>统掌握经济</w:t>
      </w:r>
      <w:r>
        <w:rPr>
          <w:rFonts w:ascii="宋体" w:hAnsi="宋体" w:hint="eastAsia"/>
          <w:sz w:val="24"/>
        </w:rPr>
        <w:t>与</w:t>
      </w:r>
      <w:r w:rsidRPr="00734E61">
        <w:rPr>
          <w:rFonts w:ascii="宋体" w:hAnsi="宋体"/>
          <w:sz w:val="24"/>
        </w:rPr>
        <w:t>管理学</w:t>
      </w:r>
      <w:r>
        <w:rPr>
          <w:rFonts w:ascii="宋体" w:hAnsi="宋体" w:hint="eastAsia"/>
          <w:sz w:val="24"/>
        </w:rPr>
        <w:t>科的基础知识</w:t>
      </w:r>
      <w:r>
        <w:rPr>
          <w:rFonts w:ascii="宋体" w:hAnsi="宋体"/>
          <w:sz w:val="24"/>
        </w:rPr>
        <w:t>和企业管理的基本理论</w:t>
      </w:r>
      <w:r>
        <w:rPr>
          <w:rFonts w:ascii="宋体" w:hAnsi="宋体" w:hint="eastAsia"/>
          <w:sz w:val="24"/>
        </w:rPr>
        <w:t>与</w:t>
      </w:r>
      <w:r w:rsidRPr="00734E61">
        <w:rPr>
          <w:rFonts w:ascii="宋体" w:hAnsi="宋体"/>
          <w:sz w:val="24"/>
        </w:rPr>
        <w:t>方法，掌握企业管理的规律和特点，</w:t>
      </w:r>
      <w:r w:rsidRPr="00734E61">
        <w:rPr>
          <w:rFonts w:ascii="宋体" w:hAnsi="宋体" w:hint="eastAsia"/>
          <w:sz w:val="24"/>
        </w:rPr>
        <w:t>掌握管理的原理、方法与技能，能够将所学知识用于解释、分析和评价企业管理实践中的具体现象和问题</w:t>
      </w:r>
      <w:r w:rsidRPr="00734E61">
        <w:rPr>
          <w:rFonts w:ascii="宋体" w:hAnsi="宋体"/>
          <w:sz w:val="24"/>
        </w:rPr>
        <w:t>能力</w:t>
      </w:r>
      <w:r w:rsidRPr="00734E61">
        <w:rPr>
          <w:rFonts w:ascii="宋体" w:hAnsi="宋体" w:hint="eastAsia"/>
          <w:sz w:val="24"/>
        </w:rPr>
        <w:t>，并能够据此提出相应对策和建议、并形成解决方案；</w:t>
      </w:r>
    </w:p>
    <w:p w:rsidR="002E62A5" w:rsidRPr="00734E61" w:rsidRDefault="002E62A5" w:rsidP="002E62A5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.</w:t>
      </w:r>
      <w:r w:rsidRPr="00734E61">
        <w:rPr>
          <w:rFonts w:ascii="宋体" w:hAnsi="宋体"/>
          <w:sz w:val="24"/>
        </w:rPr>
        <w:t>具有较</w:t>
      </w:r>
      <w:r w:rsidRPr="00734E61">
        <w:rPr>
          <w:rFonts w:ascii="宋体" w:hAnsi="宋体" w:hint="eastAsia"/>
          <w:sz w:val="24"/>
        </w:rPr>
        <w:t>好</w:t>
      </w:r>
      <w:r w:rsidRPr="00734E61">
        <w:rPr>
          <w:rFonts w:ascii="宋体" w:hAnsi="宋体"/>
          <w:sz w:val="24"/>
        </w:rPr>
        <w:t>的语言与文字表达</w:t>
      </w:r>
      <w:r w:rsidRPr="00734E61">
        <w:rPr>
          <w:rFonts w:ascii="宋体" w:hAnsi="宋体" w:hint="eastAsia"/>
          <w:sz w:val="24"/>
        </w:rPr>
        <w:t>能力，</w:t>
      </w:r>
      <w:r w:rsidRPr="00734E61">
        <w:rPr>
          <w:rFonts w:ascii="宋体" w:hAnsi="宋体"/>
          <w:sz w:val="24"/>
        </w:rPr>
        <w:t>熟练应用一门外国语</w:t>
      </w:r>
      <w:r w:rsidRPr="00734E61">
        <w:rPr>
          <w:rFonts w:ascii="宋体" w:hAnsi="宋体" w:hint="eastAsia"/>
          <w:sz w:val="24"/>
        </w:rPr>
        <w:t>，能够使用书面和口头表达方式与国内外业界同行、社会公众就本专业领域现象和问题进行有效沟通与交流；</w:t>
      </w:r>
    </w:p>
    <w:p w:rsidR="002E62A5" w:rsidRPr="00734E61" w:rsidRDefault="002E62A5" w:rsidP="002E62A5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4</w:t>
      </w:r>
      <w:r>
        <w:rPr>
          <w:rFonts w:ascii="宋体" w:hAnsi="宋体" w:hint="eastAsia"/>
          <w:sz w:val="24"/>
        </w:rPr>
        <w:t>.</w:t>
      </w:r>
      <w:r w:rsidRPr="00734E61">
        <w:rPr>
          <w:rFonts w:ascii="宋体" w:hAnsi="宋体" w:hint="eastAsia"/>
          <w:sz w:val="24"/>
        </w:rPr>
        <w:t>能够熟练运用计算机和管理实务方面的应用软件，对企业管理中的数据信息进行收集和分析处理，能够迅速适应实际工作岗位的要求；</w:t>
      </w:r>
    </w:p>
    <w:p w:rsidR="002E62A5" w:rsidRPr="00734E61" w:rsidRDefault="002E62A5" w:rsidP="002E62A5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5</w:t>
      </w:r>
      <w:r>
        <w:rPr>
          <w:rFonts w:ascii="宋体" w:hAnsi="宋体" w:hint="eastAsia"/>
          <w:sz w:val="24"/>
        </w:rPr>
        <w:t>.</w:t>
      </w:r>
      <w:r w:rsidRPr="00734E61">
        <w:rPr>
          <w:rFonts w:ascii="宋体" w:hAnsi="宋体" w:hint="eastAsia"/>
          <w:sz w:val="24"/>
        </w:rPr>
        <w:t>了解经济管理领域的学科研究</w:t>
      </w:r>
      <w:r>
        <w:rPr>
          <w:rFonts w:ascii="宋体" w:hAnsi="宋体" w:hint="eastAsia"/>
          <w:sz w:val="24"/>
        </w:rPr>
        <w:t>前沿</w:t>
      </w:r>
      <w:r w:rsidRPr="00734E61">
        <w:rPr>
          <w:rFonts w:ascii="宋体" w:hAnsi="宋体" w:hint="eastAsia"/>
          <w:sz w:val="24"/>
        </w:rPr>
        <w:t>与企业实践动态，具有自主学习和终身学习意识，有较强的创业创新能力及不断学习与适应社会经济发展的能力</w:t>
      </w:r>
      <w:r>
        <w:rPr>
          <w:rFonts w:ascii="宋体" w:hAnsi="宋体" w:hint="eastAsia"/>
          <w:sz w:val="24"/>
        </w:rPr>
        <w:t>；</w:t>
      </w:r>
    </w:p>
    <w:p w:rsidR="002E62A5" w:rsidRPr="006F0E1C" w:rsidRDefault="002E62A5" w:rsidP="002E62A5">
      <w:pPr>
        <w:spacing w:line="360" w:lineRule="auto"/>
        <w:ind w:firstLineChars="200" w:firstLine="480"/>
        <w:rPr>
          <w:sz w:val="24"/>
        </w:rPr>
      </w:pPr>
      <w:r w:rsidRPr="003A4B26">
        <w:rPr>
          <w:sz w:val="24"/>
        </w:rPr>
        <w:t>6</w:t>
      </w:r>
      <w:r w:rsidRPr="003A4B26">
        <w:rPr>
          <w:sz w:val="24"/>
        </w:rPr>
        <w:t>．</w:t>
      </w:r>
      <w:r w:rsidRPr="006F0E1C">
        <w:rPr>
          <w:rFonts w:hint="eastAsia"/>
          <w:sz w:val="24"/>
        </w:rPr>
        <w:t>具有团队协作意识，能够在本学科及多学科团队活动中发挥个人能力，并能与其他成员进行协调合作；</w:t>
      </w:r>
    </w:p>
    <w:p w:rsidR="002E62A5" w:rsidRDefault="002E62A5" w:rsidP="002E62A5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7</w:t>
      </w:r>
      <w:r>
        <w:rPr>
          <w:rFonts w:ascii="宋体" w:hAnsi="宋体" w:hint="eastAsia"/>
          <w:sz w:val="24"/>
        </w:rPr>
        <w:t>.具有人文素养和</w:t>
      </w:r>
      <w:r w:rsidRPr="00734E61">
        <w:rPr>
          <w:rFonts w:ascii="宋体" w:hAnsi="宋体" w:hint="eastAsia"/>
          <w:sz w:val="24"/>
        </w:rPr>
        <w:t>科学精神，熟悉工商管理领域相关政策及法律、法规，能够在本专业领域实践活动中理解并遵守职业道德和职业</w:t>
      </w:r>
      <w:r>
        <w:rPr>
          <w:rFonts w:ascii="宋体" w:hAnsi="宋体" w:hint="eastAsia"/>
          <w:sz w:val="24"/>
        </w:rPr>
        <w:t>规范，身心健康。</w:t>
      </w:r>
    </w:p>
    <w:p w:rsidR="002E62A5" w:rsidRDefault="002E62A5" w:rsidP="002E62A5">
      <w:pPr>
        <w:pStyle w:val="a4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三、</w:t>
      </w:r>
      <w:r>
        <w:rPr>
          <w:rFonts w:ascii="宋体" w:hAnsi="宋体" w:hint="eastAsia"/>
          <w:b/>
          <w:bCs/>
          <w:kern w:val="0"/>
          <w:sz w:val="24"/>
          <w:szCs w:val="32"/>
        </w:rPr>
        <w:t>培养特色</w:t>
      </w:r>
    </w:p>
    <w:p w:rsidR="002E62A5" w:rsidRDefault="002E62A5" w:rsidP="002E62A5">
      <w:pPr>
        <w:widowControl/>
        <w:spacing w:line="360" w:lineRule="auto"/>
        <w:ind w:firstLine="420"/>
        <w:jc w:val="left"/>
        <w:rPr>
          <w:rFonts w:ascii="宋体" w:hAnsi="宋体"/>
          <w:bCs/>
          <w:kern w:val="0"/>
          <w:sz w:val="24"/>
          <w:szCs w:val="32"/>
        </w:rPr>
      </w:pPr>
      <w:r w:rsidRPr="00586752">
        <w:rPr>
          <w:rFonts w:ascii="宋体" w:hAnsi="宋体" w:hint="eastAsia"/>
          <w:b/>
          <w:bCs/>
          <w:kern w:val="0"/>
          <w:sz w:val="24"/>
          <w:szCs w:val="32"/>
        </w:rPr>
        <w:t>1.按照高水平拔尖人才的培养规律，着重加强对学生理论能力与研究方法的长线训练。</w:t>
      </w:r>
      <w:r w:rsidRPr="00586752">
        <w:rPr>
          <w:rFonts w:ascii="宋体" w:hAnsi="宋体" w:hint="eastAsia"/>
          <w:bCs/>
          <w:kern w:val="0"/>
          <w:sz w:val="24"/>
          <w:szCs w:val="32"/>
        </w:rPr>
        <w:t>依托整个工商管理学院的优势师资，通过有目的地设置专业理论课与研究方法课程，推高学生的逻辑分析能力、</w:t>
      </w:r>
      <w:r>
        <w:rPr>
          <w:rFonts w:ascii="宋体" w:hAnsi="宋体" w:hint="eastAsia"/>
          <w:bCs/>
          <w:kern w:val="0"/>
          <w:sz w:val="24"/>
          <w:szCs w:val="32"/>
        </w:rPr>
        <w:t>夯实</w:t>
      </w:r>
      <w:r w:rsidRPr="00586752">
        <w:rPr>
          <w:rFonts w:ascii="宋体" w:hAnsi="宋体" w:hint="eastAsia"/>
          <w:bCs/>
          <w:kern w:val="0"/>
          <w:sz w:val="24"/>
          <w:szCs w:val="32"/>
        </w:rPr>
        <w:t>理论基础，为后续的深造创造条件。</w:t>
      </w:r>
    </w:p>
    <w:p w:rsidR="002E62A5" w:rsidRDefault="002E62A5" w:rsidP="002E62A5">
      <w:pPr>
        <w:widowControl/>
        <w:spacing w:line="360" w:lineRule="auto"/>
        <w:ind w:firstLine="420"/>
        <w:jc w:val="left"/>
        <w:rPr>
          <w:rFonts w:ascii="宋体" w:hAnsi="宋体"/>
          <w:bCs/>
          <w:kern w:val="0"/>
          <w:sz w:val="24"/>
          <w:szCs w:val="32"/>
        </w:rPr>
      </w:pPr>
      <w:r w:rsidRPr="00586752">
        <w:rPr>
          <w:rFonts w:ascii="宋体" w:hAnsi="宋体" w:hint="eastAsia"/>
          <w:b/>
          <w:bCs/>
          <w:kern w:val="0"/>
          <w:sz w:val="24"/>
          <w:szCs w:val="32"/>
        </w:rPr>
        <w:t>2.推行本科生导师制，为实验班学生从本科阶段接触一线科研工作创造便利条件</w:t>
      </w:r>
      <w:r>
        <w:rPr>
          <w:rFonts w:ascii="宋体" w:hAnsi="宋体" w:hint="eastAsia"/>
          <w:bCs/>
          <w:kern w:val="0"/>
          <w:sz w:val="24"/>
          <w:szCs w:val="32"/>
        </w:rPr>
        <w:t>。整合工商学院各专业方向的顶尖师资，推行</w:t>
      </w:r>
      <w:r w:rsidR="00586E8E">
        <w:rPr>
          <w:rFonts w:ascii="宋体" w:hAnsi="宋体" w:hint="eastAsia"/>
          <w:bCs/>
          <w:kern w:val="0"/>
          <w:sz w:val="24"/>
          <w:szCs w:val="32"/>
        </w:rPr>
        <w:t>全链条</w:t>
      </w:r>
      <w:r>
        <w:rPr>
          <w:rFonts w:ascii="宋体" w:hAnsi="宋体" w:hint="eastAsia"/>
          <w:bCs/>
          <w:kern w:val="0"/>
          <w:sz w:val="24"/>
          <w:szCs w:val="32"/>
        </w:rPr>
        <w:t>的本科生导师制，实现“教学指导-科研实践-科研写作-毕业论文”的贯通培养，调动教师与学生两个积极性。</w:t>
      </w:r>
    </w:p>
    <w:p w:rsidR="002E62A5" w:rsidRPr="00586752" w:rsidRDefault="002E62A5" w:rsidP="002E62A5">
      <w:pPr>
        <w:widowControl/>
        <w:spacing w:line="360" w:lineRule="auto"/>
        <w:ind w:firstLine="420"/>
        <w:jc w:val="left"/>
        <w:rPr>
          <w:rFonts w:ascii="宋体" w:hAnsi="宋体"/>
          <w:bCs/>
          <w:kern w:val="0"/>
          <w:sz w:val="24"/>
          <w:szCs w:val="32"/>
        </w:rPr>
      </w:pPr>
      <w:r>
        <w:rPr>
          <w:rFonts w:ascii="宋体" w:hAnsi="宋体" w:hint="eastAsia"/>
          <w:bCs/>
          <w:kern w:val="0"/>
          <w:sz w:val="24"/>
          <w:szCs w:val="32"/>
        </w:rPr>
        <w:t>3.</w:t>
      </w:r>
      <w:r w:rsidRPr="00586752">
        <w:rPr>
          <w:b/>
          <w:color w:val="000000"/>
          <w:sz w:val="24"/>
        </w:rPr>
        <w:t xml:space="preserve"> </w:t>
      </w:r>
      <w:r w:rsidR="00586E8E">
        <w:rPr>
          <w:b/>
          <w:color w:val="000000"/>
          <w:sz w:val="24"/>
        </w:rPr>
        <w:t>注重学生</w:t>
      </w:r>
      <w:r w:rsidRPr="00C3604F">
        <w:rPr>
          <w:b/>
          <w:color w:val="000000"/>
          <w:sz w:val="24"/>
        </w:rPr>
        <w:t>创新</w:t>
      </w:r>
      <w:r w:rsidR="00586E8E">
        <w:rPr>
          <w:rFonts w:hint="eastAsia"/>
          <w:b/>
          <w:color w:val="000000"/>
          <w:sz w:val="24"/>
        </w:rPr>
        <w:t>创业</w:t>
      </w:r>
      <w:r w:rsidRPr="00C3604F">
        <w:rPr>
          <w:b/>
          <w:color w:val="000000"/>
          <w:sz w:val="24"/>
        </w:rPr>
        <w:t>能力的培养。</w:t>
      </w:r>
      <w:r>
        <w:rPr>
          <w:color w:val="000000"/>
          <w:sz w:val="24"/>
        </w:rPr>
        <w:t>坚持课堂教学与实践教学相结合</w:t>
      </w:r>
      <w:r>
        <w:rPr>
          <w:rFonts w:hint="eastAsia"/>
          <w:color w:val="000000"/>
          <w:sz w:val="24"/>
        </w:rPr>
        <w:t>，</w:t>
      </w:r>
      <w:r>
        <w:rPr>
          <w:color w:val="000000"/>
          <w:sz w:val="24"/>
        </w:rPr>
        <w:t>案例教学与理论教学相结合</w:t>
      </w:r>
      <w:r>
        <w:rPr>
          <w:rFonts w:hint="eastAsia"/>
          <w:color w:val="000000"/>
          <w:sz w:val="24"/>
        </w:rPr>
        <w:t>，最大程度地保证理论联系实践、着重培养和锻炼学生应用理论工具的能力，</w:t>
      </w:r>
      <w:r w:rsidRPr="00C3604F">
        <w:rPr>
          <w:color w:val="000000"/>
          <w:sz w:val="24"/>
        </w:rPr>
        <w:t>加强对学生实践能力和</w:t>
      </w:r>
      <w:r w:rsidRPr="00C3604F">
        <w:rPr>
          <w:sz w:val="24"/>
        </w:rPr>
        <w:t>创新能力的</w:t>
      </w:r>
      <w:r w:rsidRPr="00C3604F">
        <w:rPr>
          <w:color w:val="000000"/>
          <w:sz w:val="24"/>
        </w:rPr>
        <w:t>培养。</w:t>
      </w:r>
    </w:p>
    <w:p w:rsidR="002E62A5" w:rsidRPr="002B6DF9" w:rsidRDefault="002E62A5" w:rsidP="002E62A5">
      <w:pPr>
        <w:pStyle w:val="a4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四、主要</w:t>
      </w: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课程</w:t>
      </w:r>
    </w:p>
    <w:p w:rsidR="002E62A5" w:rsidRPr="003643A1" w:rsidRDefault="002E62A5" w:rsidP="002E62A5">
      <w:pPr>
        <w:widowControl/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3643A1">
        <w:rPr>
          <w:rFonts w:ascii="宋体" w:hAnsi="宋体"/>
          <w:sz w:val="24"/>
        </w:rPr>
        <w:t>管理学、</w:t>
      </w:r>
      <w:r w:rsidRPr="003643A1">
        <w:rPr>
          <w:rFonts w:ascii="宋体" w:hAnsi="宋体" w:hint="eastAsia"/>
          <w:sz w:val="24"/>
        </w:rPr>
        <w:t>微观</w:t>
      </w:r>
      <w:r w:rsidRPr="003643A1">
        <w:rPr>
          <w:rFonts w:ascii="宋体" w:hAnsi="宋体"/>
          <w:sz w:val="24"/>
        </w:rPr>
        <w:t>经济学、计量经济学、</w:t>
      </w:r>
      <w:r w:rsidRPr="003643A1">
        <w:rPr>
          <w:rFonts w:ascii="宋体" w:hAnsi="宋体" w:hint="eastAsia"/>
          <w:sz w:val="24"/>
        </w:rPr>
        <w:t>战略经济学、</w:t>
      </w:r>
      <w:r w:rsidRPr="003643A1">
        <w:rPr>
          <w:rFonts w:ascii="宋体" w:hAnsi="宋体"/>
          <w:sz w:val="24"/>
        </w:rPr>
        <w:t>会计学、财务管理、市场营销、组织行为学、人力资源管理、</w:t>
      </w:r>
      <w:r w:rsidRPr="003643A1">
        <w:rPr>
          <w:rFonts w:ascii="宋体" w:hAnsi="宋体" w:hint="eastAsia"/>
          <w:sz w:val="24"/>
        </w:rPr>
        <w:t>企业</w:t>
      </w:r>
      <w:r w:rsidRPr="003643A1">
        <w:rPr>
          <w:rFonts w:ascii="宋体" w:hAnsi="宋体"/>
          <w:sz w:val="24"/>
        </w:rPr>
        <w:t>战略管理、运营管理、管理信息系统、统计学、跨国公司管理</w:t>
      </w:r>
      <w:r w:rsidRPr="003643A1">
        <w:rPr>
          <w:rFonts w:ascii="宋体" w:hAnsi="宋体" w:hint="eastAsia"/>
          <w:sz w:val="24"/>
        </w:rPr>
        <w:t>、</w:t>
      </w:r>
      <w:r w:rsidRPr="003643A1">
        <w:rPr>
          <w:rFonts w:ascii="宋体" w:hAnsi="宋体"/>
          <w:sz w:val="24"/>
        </w:rPr>
        <w:t>公司治理、管理学研究方法。</w:t>
      </w:r>
    </w:p>
    <w:p w:rsidR="002E62A5" w:rsidRPr="002B6DF9" w:rsidRDefault="002E62A5" w:rsidP="002E62A5">
      <w:pPr>
        <w:pStyle w:val="a4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五</w:t>
      </w: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、学制和学位</w:t>
      </w:r>
    </w:p>
    <w:p w:rsidR="002E62A5" w:rsidRPr="003643A1" w:rsidRDefault="002E62A5" w:rsidP="002E62A5">
      <w:pPr>
        <w:widowControl/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3643A1">
        <w:rPr>
          <w:rFonts w:ascii="宋体" w:hAnsi="宋体" w:hint="eastAsia"/>
          <w:sz w:val="24"/>
        </w:rPr>
        <w:t>本专业基本学制为四年，实行弹性修业年限制度，学生在校修业年限可以提前至三年或延长至六年，修满规定的学分准予毕业。符合学士学位授予条件者，授予管理学学士学位。</w:t>
      </w:r>
    </w:p>
    <w:p w:rsidR="002E62A5" w:rsidRDefault="002E62A5" w:rsidP="002E62A5">
      <w:pPr>
        <w:pStyle w:val="a4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六</w:t>
      </w: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、学分一览表</w:t>
      </w:r>
    </w:p>
    <w:p w:rsidR="002E62A5" w:rsidRPr="00C55EEF" w:rsidRDefault="002E62A5" w:rsidP="002E62A5">
      <w:pPr>
        <w:pStyle w:val="a4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总学分一览表</w:t>
      </w:r>
    </w:p>
    <w:tbl>
      <w:tblPr>
        <w:tblW w:w="8647" w:type="dxa"/>
        <w:jc w:val="center"/>
        <w:tblLook w:val="04A0" w:firstRow="1" w:lastRow="0" w:firstColumn="1" w:lastColumn="0" w:noHBand="0" w:noVBand="1"/>
      </w:tblPr>
      <w:tblGrid>
        <w:gridCol w:w="1231"/>
        <w:gridCol w:w="1548"/>
        <w:gridCol w:w="728"/>
        <w:gridCol w:w="1538"/>
        <w:gridCol w:w="767"/>
        <w:gridCol w:w="1407"/>
        <w:gridCol w:w="1428"/>
      </w:tblGrid>
      <w:tr w:rsidR="002E62A5" w:rsidRPr="00C55EEF" w:rsidTr="008E68AB">
        <w:trPr>
          <w:trHeight w:val="454"/>
          <w:jc w:val="center"/>
        </w:trPr>
        <w:tc>
          <w:tcPr>
            <w:tcW w:w="1231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2E62A5" w:rsidRPr="00C55EEF" w:rsidRDefault="002E62A5" w:rsidP="008E68AB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55EEF">
              <w:rPr>
                <w:rFonts w:ascii="宋体" w:hAnsi="宋体" w:hint="eastAsia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2E62A5" w:rsidRPr="00C55EEF" w:rsidRDefault="002E62A5" w:rsidP="008E68AB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55EEF">
              <w:rPr>
                <w:rFonts w:ascii="宋体" w:hAnsi="宋体" w:hint="eastAsia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:rsidR="002E62A5" w:rsidRPr="00C55EEF" w:rsidRDefault="002E62A5" w:rsidP="008E68AB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55EEF">
              <w:rPr>
                <w:rFonts w:ascii="宋体" w:hAnsi="宋体" w:hint="eastAsia"/>
                <w:b/>
                <w:kern w:val="0"/>
                <w:szCs w:val="21"/>
              </w:rPr>
              <w:t>理论与实践教学比例</w:t>
            </w:r>
            <w:r w:rsidRPr="00C55EEF">
              <w:rPr>
                <w:b/>
                <w:kern w:val="0"/>
                <w:szCs w:val="21"/>
              </w:rPr>
              <w:t>（</w:t>
            </w:r>
            <w:r w:rsidRPr="00C55EEF">
              <w:rPr>
                <w:b/>
                <w:kern w:val="0"/>
                <w:szCs w:val="21"/>
              </w:rPr>
              <w:t>%</w:t>
            </w:r>
            <w:r w:rsidRPr="00C55EEF">
              <w:rPr>
                <w:b/>
                <w:kern w:val="0"/>
                <w:szCs w:val="21"/>
              </w:rPr>
              <w:t>）</w:t>
            </w:r>
          </w:p>
        </w:tc>
      </w:tr>
      <w:tr w:rsidR="002E62A5" w:rsidRPr="00C55EEF" w:rsidTr="008E68AB">
        <w:trPr>
          <w:trHeight w:val="454"/>
          <w:jc w:val="center"/>
        </w:trPr>
        <w:tc>
          <w:tcPr>
            <w:tcW w:w="1231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E62A5" w:rsidRPr="00C55EEF" w:rsidRDefault="00586E8E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 w:rsidR="002E62A5" w:rsidRPr="00C55EEF">
              <w:rPr>
                <w:rFonts w:hint="eastAsia"/>
                <w:szCs w:val="21"/>
              </w:rPr>
              <w:t>6</w:t>
            </w:r>
            <w:r w:rsidR="00DF1B27">
              <w:rPr>
                <w:szCs w:val="21"/>
              </w:rPr>
              <w:t>5</w:t>
            </w:r>
          </w:p>
        </w:tc>
        <w:tc>
          <w:tcPr>
            <w:tcW w:w="15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E62A5" w:rsidRPr="00C55EEF" w:rsidRDefault="002E62A5" w:rsidP="008E68A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C55EEF">
              <w:rPr>
                <w:rFonts w:ascii="宋体" w:hAnsi="宋体" w:hint="eastAsia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E62A5" w:rsidRPr="00C55EEF" w:rsidRDefault="00674E22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 w:rsidR="002E62A5" w:rsidRPr="00C55EEF">
              <w:rPr>
                <w:rFonts w:hint="eastAsia"/>
                <w:szCs w:val="21"/>
              </w:rPr>
              <w:t>4</w:t>
            </w:r>
            <w:r w:rsidR="00DF1B27">
              <w:rPr>
                <w:szCs w:val="21"/>
              </w:rPr>
              <w:t>3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E62A5" w:rsidRPr="00C55EEF" w:rsidRDefault="002E62A5" w:rsidP="008E68A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C55EEF"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E62A5" w:rsidRPr="00C55EEF" w:rsidRDefault="00674E22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  <w:r w:rsidR="00DF1B27">
              <w:rPr>
                <w:szCs w:val="21"/>
              </w:rPr>
              <w:t>8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E62A5" w:rsidRPr="00C55EEF" w:rsidRDefault="002E62A5" w:rsidP="008E68A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C55EEF"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E62A5" w:rsidRPr="00C55EEF" w:rsidRDefault="00674E22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  <w:r w:rsidR="00DF1B27">
              <w:rPr>
                <w:szCs w:val="21"/>
              </w:rPr>
              <w:t>4</w:t>
            </w:r>
          </w:p>
        </w:tc>
      </w:tr>
      <w:tr w:rsidR="002E62A5" w:rsidRPr="00C55EEF" w:rsidTr="008E68AB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2E62A5" w:rsidRPr="00C55EEF" w:rsidRDefault="002E62A5" w:rsidP="008E68AB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62A5" w:rsidRPr="00C55EEF" w:rsidRDefault="002E62A5" w:rsidP="008E68AB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E62A5" w:rsidRPr="00C55EEF" w:rsidRDefault="002E62A5" w:rsidP="008E68A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C55EEF">
              <w:rPr>
                <w:rFonts w:ascii="宋体" w:hAnsi="宋体" w:hint="eastAsia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E62A5" w:rsidRPr="00C55EEF" w:rsidRDefault="0059102A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1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E62A5" w:rsidRPr="00C55EEF" w:rsidRDefault="002E62A5" w:rsidP="008E68A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C55EEF">
              <w:rPr>
                <w:rFonts w:ascii="宋体" w:hAnsi="宋体" w:hint="eastAsia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E62A5" w:rsidRPr="00C55EEF" w:rsidRDefault="00674E22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 w:rsidR="00DF1B27">
              <w:rPr>
                <w:szCs w:val="21"/>
              </w:rPr>
              <w:t>6</w:t>
            </w:r>
          </w:p>
        </w:tc>
      </w:tr>
      <w:tr w:rsidR="002E62A5" w:rsidRPr="00C55EEF" w:rsidTr="008E68AB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2E62A5" w:rsidRPr="00C55EEF" w:rsidRDefault="002E62A5" w:rsidP="008E68AB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E62A5" w:rsidRPr="00C55EEF" w:rsidRDefault="002E62A5" w:rsidP="008E68A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C55EEF">
              <w:rPr>
                <w:rFonts w:ascii="宋体" w:hAnsi="宋体" w:hint="eastAsia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rFonts w:hint="eastAsia"/>
                <w:szCs w:val="21"/>
              </w:rPr>
              <w:t>22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E62A5" w:rsidRPr="00C55EEF" w:rsidRDefault="002E62A5" w:rsidP="008E68A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C55EEF">
              <w:rPr>
                <w:rFonts w:ascii="宋体" w:hAnsi="宋体" w:hint="eastAsia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rFonts w:hint="eastAsia"/>
                <w:szCs w:val="21"/>
              </w:rPr>
              <w:t>22</w:t>
            </w:r>
          </w:p>
        </w:tc>
        <w:tc>
          <w:tcPr>
            <w:tcW w:w="1407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2E62A5" w:rsidRPr="00C55EEF" w:rsidRDefault="002E62A5" w:rsidP="008E68AB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28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2E62A5" w:rsidRPr="00C55EEF" w:rsidRDefault="002E62A5" w:rsidP="008E68AB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</w:tbl>
    <w:p w:rsidR="002E62A5" w:rsidRDefault="002E62A5" w:rsidP="003E74DE">
      <w:pPr>
        <w:widowControl/>
        <w:spacing w:line="360" w:lineRule="auto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:rsidR="003E74DE" w:rsidRDefault="003E74DE" w:rsidP="003E74DE">
      <w:pPr>
        <w:widowControl/>
        <w:spacing w:line="360" w:lineRule="auto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:rsidR="003E74DE" w:rsidRPr="003E74DE" w:rsidRDefault="003E74DE" w:rsidP="003E74DE">
      <w:pPr>
        <w:widowControl/>
        <w:spacing w:line="360" w:lineRule="auto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:rsidR="002E62A5" w:rsidRPr="002B6DF9" w:rsidRDefault="002E62A5" w:rsidP="002E62A5">
      <w:pPr>
        <w:pStyle w:val="a4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课堂教学学时分配表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1"/>
        <w:gridCol w:w="1620"/>
        <w:gridCol w:w="1440"/>
        <w:gridCol w:w="1647"/>
        <w:gridCol w:w="1848"/>
      </w:tblGrid>
      <w:tr w:rsidR="002E62A5" w:rsidRPr="00606D35" w:rsidTr="008E68AB">
        <w:trPr>
          <w:cantSplit/>
          <w:trHeight w:val="454"/>
          <w:jc w:val="center"/>
        </w:trPr>
        <w:tc>
          <w:tcPr>
            <w:tcW w:w="1881" w:type="dxa"/>
          </w:tcPr>
          <w:p w:rsidR="002E62A5" w:rsidRPr="00606D35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课程类别</w:t>
            </w:r>
          </w:p>
        </w:tc>
        <w:tc>
          <w:tcPr>
            <w:tcW w:w="1620" w:type="dxa"/>
          </w:tcPr>
          <w:p w:rsidR="002E62A5" w:rsidRPr="00606D35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门数</w:t>
            </w:r>
          </w:p>
        </w:tc>
        <w:tc>
          <w:tcPr>
            <w:tcW w:w="1440" w:type="dxa"/>
          </w:tcPr>
          <w:p w:rsidR="002E62A5" w:rsidRPr="00606D35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总学时</w:t>
            </w:r>
          </w:p>
        </w:tc>
        <w:tc>
          <w:tcPr>
            <w:tcW w:w="1647" w:type="dxa"/>
          </w:tcPr>
          <w:p w:rsidR="002E62A5" w:rsidRPr="00606D35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总学分</w:t>
            </w:r>
          </w:p>
        </w:tc>
        <w:tc>
          <w:tcPr>
            <w:tcW w:w="1848" w:type="dxa"/>
          </w:tcPr>
          <w:p w:rsidR="002E62A5" w:rsidRPr="00606D35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比例（%）</w:t>
            </w:r>
          </w:p>
        </w:tc>
      </w:tr>
      <w:tr w:rsidR="002E62A5" w:rsidRPr="00606D35" w:rsidTr="008E68AB">
        <w:trPr>
          <w:cantSplit/>
          <w:trHeight w:val="454"/>
          <w:jc w:val="center"/>
        </w:trPr>
        <w:tc>
          <w:tcPr>
            <w:tcW w:w="1881" w:type="dxa"/>
          </w:tcPr>
          <w:p w:rsidR="002E62A5" w:rsidRPr="00606D35" w:rsidRDefault="002E62A5" w:rsidP="008E68A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通识教育必修课</w:t>
            </w:r>
          </w:p>
        </w:tc>
        <w:tc>
          <w:tcPr>
            <w:tcW w:w="1620" w:type="dxa"/>
          </w:tcPr>
          <w:p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szCs w:val="21"/>
              </w:rPr>
              <w:t>21</w:t>
            </w:r>
          </w:p>
        </w:tc>
        <w:tc>
          <w:tcPr>
            <w:tcW w:w="1440" w:type="dxa"/>
          </w:tcPr>
          <w:p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szCs w:val="21"/>
              </w:rPr>
              <w:t>976</w:t>
            </w:r>
          </w:p>
        </w:tc>
        <w:tc>
          <w:tcPr>
            <w:tcW w:w="1647" w:type="dxa"/>
          </w:tcPr>
          <w:p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szCs w:val="21"/>
              </w:rPr>
              <w:t>53</w:t>
            </w:r>
          </w:p>
        </w:tc>
        <w:tc>
          <w:tcPr>
            <w:tcW w:w="1848" w:type="dxa"/>
          </w:tcPr>
          <w:p w:rsidR="002E62A5" w:rsidRPr="00C55EEF" w:rsidRDefault="00DF1B27" w:rsidP="008E68AB">
            <w:pPr>
              <w:tabs>
                <w:tab w:val="center" w:pos="816"/>
              </w:tabs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37</w:t>
            </w:r>
          </w:p>
        </w:tc>
      </w:tr>
      <w:tr w:rsidR="002E62A5" w:rsidRPr="00606D35" w:rsidTr="008E68AB">
        <w:trPr>
          <w:cantSplit/>
          <w:trHeight w:val="454"/>
          <w:jc w:val="center"/>
        </w:trPr>
        <w:tc>
          <w:tcPr>
            <w:tcW w:w="1881" w:type="dxa"/>
          </w:tcPr>
          <w:p w:rsidR="002E62A5" w:rsidRPr="00606D35" w:rsidRDefault="002E62A5" w:rsidP="008E68A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学科基础课</w:t>
            </w:r>
          </w:p>
        </w:tc>
        <w:tc>
          <w:tcPr>
            <w:tcW w:w="1620" w:type="dxa"/>
          </w:tcPr>
          <w:p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szCs w:val="21"/>
              </w:rPr>
              <w:t>8</w:t>
            </w:r>
          </w:p>
        </w:tc>
        <w:tc>
          <w:tcPr>
            <w:tcW w:w="1440" w:type="dxa"/>
          </w:tcPr>
          <w:p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szCs w:val="21"/>
              </w:rPr>
              <w:t>384</w:t>
            </w:r>
          </w:p>
        </w:tc>
        <w:tc>
          <w:tcPr>
            <w:tcW w:w="1647" w:type="dxa"/>
          </w:tcPr>
          <w:p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szCs w:val="21"/>
              </w:rPr>
              <w:t>24</w:t>
            </w:r>
          </w:p>
        </w:tc>
        <w:tc>
          <w:tcPr>
            <w:tcW w:w="1848" w:type="dxa"/>
          </w:tcPr>
          <w:p w:rsidR="002E62A5" w:rsidRPr="00C55EEF" w:rsidRDefault="00674E22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17</w:t>
            </w:r>
          </w:p>
        </w:tc>
      </w:tr>
      <w:tr w:rsidR="002E62A5" w:rsidRPr="00606D35" w:rsidTr="008E68AB">
        <w:trPr>
          <w:cantSplit/>
          <w:trHeight w:val="454"/>
          <w:jc w:val="center"/>
        </w:trPr>
        <w:tc>
          <w:tcPr>
            <w:tcW w:w="1881" w:type="dxa"/>
          </w:tcPr>
          <w:p w:rsidR="002E62A5" w:rsidRPr="00606D35" w:rsidRDefault="002E62A5" w:rsidP="008E68A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专业必修课</w:t>
            </w:r>
          </w:p>
        </w:tc>
        <w:tc>
          <w:tcPr>
            <w:tcW w:w="1620" w:type="dxa"/>
          </w:tcPr>
          <w:p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szCs w:val="21"/>
              </w:rPr>
              <w:t>9</w:t>
            </w:r>
          </w:p>
        </w:tc>
        <w:tc>
          <w:tcPr>
            <w:tcW w:w="1440" w:type="dxa"/>
          </w:tcPr>
          <w:p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szCs w:val="21"/>
              </w:rPr>
              <w:t>336</w:t>
            </w:r>
          </w:p>
        </w:tc>
        <w:tc>
          <w:tcPr>
            <w:tcW w:w="1647" w:type="dxa"/>
          </w:tcPr>
          <w:p w:rsidR="002E62A5" w:rsidRPr="00C55EEF" w:rsidRDefault="002E62A5" w:rsidP="00DF1B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szCs w:val="21"/>
              </w:rPr>
              <w:t>2</w:t>
            </w:r>
            <w:r w:rsidR="00DF1B27">
              <w:rPr>
                <w:szCs w:val="21"/>
              </w:rPr>
              <w:t>5</w:t>
            </w:r>
          </w:p>
        </w:tc>
        <w:tc>
          <w:tcPr>
            <w:tcW w:w="1848" w:type="dxa"/>
          </w:tcPr>
          <w:p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szCs w:val="21"/>
              </w:rPr>
              <w:t>1</w:t>
            </w:r>
            <w:r w:rsidR="00DF1B27">
              <w:rPr>
                <w:szCs w:val="21"/>
              </w:rPr>
              <w:t>7</w:t>
            </w:r>
          </w:p>
        </w:tc>
      </w:tr>
      <w:tr w:rsidR="002E62A5" w:rsidRPr="00606D35" w:rsidTr="008E68AB">
        <w:trPr>
          <w:cantSplit/>
          <w:trHeight w:val="454"/>
          <w:jc w:val="center"/>
        </w:trPr>
        <w:tc>
          <w:tcPr>
            <w:tcW w:w="1881" w:type="dxa"/>
          </w:tcPr>
          <w:p w:rsidR="002E62A5" w:rsidRPr="00606D35" w:rsidRDefault="002E62A5" w:rsidP="008E68A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专业选修课</w:t>
            </w:r>
          </w:p>
        </w:tc>
        <w:tc>
          <w:tcPr>
            <w:tcW w:w="1620" w:type="dxa"/>
          </w:tcPr>
          <w:p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440" w:type="dxa"/>
          </w:tcPr>
          <w:p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647" w:type="dxa"/>
          </w:tcPr>
          <w:p w:rsidR="002E62A5" w:rsidRPr="00DF1B27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DF1B27">
              <w:rPr>
                <w:color w:val="000000" w:themeColor="text1"/>
                <w:szCs w:val="21"/>
              </w:rPr>
              <w:t>21</w:t>
            </w:r>
          </w:p>
        </w:tc>
        <w:tc>
          <w:tcPr>
            <w:tcW w:w="1848" w:type="dxa"/>
          </w:tcPr>
          <w:p w:rsidR="002E62A5" w:rsidRPr="00C55EEF" w:rsidRDefault="00674E22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15</w:t>
            </w:r>
          </w:p>
        </w:tc>
      </w:tr>
      <w:tr w:rsidR="002E62A5" w:rsidRPr="00606D35" w:rsidTr="008E68AB">
        <w:trPr>
          <w:cantSplit/>
          <w:trHeight w:val="454"/>
          <w:jc w:val="center"/>
        </w:trPr>
        <w:tc>
          <w:tcPr>
            <w:tcW w:w="1881" w:type="dxa"/>
          </w:tcPr>
          <w:p w:rsidR="002E62A5" w:rsidRPr="00606D35" w:rsidRDefault="002E62A5" w:rsidP="008E68A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通识教育选修课</w:t>
            </w:r>
          </w:p>
        </w:tc>
        <w:tc>
          <w:tcPr>
            <w:tcW w:w="1620" w:type="dxa"/>
          </w:tcPr>
          <w:p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440" w:type="dxa"/>
          </w:tcPr>
          <w:p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647" w:type="dxa"/>
          </w:tcPr>
          <w:p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szCs w:val="21"/>
              </w:rPr>
              <w:t>14</w:t>
            </w:r>
          </w:p>
        </w:tc>
        <w:tc>
          <w:tcPr>
            <w:tcW w:w="1848" w:type="dxa"/>
          </w:tcPr>
          <w:p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szCs w:val="21"/>
              </w:rPr>
              <w:t>10</w:t>
            </w:r>
          </w:p>
        </w:tc>
      </w:tr>
      <w:tr w:rsidR="002E62A5" w:rsidRPr="00606D35" w:rsidTr="008E68AB">
        <w:trPr>
          <w:cantSplit/>
          <w:trHeight w:val="454"/>
          <w:jc w:val="center"/>
        </w:trPr>
        <w:tc>
          <w:tcPr>
            <w:tcW w:w="1881" w:type="dxa"/>
          </w:tcPr>
          <w:p w:rsidR="002E62A5" w:rsidRPr="00606D35" w:rsidRDefault="002E62A5" w:rsidP="008E68A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个性化课程</w:t>
            </w:r>
          </w:p>
        </w:tc>
        <w:tc>
          <w:tcPr>
            <w:tcW w:w="1620" w:type="dxa"/>
          </w:tcPr>
          <w:p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440" w:type="dxa"/>
          </w:tcPr>
          <w:p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647" w:type="dxa"/>
          </w:tcPr>
          <w:p w:rsidR="002E62A5" w:rsidRPr="00C55EEF" w:rsidRDefault="00674E22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848" w:type="dxa"/>
          </w:tcPr>
          <w:p w:rsidR="002E62A5" w:rsidRPr="00C55EEF" w:rsidRDefault="00674E22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</w:tr>
      <w:tr w:rsidR="002E62A5" w:rsidRPr="00606D35" w:rsidTr="008E68AB">
        <w:trPr>
          <w:cantSplit/>
          <w:trHeight w:val="454"/>
          <w:jc w:val="center"/>
        </w:trPr>
        <w:tc>
          <w:tcPr>
            <w:tcW w:w="1881" w:type="dxa"/>
          </w:tcPr>
          <w:p w:rsidR="002E62A5" w:rsidRPr="00606D35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606D35"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1620" w:type="dxa"/>
          </w:tcPr>
          <w:p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440" w:type="dxa"/>
          </w:tcPr>
          <w:p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47" w:type="dxa"/>
          </w:tcPr>
          <w:p w:rsidR="002E62A5" w:rsidRPr="00C55EEF" w:rsidRDefault="00674E22" w:rsidP="008E68AB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1</w:t>
            </w:r>
            <w:r w:rsidR="002E62A5" w:rsidRPr="00C55EEF">
              <w:rPr>
                <w:b/>
                <w:szCs w:val="21"/>
              </w:rPr>
              <w:t>4</w:t>
            </w:r>
            <w:r w:rsidR="00DF1B27">
              <w:rPr>
                <w:b/>
                <w:szCs w:val="21"/>
              </w:rPr>
              <w:t>3</w:t>
            </w:r>
          </w:p>
        </w:tc>
        <w:tc>
          <w:tcPr>
            <w:tcW w:w="1848" w:type="dxa"/>
          </w:tcPr>
          <w:p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 w:rsidRPr="00C55EEF">
              <w:rPr>
                <w:b/>
                <w:szCs w:val="21"/>
              </w:rPr>
              <w:t>100</w:t>
            </w:r>
          </w:p>
        </w:tc>
      </w:tr>
    </w:tbl>
    <w:p w:rsidR="002E62A5" w:rsidRPr="002B6DF9" w:rsidRDefault="002E62A5" w:rsidP="002E62A5">
      <w:pPr>
        <w:pStyle w:val="a4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实践教学环节一览表</w:t>
      </w:r>
    </w:p>
    <w:tbl>
      <w:tblPr>
        <w:tblW w:w="8342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4"/>
        <w:gridCol w:w="2552"/>
        <w:gridCol w:w="1126"/>
        <w:gridCol w:w="1191"/>
        <w:gridCol w:w="1092"/>
        <w:gridCol w:w="1087"/>
      </w:tblGrid>
      <w:tr w:rsidR="002E62A5" w:rsidRPr="00606D35" w:rsidTr="008E68AB">
        <w:trPr>
          <w:cantSplit/>
          <w:trHeight w:val="454"/>
          <w:jc w:val="center"/>
        </w:trPr>
        <w:tc>
          <w:tcPr>
            <w:tcW w:w="1294" w:type="dxa"/>
            <w:tcBorders>
              <w:bottom w:val="single" w:sz="4" w:space="0" w:color="auto"/>
            </w:tcBorders>
          </w:tcPr>
          <w:p w:rsidR="002E62A5" w:rsidRPr="00606D35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类别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2E62A5" w:rsidRPr="00606D35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实践环节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:rsidR="002E62A5" w:rsidRPr="00606D35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学期安排</w:t>
            </w: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:rsidR="002E62A5" w:rsidRPr="00606D35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周数</w:t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:rsidR="002E62A5" w:rsidRPr="00606D35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学时</w:t>
            </w: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:rsidR="002E62A5" w:rsidRPr="00606D35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学分</w:t>
            </w:r>
          </w:p>
        </w:tc>
      </w:tr>
      <w:tr w:rsidR="002E62A5" w:rsidRPr="00606D35" w:rsidTr="008E68AB">
        <w:trPr>
          <w:cantSplit/>
          <w:trHeight w:val="454"/>
          <w:jc w:val="center"/>
        </w:trPr>
        <w:tc>
          <w:tcPr>
            <w:tcW w:w="1294" w:type="dxa"/>
            <w:vMerge w:val="restart"/>
            <w:tcBorders>
              <w:top w:val="single" w:sz="4" w:space="0" w:color="auto"/>
            </w:tcBorders>
            <w:vAlign w:val="center"/>
          </w:tcPr>
          <w:p w:rsidR="002E62A5" w:rsidRPr="00606D35" w:rsidRDefault="002E62A5" w:rsidP="008E68A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实习类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2E62A5" w:rsidRPr="00606D35" w:rsidRDefault="002E62A5" w:rsidP="008E68A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军训（含军事理论课）</w:t>
            </w:r>
          </w:p>
        </w:tc>
        <w:tc>
          <w:tcPr>
            <w:tcW w:w="1126" w:type="dxa"/>
            <w:tcBorders>
              <w:top w:val="single" w:sz="4" w:space="0" w:color="auto"/>
            </w:tcBorders>
          </w:tcPr>
          <w:p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rFonts w:hint="eastAsia"/>
                <w:szCs w:val="21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</w:tcBorders>
          </w:tcPr>
          <w:p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rFonts w:hint="eastAsia"/>
                <w:szCs w:val="21"/>
              </w:rPr>
              <w:t xml:space="preserve">3 </w:t>
            </w:r>
          </w:p>
        </w:tc>
        <w:tc>
          <w:tcPr>
            <w:tcW w:w="1092" w:type="dxa"/>
            <w:tcBorders>
              <w:top w:val="single" w:sz="4" w:space="0" w:color="auto"/>
            </w:tcBorders>
          </w:tcPr>
          <w:p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  <w:tcBorders>
              <w:top w:val="single" w:sz="4" w:space="0" w:color="auto"/>
            </w:tcBorders>
          </w:tcPr>
          <w:p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rFonts w:hint="eastAsia"/>
                <w:szCs w:val="21"/>
              </w:rPr>
              <w:t>2</w:t>
            </w:r>
          </w:p>
        </w:tc>
      </w:tr>
      <w:tr w:rsidR="002E62A5" w:rsidRPr="00606D35" w:rsidTr="008E68AB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2E62A5" w:rsidRPr="00606D35" w:rsidRDefault="002E62A5" w:rsidP="008E68A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2E62A5" w:rsidRPr="00606D35" w:rsidRDefault="002E62A5" w:rsidP="008E68A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认知实习</w:t>
            </w:r>
          </w:p>
        </w:tc>
        <w:tc>
          <w:tcPr>
            <w:tcW w:w="1126" w:type="dxa"/>
          </w:tcPr>
          <w:p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rFonts w:hint="eastAsia"/>
                <w:szCs w:val="21"/>
              </w:rPr>
              <w:t>4</w:t>
            </w:r>
          </w:p>
        </w:tc>
        <w:tc>
          <w:tcPr>
            <w:tcW w:w="1191" w:type="dxa"/>
          </w:tcPr>
          <w:p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rFonts w:hint="eastAsia"/>
                <w:szCs w:val="21"/>
              </w:rPr>
              <w:t>3</w:t>
            </w:r>
          </w:p>
        </w:tc>
        <w:tc>
          <w:tcPr>
            <w:tcW w:w="1092" w:type="dxa"/>
          </w:tcPr>
          <w:p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rFonts w:hint="eastAsia"/>
                <w:szCs w:val="21"/>
              </w:rPr>
              <w:t>2</w:t>
            </w:r>
          </w:p>
        </w:tc>
      </w:tr>
      <w:tr w:rsidR="002E62A5" w:rsidRPr="00606D35" w:rsidTr="008E68AB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2E62A5" w:rsidRPr="00606D35" w:rsidRDefault="002E62A5" w:rsidP="008E68A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E62A5" w:rsidRPr="00606D35" w:rsidRDefault="002E62A5" w:rsidP="008E68A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专业实习</w:t>
            </w:r>
          </w:p>
        </w:tc>
        <w:tc>
          <w:tcPr>
            <w:tcW w:w="1126" w:type="dxa"/>
          </w:tcPr>
          <w:p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rFonts w:hint="eastAsia"/>
                <w:szCs w:val="21"/>
              </w:rPr>
              <w:t>6</w:t>
            </w:r>
          </w:p>
        </w:tc>
        <w:tc>
          <w:tcPr>
            <w:tcW w:w="1191" w:type="dxa"/>
          </w:tcPr>
          <w:p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rFonts w:hint="eastAsia"/>
                <w:szCs w:val="21"/>
              </w:rPr>
              <w:t>3</w:t>
            </w:r>
          </w:p>
        </w:tc>
        <w:tc>
          <w:tcPr>
            <w:tcW w:w="1092" w:type="dxa"/>
          </w:tcPr>
          <w:p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rFonts w:hint="eastAsia"/>
                <w:szCs w:val="21"/>
              </w:rPr>
              <w:t>2</w:t>
            </w:r>
          </w:p>
        </w:tc>
      </w:tr>
      <w:tr w:rsidR="002E62A5" w:rsidRPr="00606D35" w:rsidTr="008E68AB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2E62A5" w:rsidRPr="00606D35" w:rsidRDefault="002E62A5" w:rsidP="008E68A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E62A5" w:rsidRPr="00606D35" w:rsidRDefault="002E62A5" w:rsidP="008E68A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毕业实习</w:t>
            </w:r>
          </w:p>
        </w:tc>
        <w:tc>
          <w:tcPr>
            <w:tcW w:w="1126" w:type="dxa"/>
          </w:tcPr>
          <w:p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rFonts w:hint="eastAsia"/>
                <w:szCs w:val="21"/>
              </w:rPr>
              <w:t>8</w:t>
            </w:r>
          </w:p>
        </w:tc>
        <w:tc>
          <w:tcPr>
            <w:tcW w:w="1191" w:type="dxa"/>
          </w:tcPr>
          <w:p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rFonts w:hint="eastAsia"/>
                <w:szCs w:val="21"/>
              </w:rPr>
              <w:t>8</w:t>
            </w:r>
          </w:p>
        </w:tc>
        <w:tc>
          <w:tcPr>
            <w:tcW w:w="1092" w:type="dxa"/>
          </w:tcPr>
          <w:p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rFonts w:hint="eastAsia"/>
                <w:szCs w:val="21"/>
              </w:rPr>
              <w:t>4</w:t>
            </w:r>
          </w:p>
        </w:tc>
      </w:tr>
      <w:tr w:rsidR="002E62A5" w:rsidRPr="00606D35" w:rsidTr="008E68AB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2E62A5" w:rsidRPr="00606D35" w:rsidRDefault="002E62A5" w:rsidP="008E68A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E62A5" w:rsidRPr="00606D35" w:rsidRDefault="002E62A5" w:rsidP="008E68A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毕业论文（设计）</w:t>
            </w:r>
          </w:p>
        </w:tc>
        <w:tc>
          <w:tcPr>
            <w:tcW w:w="1126" w:type="dxa"/>
          </w:tcPr>
          <w:p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rFonts w:hint="eastAsia"/>
                <w:szCs w:val="21"/>
              </w:rPr>
              <w:t>8</w:t>
            </w:r>
          </w:p>
        </w:tc>
        <w:tc>
          <w:tcPr>
            <w:tcW w:w="1191" w:type="dxa"/>
          </w:tcPr>
          <w:p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rFonts w:hint="eastAsia"/>
                <w:szCs w:val="21"/>
              </w:rPr>
              <w:t xml:space="preserve">8 </w:t>
            </w:r>
          </w:p>
        </w:tc>
        <w:tc>
          <w:tcPr>
            <w:tcW w:w="1092" w:type="dxa"/>
          </w:tcPr>
          <w:p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rFonts w:hint="eastAsia"/>
                <w:szCs w:val="21"/>
              </w:rPr>
              <w:t>4</w:t>
            </w:r>
          </w:p>
        </w:tc>
      </w:tr>
      <w:tr w:rsidR="002E62A5" w:rsidRPr="00606D35" w:rsidTr="008E68AB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:rsidR="002E62A5" w:rsidRPr="00606D35" w:rsidRDefault="002E62A5" w:rsidP="008E68A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素质类</w:t>
            </w:r>
          </w:p>
        </w:tc>
        <w:tc>
          <w:tcPr>
            <w:tcW w:w="2552" w:type="dxa"/>
          </w:tcPr>
          <w:p w:rsidR="002E62A5" w:rsidRPr="00606D35" w:rsidRDefault="002E62A5" w:rsidP="008E68A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创新学分</w:t>
            </w:r>
          </w:p>
        </w:tc>
        <w:tc>
          <w:tcPr>
            <w:tcW w:w="1126" w:type="dxa"/>
          </w:tcPr>
          <w:p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1" w:type="dxa"/>
          </w:tcPr>
          <w:p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  <w:vAlign w:val="center"/>
          </w:tcPr>
          <w:p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rFonts w:hint="eastAsia"/>
                <w:szCs w:val="21"/>
              </w:rPr>
              <w:t>2</w:t>
            </w:r>
          </w:p>
        </w:tc>
      </w:tr>
      <w:tr w:rsidR="002E62A5" w:rsidRPr="00606D35" w:rsidTr="008E68AB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2E62A5" w:rsidRPr="00606D35" w:rsidRDefault="002E62A5" w:rsidP="008E68A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E62A5" w:rsidRPr="00606D35" w:rsidRDefault="002E62A5" w:rsidP="008E68A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第二课堂</w:t>
            </w:r>
          </w:p>
        </w:tc>
        <w:tc>
          <w:tcPr>
            <w:tcW w:w="1126" w:type="dxa"/>
          </w:tcPr>
          <w:p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1" w:type="dxa"/>
          </w:tcPr>
          <w:p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rFonts w:hint="eastAsia"/>
                <w:szCs w:val="21"/>
              </w:rPr>
              <w:t>2</w:t>
            </w:r>
          </w:p>
        </w:tc>
      </w:tr>
      <w:tr w:rsidR="002E62A5" w:rsidRPr="00606D35" w:rsidTr="008E68AB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:rsidR="002E62A5" w:rsidRPr="00606D35" w:rsidRDefault="002E62A5" w:rsidP="008E68A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思想政治类</w:t>
            </w:r>
          </w:p>
        </w:tc>
        <w:tc>
          <w:tcPr>
            <w:tcW w:w="2552" w:type="dxa"/>
          </w:tcPr>
          <w:p w:rsidR="002E62A5" w:rsidRPr="00606D35" w:rsidRDefault="002E62A5" w:rsidP="008E68A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思想道德修养与法律基础</w:t>
            </w:r>
          </w:p>
        </w:tc>
        <w:tc>
          <w:tcPr>
            <w:tcW w:w="1126" w:type="dxa"/>
          </w:tcPr>
          <w:p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1" w:type="dxa"/>
          </w:tcPr>
          <w:p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rFonts w:hint="eastAsia"/>
                <w:szCs w:val="21"/>
              </w:rPr>
              <w:t>1</w:t>
            </w:r>
          </w:p>
        </w:tc>
      </w:tr>
      <w:tr w:rsidR="002E62A5" w:rsidRPr="00606D35" w:rsidTr="008E68AB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2E62A5" w:rsidRPr="00606D35" w:rsidRDefault="002E62A5" w:rsidP="008E68A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2E62A5" w:rsidRPr="00606D35" w:rsidRDefault="002E62A5" w:rsidP="008E68A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毛泽东思想与中国特色社会主义理论体系概论</w:t>
            </w:r>
          </w:p>
        </w:tc>
        <w:tc>
          <w:tcPr>
            <w:tcW w:w="1126" w:type="dxa"/>
          </w:tcPr>
          <w:p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1" w:type="dxa"/>
          </w:tcPr>
          <w:p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  <w:vAlign w:val="center"/>
          </w:tcPr>
          <w:p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rFonts w:hint="eastAsia"/>
                <w:szCs w:val="21"/>
              </w:rPr>
              <w:t>2</w:t>
            </w:r>
          </w:p>
        </w:tc>
      </w:tr>
      <w:tr w:rsidR="002E62A5" w:rsidRPr="00606D35" w:rsidTr="008E68AB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2E62A5" w:rsidRPr="00606D35" w:rsidRDefault="002E62A5" w:rsidP="008E68A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E62A5" w:rsidRPr="00606D35" w:rsidRDefault="002E62A5" w:rsidP="008E68A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马克思主义基本原理</w:t>
            </w:r>
          </w:p>
        </w:tc>
        <w:tc>
          <w:tcPr>
            <w:tcW w:w="1126" w:type="dxa"/>
          </w:tcPr>
          <w:p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1" w:type="dxa"/>
          </w:tcPr>
          <w:p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rFonts w:hint="eastAsia"/>
                <w:szCs w:val="21"/>
              </w:rPr>
              <w:t>1</w:t>
            </w:r>
          </w:p>
        </w:tc>
      </w:tr>
      <w:tr w:rsidR="00DF1B27" w:rsidRPr="00606D35" w:rsidTr="00DF1B27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:rsidR="00DF1B27" w:rsidRPr="00606D35" w:rsidRDefault="00DF1B27" w:rsidP="00DF1B27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计算机类</w:t>
            </w:r>
          </w:p>
        </w:tc>
        <w:tc>
          <w:tcPr>
            <w:tcW w:w="2552" w:type="dxa"/>
          </w:tcPr>
          <w:p w:rsidR="00DF1B27" w:rsidRPr="008A48D3" w:rsidRDefault="00DF1B27" w:rsidP="00DF1B27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 w:rsidRPr="008A48D3">
              <w:rPr>
                <w:rFonts w:hAnsi="宋体"/>
                <w:szCs w:val="21"/>
              </w:rPr>
              <w:t>计算机应用基础</w:t>
            </w:r>
          </w:p>
        </w:tc>
        <w:tc>
          <w:tcPr>
            <w:tcW w:w="1126" w:type="dxa"/>
          </w:tcPr>
          <w:p w:rsidR="00DF1B27" w:rsidRPr="008A48D3" w:rsidRDefault="00DF1B27" w:rsidP="00DF1B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8A48D3">
              <w:rPr>
                <w:szCs w:val="21"/>
              </w:rPr>
              <w:t>1</w:t>
            </w:r>
          </w:p>
        </w:tc>
        <w:tc>
          <w:tcPr>
            <w:tcW w:w="1191" w:type="dxa"/>
          </w:tcPr>
          <w:p w:rsidR="00DF1B27" w:rsidRPr="008A48D3" w:rsidRDefault="00DF1B27" w:rsidP="00DF1B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:rsidR="00DF1B27" w:rsidRPr="008A48D3" w:rsidRDefault="00DF1B27" w:rsidP="00DF1B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8A48D3">
              <w:rPr>
                <w:szCs w:val="21"/>
              </w:rPr>
              <w:t>16</w:t>
            </w:r>
          </w:p>
        </w:tc>
        <w:tc>
          <w:tcPr>
            <w:tcW w:w="1087" w:type="dxa"/>
          </w:tcPr>
          <w:p w:rsidR="00DF1B27" w:rsidRPr="008A48D3" w:rsidRDefault="00DF1B27" w:rsidP="00DF1B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8A48D3">
              <w:rPr>
                <w:szCs w:val="21"/>
              </w:rPr>
              <w:t>1</w:t>
            </w:r>
          </w:p>
        </w:tc>
      </w:tr>
      <w:tr w:rsidR="00DF1B27" w:rsidRPr="00606D35" w:rsidTr="008E68AB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DF1B27" w:rsidRPr="00606D35" w:rsidRDefault="00DF1B27" w:rsidP="00DF1B27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DF1B27" w:rsidRPr="008A48D3" w:rsidRDefault="00DF1B27" w:rsidP="00DF1B27">
            <w:pPr>
              <w:adjustRightInd w:val="0"/>
              <w:snapToGrid w:val="0"/>
              <w:spacing w:line="400" w:lineRule="exact"/>
              <w:rPr>
                <w:rFonts w:hAnsi="宋体"/>
                <w:szCs w:val="21"/>
              </w:rPr>
            </w:pPr>
            <w:r w:rsidRPr="008A48D3">
              <w:rPr>
                <w:rFonts w:hAnsi="宋体"/>
                <w:szCs w:val="21"/>
              </w:rPr>
              <w:t>数据库应用</w:t>
            </w:r>
          </w:p>
        </w:tc>
        <w:tc>
          <w:tcPr>
            <w:tcW w:w="1126" w:type="dxa"/>
          </w:tcPr>
          <w:p w:rsidR="00DF1B27" w:rsidRPr="008A48D3" w:rsidRDefault="00DF1B27" w:rsidP="00DF1B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8A48D3">
              <w:rPr>
                <w:szCs w:val="21"/>
              </w:rPr>
              <w:t>2</w:t>
            </w:r>
          </w:p>
        </w:tc>
        <w:tc>
          <w:tcPr>
            <w:tcW w:w="1191" w:type="dxa"/>
          </w:tcPr>
          <w:p w:rsidR="00DF1B27" w:rsidRPr="008A48D3" w:rsidRDefault="00DF1B27" w:rsidP="00DF1B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:rsidR="00DF1B27" w:rsidRPr="008A48D3" w:rsidRDefault="00DF1B27" w:rsidP="00DF1B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8A48D3">
              <w:rPr>
                <w:szCs w:val="21"/>
              </w:rPr>
              <w:t>16</w:t>
            </w:r>
          </w:p>
        </w:tc>
        <w:tc>
          <w:tcPr>
            <w:tcW w:w="1087" w:type="dxa"/>
          </w:tcPr>
          <w:p w:rsidR="00DF1B27" w:rsidRPr="008A48D3" w:rsidRDefault="00DF1B27" w:rsidP="00DF1B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8A48D3">
              <w:rPr>
                <w:szCs w:val="21"/>
              </w:rPr>
              <w:t>1</w:t>
            </w:r>
          </w:p>
        </w:tc>
      </w:tr>
      <w:tr w:rsidR="00DF1B27" w:rsidRPr="00606D35" w:rsidTr="008E68AB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:rsidR="00DF1B27" w:rsidRPr="00606D35" w:rsidRDefault="00DF1B27" w:rsidP="00DF1B27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专业实验类</w:t>
            </w:r>
          </w:p>
        </w:tc>
        <w:tc>
          <w:tcPr>
            <w:tcW w:w="2552" w:type="dxa"/>
          </w:tcPr>
          <w:p w:rsidR="00DF1B27" w:rsidRPr="008A48D3" w:rsidRDefault="00DF1B27" w:rsidP="00DF1B27">
            <w:pPr>
              <w:adjustRightInd w:val="0"/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管理信息系统</w:t>
            </w:r>
          </w:p>
        </w:tc>
        <w:tc>
          <w:tcPr>
            <w:tcW w:w="1126" w:type="dxa"/>
          </w:tcPr>
          <w:p w:rsidR="00DF1B27" w:rsidRPr="008A48D3" w:rsidRDefault="00DF1B27" w:rsidP="00DF1B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191" w:type="dxa"/>
          </w:tcPr>
          <w:p w:rsidR="00DF1B27" w:rsidRPr="008A48D3" w:rsidRDefault="00DF1B27" w:rsidP="00DF1B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:rsidR="00DF1B27" w:rsidRPr="008A48D3" w:rsidRDefault="00DF1B27" w:rsidP="00DF1B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:rsidR="00DF1B27" w:rsidRPr="008A48D3" w:rsidRDefault="00DF1B27" w:rsidP="00DF1B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DF1B27" w:rsidRPr="00606D35" w:rsidTr="008E68AB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DF1B27" w:rsidRPr="00606D35" w:rsidRDefault="00DF1B27" w:rsidP="00DF1B27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DF1B27" w:rsidRPr="00606D35" w:rsidRDefault="00DF1B27" w:rsidP="00DF1B27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企业管理前沿专题研究</w:t>
            </w:r>
          </w:p>
        </w:tc>
        <w:tc>
          <w:tcPr>
            <w:tcW w:w="1126" w:type="dxa"/>
          </w:tcPr>
          <w:p w:rsidR="00DF1B27" w:rsidRPr="00C55EEF" w:rsidRDefault="00DF1B27" w:rsidP="00DF1B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rFonts w:hint="eastAsia"/>
                <w:szCs w:val="21"/>
              </w:rPr>
              <w:t>6</w:t>
            </w:r>
          </w:p>
        </w:tc>
        <w:tc>
          <w:tcPr>
            <w:tcW w:w="1191" w:type="dxa"/>
          </w:tcPr>
          <w:p w:rsidR="00DF1B27" w:rsidRPr="00C55EEF" w:rsidRDefault="00DF1B27" w:rsidP="00DF1B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:rsidR="00DF1B27" w:rsidRPr="00C55EEF" w:rsidRDefault="00DF1B27" w:rsidP="00DF1B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:rsidR="00DF1B27" w:rsidRPr="00C55EEF" w:rsidRDefault="00DF1B27" w:rsidP="00DF1B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rFonts w:hint="eastAsia"/>
                <w:szCs w:val="21"/>
              </w:rPr>
              <w:t>1</w:t>
            </w:r>
          </w:p>
        </w:tc>
      </w:tr>
      <w:tr w:rsidR="00DF1B27" w:rsidRPr="00606D35" w:rsidTr="008E68AB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DF1B27" w:rsidRPr="00606D35" w:rsidRDefault="00DF1B27" w:rsidP="00DF1B27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DF1B27" w:rsidRPr="008A48D3" w:rsidRDefault="00DF1B27" w:rsidP="00DF1B27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 w:rsidRPr="008A48D3">
              <w:rPr>
                <w:rFonts w:hAnsi="宋体"/>
                <w:bCs/>
              </w:rPr>
              <w:t>企业资源规划（</w:t>
            </w:r>
            <w:r w:rsidRPr="008A48D3">
              <w:rPr>
                <w:bCs/>
              </w:rPr>
              <w:t>ERP</w:t>
            </w:r>
            <w:r w:rsidRPr="008A48D3">
              <w:rPr>
                <w:rFonts w:hAnsi="宋体"/>
                <w:bCs/>
              </w:rPr>
              <w:t>）</w:t>
            </w:r>
          </w:p>
        </w:tc>
        <w:tc>
          <w:tcPr>
            <w:tcW w:w="1126" w:type="dxa"/>
          </w:tcPr>
          <w:p w:rsidR="00DF1B27" w:rsidRPr="008A48D3" w:rsidRDefault="00DF1B27" w:rsidP="00DF1B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szCs w:val="21"/>
              </w:rPr>
              <w:t>6</w:t>
            </w:r>
          </w:p>
        </w:tc>
        <w:tc>
          <w:tcPr>
            <w:tcW w:w="1191" w:type="dxa"/>
          </w:tcPr>
          <w:p w:rsidR="00DF1B27" w:rsidRPr="008A48D3" w:rsidRDefault="00DF1B27" w:rsidP="00DF1B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:rsidR="00DF1B27" w:rsidRPr="008A48D3" w:rsidRDefault="00DF1B27" w:rsidP="00DF1B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szCs w:val="21"/>
              </w:rPr>
              <w:t>16</w:t>
            </w:r>
          </w:p>
        </w:tc>
        <w:tc>
          <w:tcPr>
            <w:tcW w:w="1087" w:type="dxa"/>
          </w:tcPr>
          <w:p w:rsidR="00DF1B27" w:rsidRPr="008A48D3" w:rsidRDefault="00DF1B27" w:rsidP="00DF1B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szCs w:val="21"/>
              </w:rPr>
              <w:t>1</w:t>
            </w:r>
          </w:p>
        </w:tc>
      </w:tr>
      <w:tr w:rsidR="00DF1B27" w:rsidRPr="00606D35" w:rsidTr="00855840">
        <w:trPr>
          <w:cantSplit/>
          <w:trHeight w:val="454"/>
          <w:jc w:val="center"/>
        </w:trPr>
        <w:tc>
          <w:tcPr>
            <w:tcW w:w="3846" w:type="dxa"/>
            <w:gridSpan w:val="2"/>
            <w:vAlign w:val="center"/>
          </w:tcPr>
          <w:p w:rsidR="00DF1B27" w:rsidRPr="008A48D3" w:rsidRDefault="00DF1B27" w:rsidP="00DF1B27">
            <w:pPr>
              <w:adjustRightInd w:val="0"/>
              <w:snapToGrid w:val="0"/>
              <w:spacing w:line="400" w:lineRule="exact"/>
              <w:jc w:val="center"/>
              <w:rPr>
                <w:rFonts w:hAnsi="宋体"/>
                <w:bCs/>
              </w:rPr>
            </w:pPr>
            <w:r>
              <w:rPr>
                <w:rFonts w:hAnsi="宋体" w:hint="eastAsia"/>
                <w:bCs/>
              </w:rPr>
              <w:t>合计</w:t>
            </w:r>
          </w:p>
        </w:tc>
        <w:tc>
          <w:tcPr>
            <w:tcW w:w="1126" w:type="dxa"/>
          </w:tcPr>
          <w:p w:rsidR="00DF1B27" w:rsidRPr="00C55EEF" w:rsidRDefault="00DF1B27" w:rsidP="00DF1B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1" w:type="dxa"/>
          </w:tcPr>
          <w:p w:rsidR="00DF1B27" w:rsidRPr="008A48D3" w:rsidRDefault="00DF1B27" w:rsidP="00DF1B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:rsidR="00DF1B27" w:rsidRPr="00C55EEF" w:rsidRDefault="00DF1B27" w:rsidP="00DF1B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 w:rsidR="00DF1B27" w:rsidRPr="00C55EEF" w:rsidRDefault="00DF1B27" w:rsidP="00DF1B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27</w:t>
            </w:r>
          </w:p>
        </w:tc>
      </w:tr>
    </w:tbl>
    <w:p w:rsidR="002E62A5" w:rsidRDefault="003E74DE" w:rsidP="000A13EC">
      <w:pPr>
        <w:widowControl/>
        <w:spacing w:beforeLines="100" w:before="312" w:line="360" w:lineRule="auto"/>
        <w:ind w:left="42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七</w:t>
      </w:r>
      <w:r w:rsidR="002E62A5">
        <w:rPr>
          <w:rFonts w:ascii="宋体" w:hAnsi="宋体" w:hint="eastAsia"/>
          <w:b/>
          <w:bCs/>
          <w:kern w:val="0"/>
          <w:sz w:val="24"/>
          <w:szCs w:val="32"/>
        </w:rPr>
        <w:t>、</w:t>
      </w:r>
      <w:r w:rsidR="002E62A5" w:rsidRPr="006A5187">
        <w:rPr>
          <w:rFonts w:ascii="宋体" w:hAnsi="宋体" w:hint="eastAsia"/>
          <w:b/>
          <w:bCs/>
          <w:kern w:val="0"/>
          <w:sz w:val="24"/>
          <w:szCs w:val="32"/>
        </w:rPr>
        <w:t>本科学分制指导性教学计划表</w:t>
      </w:r>
      <w:bookmarkStart w:id="0" w:name="_GoBack"/>
      <w:bookmarkEnd w:id="0"/>
    </w:p>
    <w:p w:rsidR="00894610" w:rsidRPr="002E62A5" w:rsidRDefault="00894610" w:rsidP="002E62A5"/>
    <w:sectPr w:rsidR="00894610" w:rsidRPr="002E62A5" w:rsidSect="00646D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3246" w:rsidRDefault="004F3246" w:rsidP="002E62A5">
      <w:r>
        <w:separator/>
      </w:r>
    </w:p>
  </w:endnote>
  <w:endnote w:type="continuationSeparator" w:id="0">
    <w:p w:rsidR="004F3246" w:rsidRDefault="004F3246" w:rsidP="002E6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3246" w:rsidRDefault="004F3246" w:rsidP="002E62A5">
      <w:r>
        <w:separator/>
      </w:r>
    </w:p>
  </w:footnote>
  <w:footnote w:type="continuationSeparator" w:id="0">
    <w:p w:rsidR="004F3246" w:rsidRDefault="004F3246" w:rsidP="002E62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D217CA"/>
    <w:multiLevelType w:val="hybridMultilevel"/>
    <w:tmpl w:val="01FC9242"/>
    <w:lvl w:ilvl="0" w:tplc="55EE12C2">
      <w:start w:val="2"/>
      <w:numFmt w:val="japaneseCounting"/>
      <w:lvlText w:val="%1、"/>
      <w:lvlJc w:val="left"/>
      <w:pPr>
        <w:ind w:left="93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F022A"/>
    <w:rsid w:val="0008703F"/>
    <w:rsid w:val="000A13EC"/>
    <w:rsid w:val="001153E2"/>
    <w:rsid w:val="00264951"/>
    <w:rsid w:val="002E62A5"/>
    <w:rsid w:val="00396130"/>
    <w:rsid w:val="003B7F31"/>
    <w:rsid w:val="003E74DE"/>
    <w:rsid w:val="004F3246"/>
    <w:rsid w:val="00520903"/>
    <w:rsid w:val="00586E8E"/>
    <w:rsid w:val="0059102A"/>
    <w:rsid w:val="00646D16"/>
    <w:rsid w:val="00674E22"/>
    <w:rsid w:val="006F022A"/>
    <w:rsid w:val="00894610"/>
    <w:rsid w:val="00967E6E"/>
    <w:rsid w:val="009A523E"/>
    <w:rsid w:val="00A332CF"/>
    <w:rsid w:val="00A72FAA"/>
    <w:rsid w:val="00DF1B27"/>
    <w:rsid w:val="00E536CD"/>
    <w:rsid w:val="00EF1350"/>
    <w:rsid w:val="00FB0A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D726DE"/>
  <w15:docId w15:val="{8EC988E0-1ABE-497A-B7B4-9EAD761C9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22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F022A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4">
    <w:name w:val="List Paragraph"/>
    <w:basedOn w:val="a"/>
    <w:uiPriority w:val="99"/>
    <w:qFormat/>
    <w:rsid w:val="006F022A"/>
    <w:pPr>
      <w:ind w:firstLineChars="200" w:firstLine="420"/>
    </w:pPr>
    <w:rPr>
      <w:szCs w:val="21"/>
    </w:rPr>
  </w:style>
  <w:style w:type="paragraph" w:styleId="a5">
    <w:name w:val="header"/>
    <w:basedOn w:val="a"/>
    <w:link w:val="a6"/>
    <w:uiPriority w:val="99"/>
    <w:unhideWhenUsed/>
    <w:rsid w:val="002E62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2E62A5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2E62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2E62A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E8CDF-6231-4120-BB56-679BF4E49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281</Words>
  <Characters>1605</Characters>
  <Application>Microsoft Office Word</Application>
  <DocSecurity>0</DocSecurity>
  <Lines>13</Lines>
  <Paragraphs>3</Paragraphs>
  <ScaleCrop>false</ScaleCrop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 SUN</dc:creator>
  <cp:keywords/>
  <dc:description/>
  <cp:lastModifiedBy>HM</cp:lastModifiedBy>
  <cp:revision>11</cp:revision>
  <dcterms:created xsi:type="dcterms:W3CDTF">2017-04-24T07:10:00Z</dcterms:created>
  <dcterms:modified xsi:type="dcterms:W3CDTF">2018-04-09T04:39:00Z</dcterms:modified>
</cp:coreProperties>
</file>