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68AA" w:rsidRPr="00F30BAA" w:rsidRDefault="00E568AA" w:rsidP="00E568AA">
      <w:pPr>
        <w:jc w:val="center"/>
        <w:rPr>
          <w:rFonts w:ascii="Century" w:eastAsia="MS Mincho" w:hAnsi="Century" w:cs="Times New Roman"/>
          <w:sz w:val="24"/>
          <w:szCs w:val="24"/>
        </w:rPr>
      </w:pPr>
      <w:r w:rsidRPr="00F30BAA">
        <w:rPr>
          <w:rFonts w:cs="MS PGothic"/>
          <w:b/>
          <w:bCs/>
          <w:kern w:val="0"/>
          <w:sz w:val="24"/>
          <w:szCs w:val="24"/>
        </w:rPr>
        <w:t>Spatial Economics---Trade and Economic Geography</w:t>
      </w:r>
    </w:p>
    <w:p w:rsidR="00E568AA" w:rsidRPr="00F30BAA" w:rsidRDefault="00E568AA" w:rsidP="003267E1">
      <w:pPr>
        <w:rPr>
          <w:rFonts w:ascii="Century" w:eastAsia="MS Mincho" w:hAnsi="Century" w:cs="Times New Roman"/>
          <w:sz w:val="24"/>
          <w:szCs w:val="24"/>
        </w:rPr>
      </w:pPr>
    </w:p>
    <w:p w:rsidR="000516BC" w:rsidRPr="00F30BAA" w:rsidRDefault="003D4705" w:rsidP="00E568AA">
      <w:pPr>
        <w:jc w:val="center"/>
        <w:rPr>
          <w:rFonts w:ascii="Century" w:eastAsia="MS Mincho" w:hAnsi="Century" w:cs="Times New Roman"/>
          <w:sz w:val="24"/>
          <w:szCs w:val="24"/>
        </w:rPr>
      </w:pPr>
      <w:r>
        <w:rPr>
          <w:rFonts w:ascii="Century" w:eastAsia="MS Mincho" w:hAnsi="Century" w:cs="Times New Roman"/>
          <w:noProof/>
          <w:sz w:val="24"/>
          <w:szCs w:val="24"/>
          <w:lang w:eastAsia="zh-CN"/>
        </w:rPr>
        <w:drawing>
          <wp:inline distT="0" distB="0" distL="0" distR="0">
            <wp:extent cx="1112966" cy="1376422"/>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ZengPic1.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59145" cy="1433532"/>
                    </a:xfrm>
                    <a:prstGeom prst="rect">
                      <a:avLst/>
                    </a:prstGeom>
                  </pic:spPr>
                </pic:pic>
              </a:graphicData>
            </a:graphic>
          </wp:inline>
        </w:drawing>
      </w:r>
    </w:p>
    <w:p w:rsidR="000516BC" w:rsidRPr="00F30BAA" w:rsidRDefault="000516BC" w:rsidP="003267E1">
      <w:pPr>
        <w:rPr>
          <w:rFonts w:asciiTheme="minorEastAsia" w:hAnsiTheme="minorEastAsia" w:cs="Times New Roman"/>
          <w:sz w:val="24"/>
          <w:szCs w:val="24"/>
        </w:rPr>
      </w:pPr>
    </w:p>
    <w:p w:rsidR="00376568" w:rsidRPr="002507DC" w:rsidRDefault="00E568AA" w:rsidP="00376568">
      <w:pPr>
        <w:rPr>
          <w:rFonts w:ascii="宋体" w:eastAsia="宋体" w:hAnsi="宋体"/>
          <w:sz w:val="24"/>
          <w:szCs w:val="24"/>
          <w:lang w:eastAsia="zh-CN"/>
        </w:rPr>
      </w:pPr>
      <w:r w:rsidRPr="002507DC">
        <w:rPr>
          <w:rFonts w:ascii="宋体" w:eastAsia="宋体" w:hAnsi="宋体" w:cs="宋体" w:hint="eastAsia"/>
          <w:color w:val="3D3D3D"/>
          <w:spacing w:val="5"/>
          <w:kern w:val="0"/>
          <w:sz w:val="24"/>
          <w:szCs w:val="24"/>
          <w:lang w:eastAsia="zh-CN"/>
        </w:rPr>
        <w:t>授课老师: 曾道智教授。</w:t>
      </w:r>
      <w:r w:rsidR="000516BC" w:rsidRPr="002507DC">
        <w:rPr>
          <w:rFonts w:ascii="宋体" w:eastAsia="宋体" w:hAnsi="宋体" w:cs="宋体" w:hint="eastAsia"/>
          <w:color w:val="3D3D3D"/>
          <w:spacing w:val="5"/>
          <w:kern w:val="0"/>
          <w:sz w:val="24"/>
          <w:szCs w:val="24"/>
          <w:lang w:eastAsia="zh-CN"/>
        </w:rPr>
        <w:t>日本东</w:t>
      </w:r>
      <w:r w:rsidR="000516BC" w:rsidRPr="002507DC">
        <w:rPr>
          <w:rFonts w:ascii="宋体" w:eastAsia="宋体" w:hAnsi="宋体" w:cs="MS Mincho"/>
          <w:color w:val="3D3D3D"/>
          <w:spacing w:val="5"/>
          <w:kern w:val="0"/>
          <w:sz w:val="24"/>
          <w:szCs w:val="24"/>
          <w:lang w:eastAsia="zh-CN"/>
        </w:rPr>
        <w:t>北大学信息科学研究科，博士生</w:t>
      </w:r>
      <w:r w:rsidR="000516BC" w:rsidRPr="002507DC">
        <w:rPr>
          <w:rFonts w:ascii="宋体" w:eastAsia="宋体" w:hAnsi="宋体" w:cs="宋体" w:hint="eastAsia"/>
          <w:color w:val="3D3D3D"/>
          <w:spacing w:val="5"/>
          <w:kern w:val="0"/>
          <w:sz w:val="24"/>
          <w:szCs w:val="24"/>
          <w:lang w:eastAsia="zh-CN"/>
        </w:rPr>
        <w:t>导师</w:t>
      </w:r>
      <w:r w:rsidR="000516BC" w:rsidRPr="002507DC">
        <w:rPr>
          <w:rFonts w:ascii="宋体" w:eastAsia="宋体" w:hAnsi="宋体" w:cs="MS Mincho"/>
          <w:color w:val="3D3D3D"/>
          <w:spacing w:val="5"/>
          <w:kern w:val="0"/>
          <w:sz w:val="24"/>
          <w:szCs w:val="24"/>
          <w:lang w:eastAsia="zh-CN"/>
        </w:rPr>
        <w:t>。</w:t>
      </w:r>
      <w:r w:rsidRPr="002507DC">
        <w:rPr>
          <w:rFonts w:ascii="宋体" w:eastAsia="宋体" w:hAnsi="宋体" w:cs="宋体" w:hint="eastAsia"/>
          <w:color w:val="3D3D3D"/>
          <w:spacing w:val="5"/>
          <w:kern w:val="0"/>
          <w:sz w:val="24"/>
          <w:szCs w:val="24"/>
          <w:lang w:eastAsia="zh-CN"/>
        </w:rPr>
        <w:t>历</w:t>
      </w:r>
      <w:r w:rsidRPr="002507DC">
        <w:rPr>
          <w:rFonts w:ascii="宋体" w:eastAsia="宋体" w:hAnsi="宋体" w:cs="MS Mincho"/>
          <w:color w:val="3D3D3D"/>
          <w:spacing w:val="5"/>
          <w:kern w:val="0"/>
          <w:sz w:val="24"/>
          <w:szCs w:val="24"/>
          <w:lang w:eastAsia="zh-CN"/>
        </w:rPr>
        <w:t>任浙江大学</w:t>
      </w:r>
      <w:r w:rsidRPr="002507DC">
        <w:rPr>
          <w:rFonts w:ascii="宋体" w:eastAsia="宋体" w:hAnsi="宋体" w:cs="宋体" w:hint="eastAsia"/>
          <w:color w:val="3D3D3D"/>
          <w:spacing w:val="5"/>
          <w:kern w:val="0"/>
          <w:sz w:val="24"/>
          <w:szCs w:val="24"/>
          <w:lang w:eastAsia="zh-CN"/>
        </w:rPr>
        <w:t>，中</w:t>
      </w:r>
      <w:r w:rsidRPr="002507DC">
        <w:rPr>
          <w:rFonts w:ascii="宋体" w:eastAsia="宋体" w:hAnsi="宋体" w:cs="宋体"/>
          <w:color w:val="3D3D3D"/>
          <w:spacing w:val="5"/>
          <w:kern w:val="0"/>
          <w:sz w:val="24"/>
          <w:szCs w:val="24"/>
          <w:lang w:eastAsia="zh-CN"/>
        </w:rPr>
        <w:t>国科学院，上海</w:t>
      </w:r>
      <w:r w:rsidRPr="002507DC">
        <w:rPr>
          <w:rFonts w:ascii="宋体" w:eastAsia="宋体" w:hAnsi="宋体" w:cs="宋体" w:hint="eastAsia"/>
          <w:color w:val="3D3D3D"/>
          <w:spacing w:val="5"/>
          <w:kern w:val="0"/>
          <w:sz w:val="24"/>
          <w:szCs w:val="24"/>
          <w:lang w:eastAsia="zh-CN"/>
        </w:rPr>
        <w:t>财经</w:t>
      </w:r>
      <w:r w:rsidRPr="002507DC">
        <w:rPr>
          <w:rFonts w:ascii="宋体" w:eastAsia="宋体" w:hAnsi="宋体" w:cs="MS Mincho"/>
          <w:color w:val="3D3D3D"/>
          <w:spacing w:val="5"/>
          <w:kern w:val="0"/>
          <w:sz w:val="24"/>
          <w:szCs w:val="24"/>
          <w:lang w:eastAsia="zh-CN"/>
        </w:rPr>
        <w:t>大学，中国</w:t>
      </w:r>
      <w:r w:rsidRPr="002507DC">
        <w:rPr>
          <w:rFonts w:ascii="宋体" w:eastAsia="宋体" w:hAnsi="宋体" w:cs="宋体" w:hint="eastAsia"/>
          <w:color w:val="3D3D3D"/>
          <w:spacing w:val="5"/>
          <w:kern w:val="0"/>
          <w:sz w:val="24"/>
          <w:szCs w:val="24"/>
          <w:lang w:eastAsia="zh-CN"/>
        </w:rPr>
        <w:t>东</w:t>
      </w:r>
      <w:r w:rsidRPr="002507DC">
        <w:rPr>
          <w:rFonts w:ascii="宋体" w:eastAsia="宋体" w:hAnsi="宋体" w:cs="MS Mincho"/>
          <w:color w:val="3D3D3D"/>
          <w:spacing w:val="5"/>
          <w:kern w:val="0"/>
          <w:sz w:val="24"/>
          <w:szCs w:val="24"/>
          <w:lang w:eastAsia="zh-CN"/>
        </w:rPr>
        <w:t>北大学</w:t>
      </w:r>
      <w:r w:rsidR="0002437A" w:rsidRPr="002507DC">
        <w:rPr>
          <w:rFonts w:ascii="宋体" w:eastAsia="宋体" w:hAnsi="宋体" w:cs="MS Mincho" w:hint="eastAsia"/>
          <w:color w:val="3D3D3D"/>
          <w:spacing w:val="5"/>
          <w:kern w:val="0"/>
          <w:sz w:val="24"/>
          <w:szCs w:val="24"/>
          <w:lang w:eastAsia="zh-CN"/>
        </w:rPr>
        <w:t>,</w:t>
      </w:r>
      <w:r w:rsidR="0002437A" w:rsidRPr="002507DC">
        <w:rPr>
          <w:rFonts w:ascii="宋体" w:eastAsia="宋体" w:hAnsi="宋体" w:cs="MS Mincho"/>
          <w:color w:val="3D3D3D"/>
          <w:spacing w:val="5"/>
          <w:kern w:val="0"/>
          <w:sz w:val="24"/>
          <w:szCs w:val="24"/>
          <w:lang w:eastAsia="zh-CN"/>
        </w:rPr>
        <w:t xml:space="preserve"> </w:t>
      </w:r>
      <w:r w:rsidR="0002437A" w:rsidRPr="002507DC">
        <w:rPr>
          <w:rFonts w:ascii="宋体" w:eastAsia="宋体" w:hAnsi="宋体" w:cs="MS Mincho" w:hint="eastAsia"/>
          <w:color w:val="3D3D3D"/>
          <w:spacing w:val="5"/>
          <w:kern w:val="0"/>
          <w:sz w:val="24"/>
          <w:szCs w:val="24"/>
          <w:lang w:eastAsia="zh-CN"/>
        </w:rPr>
        <w:t>西南民族大学，中南财经政法大学</w:t>
      </w:r>
      <w:r w:rsidRPr="002507DC">
        <w:rPr>
          <w:rFonts w:ascii="宋体" w:eastAsia="宋体" w:hAnsi="宋体" w:cs="MS Mincho"/>
          <w:color w:val="3D3D3D"/>
          <w:spacing w:val="5"/>
          <w:kern w:val="0"/>
          <w:sz w:val="24"/>
          <w:szCs w:val="24"/>
          <w:lang w:eastAsia="zh-CN"/>
        </w:rPr>
        <w:t>的客座教授。</w:t>
      </w:r>
      <w:r w:rsidRPr="002507DC">
        <w:rPr>
          <w:rFonts w:ascii="宋体" w:eastAsia="宋体" w:hAnsi="宋体"/>
          <w:color w:val="3D3D3D"/>
          <w:spacing w:val="5"/>
          <w:sz w:val="24"/>
          <w:szCs w:val="24"/>
          <w:lang w:eastAsia="zh-CN"/>
        </w:rPr>
        <w:t>1996</w:t>
      </w:r>
      <w:r w:rsidRPr="002507DC">
        <w:rPr>
          <w:rFonts w:ascii="宋体" w:eastAsia="宋体" w:hAnsi="宋体" w:cs="宋体"/>
          <w:color w:val="3D3D3D"/>
          <w:spacing w:val="5"/>
          <w:sz w:val="24"/>
          <w:szCs w:val="24"/>
          <w:lang w:eastAsia="zh-CN"/>
        </w:rPr>
        <w:t>年在日本京都</w:t>
      </w:r>
      <w:r w:rsidRPr="002507DC">
        <w:rPr>
          <w:rFonts w:ascii="宋体" w:eastAsia="宋体" w:hAnsi="宋体" w:cs="宋体"/>
          <w:color w:val="3D3D3D"/>
          <w:sz w:val="24"/>
          <w:szCs w:val="24"/>
          <w:lang w:eastAsia="zh-CN"/>
        </w:rPr>
        <w:t>大学取得工学博士后</w:t>
      </w:r>
      <w:r w:rsidRPr="002507DC">
        <w:rPr>
          <w:rFonts w:ascii="宋体" w:eastAsia="宋体" w:hAnsi="宋体" w:cs="宋体" w:hint="eastAsia"/>
          <w:color w:val="3D3D3D"/>
          <w:sz w:val="24"/>
          <w:szCs w:val="24"/>
          <w:lang w:eastAsia="zh-CN"/>
        </w:rPr>
        <w:t>转</w:t>
      </w:r>
      <w:r w:rsidRPr="002507DC">
        <w:rPr>
          <w:rFonts w:ascii="宋体" w:eastAsia="宋体" w:hAnsi="宋体" w:cs="MS Mincho" w:hint="eastAsia"/>
          <w:color w:val="3D3D3D"/>
          <w:sz w:val="24"/>
          <w:szCs w:val="24"/>
          <w:lang w:eastAsia="zh-CN"/>
        </w:rPr>
        <w:t>入</w:t>
      </w:r>
      <w:r w:rsidRPr="002507DC">
        <w:rPr>
          <w:rFonts w:ascii="宋体" w:eastAsia="宋体" w:hAnsi="宋体" w:cs="宋体" w:hint="eastAsia"/>
          <w:color w:val="3D3D3D"/>
          <w:sz w:val="24"/>
          <w:szCs w:val="24"/>
          <w:lang w:eastAsia="zh-CN"/>
        </w:rPr>
        <w:t>经济</w:t>
      </w:r>
      <w:r w:rsidRPr="002507DC">
        <w:rPr>
          <w:rFonts w:ascii="宋体" w:eastAsia="宋体" w:hAnsi="宋体" w:cs="MS Mincho" w:hint="eastAsia"/>
          <w:color w:val="3D3D3D"/>
          <w:sz w:val="24"/>
          <w:szCs w:val="24"/>
          <w:lang w:eastAsia="zh-CN"/>
        </w:rPr>
        <w:t>学</w:t>
      </w:r>
      <w:r w:rsidRPr="002507DC">
        <w:rPr>
          <w:rFonts w:ascii="宋体" w:eastAsia="宋体" w:hAnsi="宋体" w:cs="宋体" w:hint="eastAsia"/>
          <w:color w:val="3D3D3D"/>
          <w:sz w:val="24"/>
          <w:szCs w:val="24"/>
          <w:lang w:eastAsia="zh-CN"/>
        </w:rPr>
        <w:t>领</w:t>
      </w:r>
      <w:r w:rsidRPr="002507DC">
        <w:rPr>
          <w:rFonts w:ascii="宋体" w:eastAsia="宋体" w:hAnsi="宋体" w:cs="MS Mincho" w:hint="eastAsia"/>
          <w:color w:val="3D3D3D"/>
          <w:sz w:val="24"/>
          <w:szCs w:val="24"/>
          <w:lang w:eastAsia="zh-CN"/>
        </w:rPr>
        <w:t>域，从事空</w:t>
      </w:r>
      <w:r w:rsidRPr="002507DC">
        <w:rPr>
          <w:rFonts w:ascii="宋体" w:eastAsia="宋体" w:hAnsi="宋体" w:cs="宋体" w:hint="eastAsia"/>
          <w:color w:val="3D3D3D"/>
          <w:sz w:val="24"/>
          <w:szCs w:val="24"/>
          <w:lang w:eastAsia="zh-CN"/>
        </w:rPr>
        <w:t>间经济</w:t>
      </w:r>
      <w:r w:rsidR="00C71DB7" w:rsidRPr="002507DC">
        <w:rPr>
          <w:rFonts w:ascii="宋体" w:eastAsia="宋体" w:hAnsi="宋体" w:cs="MS Mincho" w:hint="eastAsia"/>
          <w:color w:val="3D3D3D"/>
          <w:sz w:val="24"/>
          <w:szCs w:val="24"/>
          <w:lang w:eastAsia="zh-CN"/>
        </w:rPr>
        <w:t>学和博弈论</w:t>
      </w:r>
      <w:r w:rsidR="000516BC" w:rsidRPr="002507DC">
        <w:rPr>
          <w:rFonts w:ascii="宋体" w:eastAsia="宋体" w:hAnsi="宋体" w:cs="MS Mincho" w:hint="eastAsia"/>
          <w:color w:val="3D3D3D"/>
          <w:spacing w:val="5"/>
          <w:kern w:val="0"/>
          <w:sz w:val="24"/>
          <w:szCs w:val="24"/>
          <w:lang w:eastAsia="zh-CN"/>
        </w:rPr>
        <w:t>的研究，其</w:t>
      </w:r>
      <w:r w:rsidR="000516BC" w:rsidRPr="002507DC">
        <w:rPr>
          <w:rFonts w:ascii="宋体" w:eastAsia="宋体" w:hAnsi="宋体" w:cs="宋体"/>
          <w:color w:val="3D3D3D"/>
          <w:spacing w:val="5"/>
          <w:kern w:val="0"/>
          <w:sz w:val="24"/>
          <w:szCs w:val="24"/>
          <w:lang w:eastAsia="zh-CN"/>
        </w:rPr>
        <w:t>成果涉及城市</w:t>
      </w:r>
      <w:r w:rsidR="000516BC" w:rsidRPr="002507DC">
        <w:rPr>
          <w:rFonts w:ascii="宋体" w:eastAsia="宋体" w:hAnsi="宋体" w:cs="宋体" w:hint="eastAsia"/>
          <w:color w:val="3D3D3D"/>
          <w:spacing w:val="5"/>
          <w:kern w:val="0"/>
          <w:sz w:val="24"/>
          <w:szCs w:val="24"/>
          <w:lang w:eastAsia="zh-CN"/>
        </w:rPr>
        <w:t>经济</w:t>
      </w:r>
      <w:r w:rsidR="000516BC" w:rsidRPr="002507DC">
        <w:rPr>
          <w:rFonts w:ascii="宋体" w:eastAsia="宋体" w:hAnsi="宋体" w:cs="MS Mincho" w:hint="eastAsia"/>
          <w:color w:val="3D3D3D"/>
          <w:spacing w:val="5"/>
          <w:kern w:val="0"/>
          <w:sz w:val="24"/>
          <w:szCs w:val="24"/>
          <w:lang w:eastAsia="zh-CN"/>
        </w:rPr>
        <w:t>学、区域</w:t>
      </w:r>
      <w:r w:rsidR="000516BC" w:rsidRPr="002507DC">
        <w:rPr>
          <w:rFonts w:ascii="宋体" w:eastAsia="宋体" w:hAnsi="宋体" w:cs="宋体" w:hint="eastAsia"/>
          <w:color w:val="3D3D3D"/>
          <w:spacing w:val="5"/>
          <w:kern w:val="0"/>
          <w:sz w:val="24"/>
          <w:szCs w:val="24"/>
          <w:lang w:eastAsia="zh-CN"/>
        </w:rPr>
        <w:t>经济</w:t>
      </w:r>
      <w:r w:rsidR="000516BC" w:rsidRPr="002507DC">
        <w:rPr>
          <w:rFonts w:ascii="宋体" w:eastAsia="宋体" w:hAnsi="宋体" w:cs="MS Mincho" w:hint="eastAsia"/>
          <w:color w:val="3D3D3D"/>
          <w:spacing w:val="5"/>
          <w:kern w:val="0"/>
          <w:sz w:val="24"/>
          <w:szCs w:val="24"/>
          <w:lang w:eastAsia="zh-CN"/>
        </w:rPr>
        <w:t>学、国</w:t>
      </w:r>
      <w:r w:rsidR="000516BC" w:rsidRPr="002507DC">
        <w:rPr>
          <w:rFonts w:ascii="宋体" w:eastAsia="宋体" w:hAnsi="宋体" w:cs="宋体" w:hint="eastAsia"/>
          <w:color w:val="3D3D3D"/>
          <w:spacing w:val="5"/>
          <w:kern w:val="0"/>
          <w:sz w:val="24"/>
          <w:szCs w:val="24"/>
          <w:lang w:eastAsia="zh-CN"/>
        </w:rPr>
        <w:t>际贸</w:t>
      </w:r>
      <w:r w:rsidR="000516BC" w:rsidRPr="002507DC">
        <w:rPr>
          <w:rFonts w:ascii="宋体" w:eastAsia="宋体" w:hAnsi="宋体" w:cs="MS Mincho" w:hint="eastAsia"/>
          <w:color w:val="3D3D3D"/>
          <w:spacing w:val="5"/>
          <w:kern w:val="0"/>
          <w:sz w:val="24"/>
          <w:szCs w:val="24"/>
          <w:lang w:eastAsia="zh-CN"/>
        </w:rPr>
        <w:t>易、</w:t>
      </w:r>
      <w:r w:rsidR="000516BC" w:rsidRPr="002507DC">
        <w:rPr>
          <w:rFonts w:ascii="宋体" w:eastAsia="宋体" w:hAnsi="宋体" w:cs="宋体" w:hint="eastAsia"/>
          <w:color w:val="3D3D3D"/>
          <w:spacing w:val="5"/>
          <w:kern w:val="0"/>
          <w:sz w:val="24"/>
          <w:szCs w:val="24"/>
          <w:lang w:eastAsia="zh-CN"/>
        </w:rPr>
        <w:t>环</w:t>
      </w:r>
      <w:r w:rsidR="000516BC" w:rsidRPr="002507DC">
        <w:rPr>
          <w:rFonts w:ascii="宋体" w:eastAsia="宋体" w:hAnsi="宋体" w:cs="MS Mincho" w:hint="eastAsia"/>
          <w:color w:val="3D3D3D"/>
          <w:spacing w:val="5"/>
          <w:kern w:val="0"/>
          <w:sz w:val="24"/>
          <w:szCs w:val="24"/>
          <w:lang w:eastAsia="zh-CN"/>
        </w:rPr>
        <w:t>境</w:t>
      </w:r>
      <w:r w:rsidR="000516BC" w:rsidRPr="002507DC">
        <w:rPr>
          <w:rFonts w:ascii="宋体" w:eastAsia="宋体" w:hAnsi="宋体" w:cs="宋体" w:hint="eastAsia"/>
          <w:color w:val="3D3D3D"/>
          <w:spacing w:val="5"/>
          <w:kern w:val="0"/>
          <w:sz w:val="24"/>
          <w:szCs w:val="24"/>
          <w:lang w:eastAsia="zh-CN"/>
        </w:rPr>
        <w:t>经济</w:t>
      </w:r>
      <w:r w:rsidR="000516BC" w:rsidRPr="002507DC">
        <w:rPr>
          <w:rFonts w:ascii="宋体" w:eastAsia="宋体" w:hAnsi="宋体" w:cs="MS Mincho" w:hint="eastAsia"/>
          <w:color w:val="3D3D3D"/>
          <w:spacing w:val="5"/>
          <w:kern w:val="0"/>
          <w:sz w:val="24"/>
          <w:szCs w:val="24"/>
          <w:lang w:eastAsia="zh-CN"/>
        </w:rPr>
        <w:t>学、</w:t>
      </w:r>
      <w:r w:rsidR="000516BC" w:rsidRPr="002507DC">
        <w:rPr>
          <w:rFonts w:ascii="宋体" w:eastAsia="宋体" w:hAnsi="宋体" w:cs="宋体" w:hint="eastAsia"/>
          <w:color w:val="3D3D3D"/>
          <w:spacing w:val="5"/>
          <w:kern w:val="0"/>
          <w:sz w:val="24"/>
          <w:szCs w:val="24"/>
          <w:lang w:eastAsia="zh-CN"/>
        </w:rPr>
        <w:t>实验经济</w:t>
      </w:r>
      <w:r w:rsidR="000516BC" w:rsidRPr="002507DC">
        <w:rPr>
          <w:rFonts w:ascii="宋体" w:eastAsia="宋体" w:hAnsi="宋体" w:cs="MS Mincho" w:hint="eastAsia"/>
          <w:color w:val="3D3D3D"/>
          <w:spacing w:val="5"/>
          <w:kern w:val="0"/>
          <w:sz w:val="24"/>
          <w:szCs w:val="24"/>
          <w:lang w:eastAsia="zh-CN"/>
        </w:rPr>
        <w:t>学</w:t>
      </w:r>
      <w:r w:rsidR="00EB40A5" w:rsidRPr="002507DC">
        <w:rPr>
          <w:rFonts w:ascii="宋体" w:eastAsia="宋体" w:hAnsi="宋体" w:cs="MS Mincho" w:hint="eastAsia"/>
          <w:color w:val="3D3D3D"/>
          <w:spacing w:val="5"/>
          <w:kern w:val="0"/>
          <w:sz w:val="24"/>
          <w:szCs w:val="24"/>
          <w:lang w:eastAsia="zh-CN"/>
        </w:rPr>
        <w:t>，冲突分析</w:t>
      </w:r>
      <w:r w:rsidR="000516BC" w:rsidRPr="002507DC">
        <w:rPr>
          <w:rFonts w:ascii="宋体" w:eastAsia="宋体" w:hAnsi="宋体" w:cs="MS Mincho" w:hint="eastAsia"/>
          <w:color w:val="3D3D3D"/>
          <w:spacing w:val="5"/>
          <w:kern w:val="0"/>
          <w:sz w:val="24"/>
          <w:szCs w:val="24"/>
          <w:lang w:eastAsia="zh-CN"/>
        </w:rPr>
        <w:t>等多个学科，有</w:t>
      </w:r>
      <w:r w:rsidR="000516BC" w:rsidRPr="002507DC">
        <w:rPr>
          <w:rFonts w:ascii="宋体" w:eastAsia="宋体" w:hAnsi="宋体" w:cs="宋体"/>
          <w:color w:val="3D3D3D"/>
          <w:spacing w:val="5"/>
          <w:kern w:val="0"/>
          <w:sz w:val="24"/>
          <w:szCs w:val="24"/>
          <w:lang w:eastAsia="zh-CN"/>
        </w:rPr>
        <w:t>40多篇</w:t>
      </w:r>
      <w:r w:rsidR="000516BC" w:rsidRPr="002507DC">
        <w:rPr>
          <w:rFonts w:ascii="宋体" w:eastAsia="宋体" w:hAnsi="宋体" w:cs="宋体" w:hint="eastAsia"/>
          <w:color w:val="3D3D3D"/>
          <w:spacing w:val="5"/>
          <w:kern w:val="0"/>
          <w:sz w:val="24"/>
          <w:szCs w:val="24"/>
          <w:lang w:eastAsia="zh-CN"/>
        </w:rPr>
        <w:t>论</w:t>
      </w:r>
      <w:r w:rsidR="000516BC" w:rsidRPr="002507DC">
        <w:rPr>
          <w:rFonts w:ascii="宋体" w:eastAsia="宋体" w:hAnsi="宋体" w:cs="MS Mincho" w:hint="eastAsia"/>
          <w:color w:val="3D3D3D"/>
          <w:spacing w:val="5"/>
          <w:kern w:val="0"/>
          <w:sz w:val="24"/>
          <w:szCs w:val="24"/>
          <w:lang w:eastAsia="zh-CN"/>
        </w:rPr>
        <w:t>文</w:t>
      </w:r>
      <w:r w:rsidR="000516BC" w:rsidRPr="002507DC">
        <w:rPr>
          <w:rFonts w:ascii="宋体" w:eastAsia="宋体" w:hAnsi="宋体" w:cs="宋体" w:hint="eastAsia"/>
          <w:color w:val="3D3D3D"/>
          <w:spacing w:val="5"/>
          <w:kern w:val="0"/>
          <w:sz w:val="24"/>
          <w:szCs w:val="24"/>
          <w:lang w:eastAsia="zh-CN"/>
        </w:rPr>
        <w:t>发</w:t>
      </w:r>
      <w:r w:rsidR="000516BC" w:rsidRPr="002507DC">
        <w:rPr>
          <w:rFonts w:ascii="宋体" w:eastAsia="宋体" w:hAnsi="宋体" w:cs="MS Mincho" w:hint="eastAsia"/>
          <w:color w:val="3D3D3D"/>
          <w:spacing w:val="5"/>
          <w:kern w:val="0"/>
          <w:sz w:val="24"/>
          <w:szCs w:val="24"/>
          <w:lang w:eastAsia="zh-CN"/>
        </w:rPr>
        <w:t>表在</w:t>
      </w:r>
      <w:r w:rsidR="000516BC" w:rsidRPr="002507DC">
        <w:rPr>
          <w:rFonts w:ascii="宋体" w:eastAsia="宋体" w:hAnsi="宋体" w:cs="宋体" w:hint="eastAsia"/>
          <w:color w:val="3D3D3D"/>
          <w:spacing w:val="5"/>
          <w:kern w:val="0"/>
          <w:sz w:val="24"/>
          <w:szCs w:val="24"/>
          <w:lang w:eastAsia="zh-CN"/>
        </w:rPr>
        <w:t>这</w:t>
      </w:r>
      <w:r w:rsidR="000516BC" w:rsidRPr="002507DC">
        <w:rPr>
          <w:rFonts w:ascii="宋体" w:eastAsia="宋体" w:hAnsi="宋体" w:cs="MS Mincho" w:hint="eastAsia"/>
          <w:color w:val="3D3D3D"/>
          <w:spacing w:val="5"/>
          <w:kern w:val="0"/>
          <w:sz w:val="24"/>
          <w:szCs w:val="24"/>
          <w:lang w:eastAsia="zh-CN"/>
        </w:rPr>
        <w:t>些</w:t>
      </w:r>
      <w:r w:rsidR="000516BC" w:rsidRPr="002507DC">
        <w:rPr>
          <w:rFonts w:ascii="宋体" w:eastAsia="宋体" w:hAnsi="宋体" w:cs="宋体" w:hint="eastAsia"/>
          <w:color w:val="3D3D3D"/>
          <w:spacing w:val="5"/>
          <w:kern w:val="0"/>
          <w:sz w:val="24"/>
          <w:szCs w:val="24"/>
          <w:lang w:eastAsia="zh-CN"/>
        </w:rPr>
        <w:t>专业</w:t>
      </w:r>
      <w:r w:rsidR="000516BC" w:rsidRPr="002507DC">
        <w:rPr>
          <w:rFonts w:ascii="宋体" w:eastAsia="宋体" w:hAnsi="宋体" w:cs="MS Mincho" w:hint="eastAsia"/>
          <w:color w:val="3D3D3D"/>
          <w:spacing w:val="5"/>
          <w:kern w:val="0"/>
          <w:sz w:val="24"/>
          <w:szCs w:val="24"/>
          <w:lang w:eastAsia="zh-CN"/>
        </w:rPr>
        <w:t>的有代表性的</w:t>
      </w:r>
      <w:r w:rsidR="000516BC" w:rsidRPr="002507DC">
        <w:rPr>
          <w:rFonts w:ascii="宋体" w:eastAsia="宋体" w:hAnsi="宋体" w:cs="宋体"/>
          <w:color w:val="3D3D3D"/>
          <w:spacing w:val="5"/>
          <w:kern w:val="0"/>
          <w:sz w:val="24"/>
          <w:szCs w:val="24"/>
          <w:lang w:eastAsia="zh-CN"/>
        </w:rPr>
        <w:t>(SSCI)学</w:t>
      </w:r>
      <w:r w:rsidR="000516BC" w:rsidRPr="002507DC">
        <w:rPr>
          <w:rFonts w:ascii="宋体" w:eastAsia="宋体" w:hAnsi="宋体" w:cs="宋体" w:hint="eastAsia"/>
          <w:color w:val="3D3D3D"/>
          <w:spacing w:val="5"/>
          <w:kern w:val="0"/>
          <w:sz w:val="24"/>
          <w:szCs w:val="24"/>
          <w:lang w:eastAsia="zh-CN"/>
        </w:rPr>
        <w:t>术</w:t>
      </w:r>
      <w:r w:rsidR="000516BC" w:rsidRPr="002507DC">
        <w:rPr>
          <w:rFonts w:ascii="宋体" w:eastAsia="宋体" w:hAnsi="宋体" w:cs="MS Mincho" w:hint="eastAsia"/>
          <w:color w:val="3D3D3D"/>
          <w:spacing w:val="5"/>
          <w:kern w:val="0"/>
          <w:sz w:val="24"/>
          <w:szCs w:val="24"/>
          <w:lang w:eastAsia="zh-CN"/>
        </w:rPr>
        <w:t>期刊上。他曾</w:t>
      </w:r>
      <w:r w:rsidR="000516BC" w:rsidRPr="002507DC">
        <w:rPr>
          <w:rFonts w:ascii="宋体" w:eastAsia="宋体" w:hAnsi="宋体" w:cs="宋体" w:hint="eastAsia"/>
          <w:color w:val="3D3D3D"/>
          <w:spacing w:val="5"/>
          <w:kern w:val="0"/>
          <w:sz w:val="24"/>
          <w:szCs w:val="24"/>
          <w:lang w:eastAsia="zh-CN"/>
        </w:rPr>
        <w:t>获</w:t>
      </w:r>
      <w:r w:rsidR="000516BC" w:rsidRPr="002507DC">
        <w:rPr>
          <w:rFonts w:ascii="宋体" w:eastAsia="宋体" w:hAnsi="宋体" w:cs="MS Mincho" w:hint="eastAsia"/>
          <w:color w:val="3D3D3D"/>
          <w:spacing w:val="5"/>
          <w:kern w:val="0"/>
          <w:sz w:val="24"/>
          <w:szCs w:val="24"/>
          <w:lang w:eastAsia="zh-CN"/>
        </w:rPr>
        <w:t>得日本</w:t>
      </w:r>
      <w:r w:rsidR="000516BC" w:rsidRPr="002507DC">
        <w:rPr>
          <w:rFonts w:ascii="宋体" w:eastAsia="宋体" w:hAnsi="宋体" w:cs="宋体" w:hint="eastAsia"/>
          <w:color w:val="3D3D3D"/>
          <w:spacing w:val="5"/>
          <w:kern w:val="0"/>
          <w:sz w:val="24"/>
          <w:szCs w:val="24"/>
          <w:lang w:eastAsia="zh-CN"/>
        </w:rPr>
        <w:t>应</w:t>
      </w:r>
      <w:r w:rsidR="000516BC" w:rsidRPr="002507DC">
        <w:rPr>
          <w:rFonts w:ascii="宋体" w:eastAsia="宋体" w:hAnsi="宋体" w:cs="MS Mincho" w:hint="eastAsia"/>
          <w:color w:val="3D3D3D"/>
          <w:spacing w:val="5"/>
          <w:kern w:val="0"/>
          <w:sz w:val="24"/>
          <w:szCs w:val="24"/>
          <w:lang w:eastAsia="zh-CN"/>
        </w:rPr>
        <w:t>用区域学会的坂下</w:t>
      </w:r>
      <w:r w:rsidR="000516BC" w:rsidRPr="002507DC">
        <w:rPr>
          <w:rFonts w:ascii="宋体" w:eastAsia="宋体" w:hAnsi="宋体" w:cs="宋体" w:hint="eastAsia"/>
          <w:color w:val="3D3D3D"/>
          <w:spacing w:val="5"/>
          <w:kern w:val="0"/>
          <w:sz w:val="24"/>
          <w:szCs w:val="24"/>
          <w:lang w:eastAsia="zh-CN"/>
        </w:rPr>
        <w:t>奖</w:t>
      </w:r>
      <w:r w:rsidR="000516BC" w:rsidRPr="002507DC">
        <w:rPr>
          <w:rFonts w:ascii="宋体" w:eastAsia="宋体" w:hAnsi="宋体" w:cs="MS Mincho" w:hint="eastAsia"/>
          <w:color w:val="3D3D3D"/>
          <w:spacing w:val="5"/>
          <w:kern w:val="0"/>
          <w:sz w:val="24"/>
          <w:szCs w:val="24"/>
          <w:lang w:eastAsia="zh-CN"/>
        </w:rPr>
        <w:t>，</w:t>
      </w:r>
      <w:r w:rsidR="000516BC" w:rsidRPr="002507DC">
        <w:rPr>
          <w:rFonts w:ascii="宋体" w:eastAsia="宋体" w:hAnsi="宋体" w:cs="宋体" w:hint="eastAsia"/>
          <w:color w:val="3D3D3D"/>
          <w:spacing w:val="5"/>
          <w:kern w:val="0"/>
          <w:sz w:val="24"/>
          <w:szCs w:val="24"/>
          <w:lang w:eastAsia="zh-CN"/>
        </w:rPr>
        <w:t>电</w:t>
      </w:r>
      <w:r w:rsidR="000516BC" w:rsidRPr="002507DC">
        <w:rPr>
          <w:rFonts w:ascii="宋体" w:eastAsia="宋体" w:hAnsi="宋体" w:cs="MS Mincho" w:hint="eastAsia"/>
          <w:color w:val="3D3D3D"/>
          <w:spacing w:val="5"/>
          <w:kern w:val="0"/>
          <w:sz w:val="24"/>
          <w:szCs w:val="24"/>
          <w:lang w:eastAsia="zh-CN"/>
        </w:rPr>
        <w:t>子情</w:t>
      </w:r>
      <w:r w:rsidR="000516BC" w:rsidRPr="002507DC">
        <w:rPr>
          <w:rFonts w:ascii="宋体" w:eastAsia="宋体" w:hAnsi="宋体" w:cs="宋体" w:hint="eastAsia"/>
          <w:color w:val="3D3D3D"/>
          <w:spacing w:val="5"/>
          <w:kern w:val="0"/>
          <w:sz w:val="24"/>
          <w:szCs w:val="24"/>
          <w:lang w:eastAsia="zh-CN"/>
        </w:rPr>
        <w:t>报</w:t>
      </w:r>
      <w:r w:rsidR="000516BC" w:rsidRPr="002507DC">
        <w:rPr>
          <w:rFonts w:ascii="宋体" w:eastAsia="宋体" w:hAnsi="宋体" w:cs="宋体"/>
          <w:color w:val="3D3D3D"/>
          <w:spacing w:val="5"/>
          <w:kern w:val="0"/>
          <w:sz w:val="24"/>
          <w:szCs w:val="24"/>
          <w:lang w:eastAsia="zh-CN"/>
        </w:rPr>
        <w:t>通信学会的</w:t>
      </w:r>
      <w:r w:rsidR="000516BC" w:rsidRPr="002507DC">
        <w:rPr>
          <w:rFonts w:ascii="宋体" w:eastAsia="宋体" w:hAnsi="宋体" w:cs="宋体" w:hint="eastAsia"/>
          <w:color w:val="3D3D3D"/>
          <w:spacing w:val="5"/>
          <w:kern w:val="0"/>
          <w:sz w:val="24"/>
          <w:szCs w:val="24"/>
          <w:lang w:eastAsia="zh-CN"/>
        </w:rPr>
        <w:t>论</w:t>
      </w:r>
      <w:r w:rsidR="000516BC" w:rsidRPr="002507DC">
        <w:rPr>
          <w:rFonts w:ascii="宋体" w:eastAsia="宋体" w:hAnsi="宋体" w:cs="宋体"/>
          <w:color w:val="3D3D3D"/>
          <w:spacing w:val="5"/>
          <w:kern w:val="0"/>
          <w:sz w:val="24"/>
          <w:szCs w:val="24"/>
          <w:lang w:eastAsia="zh-CN"/>
        </w:rPr>
        <w:t>文</w:t>
      </w:r>
      <w:r w:rsidR="000516BC" w:rsidRPr="002507DC">
        <w:rPr>
          <w:rFonts w:ascii="宋体" w:eastAsia="宋体" w:hAnsi="宋体" w:cs="宋体" w:hint="eastAsia"/>
          <w:color w:val="3D3D3D"/>
          <w:spacing w:val="5"/>
          <w:kern w:val="0"/>
          <w:sz w:val="24"/>
          <w:szCs w:val="24"/>
          <w:lang w:eastAsia="zh-CN"/>
        </w:rPr>
        <w:t>奖</w:t>
      </w:r>
      <w:r w:rsidRPr="002507DC">
        <w:rPr>
          <w:rFonts w:ascii="宋体" w:eastAsia="宋体" w:hAnsi="宋体" w:cs="宋体"/>
          <w:color w:val="3D3D3D"/>
          <w:spacing w:val="5"/>
          <w:kern w:val="0"/>
          <w:sz w:val="24"/>
          <w:szCs w:val="24"/>
          <w:lang w:eastAsia="zh-CN"/>
        </w:rPr>
        <w:t>，</w:t>
      </w:r>
      <w:r w:rsidR="000516BC" w:rsidRPr="002507DC">
        <w:rPr>
          <w:rFonts w:ascii="宋体" w:eastAsia="宋体" w:hAnsi="宋体" w:cs="宋体"/>
          <w:color w:val="3D3D3D"/>
          <w:spacing w:val="5"/>
          <w:kern w:val="0"/>
          <w:sz w:val="24"/>
          <w:szCs w:val="24"/>
          <w:lang w:eastAsia="zh-CN"/>
        </w:rPr>
        <w:t>美国Western Regional Science Association 的</w:t>
      </w:r>
      <w:r w:rsidR="000516BC" w:rsidRPr="002507DC">
        <w:rPr>
          <w:rFonts w:ascii="宋体" w:eastAsia="宋体" w:hAnsi="宋体" w:cs="宋体" w:hint="eastAsia"/>
          <w:color w:val="3D3D3D"/>
          <w:spacing w:val="5"/>
          <w:kern w:val="0"/>
          <w:sz w:val="24"/>
          <w:szCs w:val="24"/>
          <w:lang w:eastAsia="zh-CN"/>
        </w:rPr>
        <w:t>论</w:t>
      </w:r>
      <w:r w:rsidR="000516BC" w:rsidRPr="002507DC">
        <w:rPr>
          <w:rFonts w:ascii="宋体" w:eastAsia="宋体" w:hAnsi="宋体" w:cs="宋体"/>
          <w:color w:val="3D3D3D"/>
          <w:spacing w:val="5"/>
          <w:kern w:val="0"/>
          <w:sz w:val="24"/>
          <w:szCs w:val="24"/>
          <w:lang w:eastAsia="zh-CN"/>
        </w:rPr>
        <w:t>文</w:t>
      </w:r>
      <w:r w:rsidR="000516BC" w:rsidRPr="002507DC">
        <w:rPr>
          <w:rFonts w:ascii="宋体" w:eastAsia="宋体" w:hAnsi="宋体" w:cs="宋体" w:hint="eastAsia"/>
          <w:color w:val="3D3D3D"/>
          <w:spacing w:val="5"/>
          <w:kern w:val="0"/>
          <w:sz w:val="24"/>
          <w:szCs w:val="24"/>
          <w:lang w:eastAsia="zh-CN"/>
        </w:rPr>
        <w:t>奖</w:t>
      </w:r>
      <w:r w:rsidR="000516BC" w:rsidRPr="002507DC">
        <w:rPr>
          <w:rFonts w:ascii="宋体" w:eastAsia="宋体" w:hAnsi="宋体" w:cs="宋体"/>
          <w:color w:val="3D3D3D"/>
          <w:spacing w:val="5"/>
          <w:kern w:val="0"/>
          <w:sz w:val="24"/>
          <w:szCs w:val="24"/>
          <w:lang w:eastAsia="zh-CN"/>
        </w:rPr>
        <w:t>。</w:t>
      </w:r>
      <w:r w:rsidRPr="002507DC">
        <w:rPr>
          <w:rFonts w:ascii="宋体" w:eastAsia="宋体" w:hAnsi="宋体" w:cs="宋体" w:hint="eastAsia"/>
          <w:color w:val="3D3D3D"/>
          <w:spacing w:val="5"/>
          <w:kern w:val="0"/>
          <w:sz w:val="24"/>
          <w:szCs w:val="24"/>
          <w:lang w:eastAsia="zh-CN"/>
        </w:rPr>
        <w:t>(曾)</w:t>
      </w:r>
      <w:r w:rsidR="000516BC" w:rsidRPr="002507DC">
        <w:rPr>
          <w:rFonts w:ascii="宋体" w:eastAsia="宋体" w:hAnsi="宋体" w:cs="宋体"/>
          <w:color w:val="3D3D3D"/>
          <w:spacing w:val="5"/>
          <w:kern w:val="0"/>
          <w:sz w:val="24"/>
          <w:szCs w:val="24"/>
          <w:lang w:eastAsia="zh-CN"/>
        </w:rPr>
        <w:t>担任学</w:t>
      </w:r>
      <w:r w:rsidR="000516BC" w:rsidRPr="002507DC">
        <w:rPr>
          <w:rFonts w:ascii="宋体" w:eastAsia="宋体" w:hAnsi="宋体" w:cs="宋体" w:hint="eastAsia"/>
          <w:color w:val="3D3D3D"/>
          <w:spacing w:val="5"/>
          <w:kern w:val="0"/>
          <w:sz w:val="24"/>
          <w:szCs w:val="24"/>
          <w:lang w:eastAsia="zh-CN"/>
        </w:rPr>
        <w:t>术</w:t>
      </w:r>
      <w:r w:rsidR="000516BC" w:rsidRPr="002507DC">
        <w:rPr>
          <w:rFonts w:ascii="宋体" w:eastAsia="宋体" w:hAnsi="宋体" w:cs="宋体"/>
          <w:color w:val="3D3D3D"/>
          <w:spacing w:val="5"/>
          <w:kern w:val="0"/>
          <w:sz w:val="24"/>
          <w:szCs w:val="24"/>
          <w:lang w:eastAsia="zh-CN"/>
        </w:rPr>
        <w:t xml:space="preserve">期刊 </w:t>
      </w:r>
      <w:r w:rsidR="0002437A" w:rsidRPr="002507DC">
        <w:rPr>
          <w:rFonts w:ascii="宋体" w:eastAsia="宋体" w:hAnsi="宋体" w:cs="宋体"/>
          <w:color w:val="3D3D3D"/>
          <w:spacing w:val="5"/>
          <w:kern w:val="0"/>
          <w:sz w:val="24"/>
          <w:szCs w:val="24"/>
          <w:lang w:eastAsia="zh-CN"/>
        </w:rPr>
        <w:t xml:space="preserve">PLOS ONE, </w:t>
      </w:r>
      <w:r w:rsidR="000516BC" w:rsidRPr="002507DC">
        <w:rPr>
          <w:rFonts w:ascii="宋体" w:eastAsia="宋体" w:hAnsi="宋体" w:cs="宋体"/>
          <w:color w:val="3D3D3D"/>
          <w:spacing w:val="5"/>
          <w:kern w:val="0"/>
          <w:sz w:val="24"/>
          <w:szCs w:val="24"/>
          <w:lang w:eastAsia="zh-CN"/>
        </w:rPr>
        <w:t xml:space="preserve">Journal of Systems Science and Complexity, </w:t>
      </w:r>
      <w:r w:rsidRPr="002507DC">
        <w:rPr>
          <w:rFonts w:ascii="宋体" w:eastAsia="宋体" w:hAnsi="宋体" w:cs="宋体"/>
          <w:color w:val="3D3D3D"/>
          <w:spacing w:val="5"/>
          <w:kern w:val="0"/>
          <w:sz w:val="24"/>
          <w:szCs w:val="24"/>
          <w:lang w:eastAsia="zh-CN"/>
        </w:rPr>
        <w:t xml:space="preserve">Review of Urban and Regional Development Studies, </w:t>
      </w:r>
      <w:r w:rsidR="000516BC" w:rsidRPr="002507DC">
        <w:rPr>
          <w:rFonts w:ascii="宋体" w:eastAsia="宋体" w:hAnsi="宋体" w:cs="宋体"/>
          <w:color w:val="3D3D3D"/>
          <w:spacing w:val="5"/>
          <w:kern w:val="0"/>
          <w:sz w:val="24"/>
          <w:szCs w:val="24"/>
          <w:lang w:eastAsia="zh-CN"/>
        </w:rPr>
        <w:t>Papers in Regional Science, Interdisciplinary Information Sciences, Asian Journal of Management Science and Applications的</w:t>
      </w:r>
      <w:r w:rsidR="000516BC" w:rsidRPr="002507DC">
        <w:rPr>
          <w:rFonts w:ascii="宋体" w:eastAsia="宋体" w:hAnsi="宋体" w:cs="宋体" w:hint="eastAsia"/>
          <w:color w:val="3D3D3D"/>
          <w:spacing w:val="5"/>
          <w:kern w:val="0"/>
          <w:sz w:val="24"/>
          <w:szCs w:val="24"/>
          <w:lang w:eastAsia="zh-CN"/>
        </w:rPr>
        <w:t>编辑</w:t>
      </w:r>
      <w:r w:rsidR="000516BC" w:rsidRPr="002507DC">
        <w:rPr>
          <w:rFonts w:ascii="宋体" w:eastAsia="宋体" w:hAnsi="宋体" w:cs="MS Mincho" w:hint="eastAsia"/>
          <w:color w:val="3D3D3D"/>
          <w:spacing w:val="5"/>
          <w:kern w:val="0"/>
          <w:sz w:val="24"/>
          <w:szCs w:val="24"/>
          <w:lang w:eastAsia="zh-CN"/>
        </w:rPr>
        <w:t>委</w:t>
      </w:r>
      <w:r w:rsidR="000516BC" w:rsidRPr="002507DC">
        <w:rPr>
          <w:rFonts w:ascii="宋体" w:eastAsia="宋体" w:hAnsi="宋体" w:cs="宋体" w:hint="eastAsia"/>
          <w:color w:val="3D3D3D"/>
          <w:spacing w:val="5"/>
          <w:kern w:val="0"/>
          <w:sz w:val="24"/>
          <w:szCs w:val="24"/>
          <w:lang w:eastAsia="zh-CN"/>
        </w:rPr>
        <w:t>员</w:t>
      </w:r>
      <w:r w:rsidR="000516BC" w:rsidRPr="002507DC">
        <w:rPr>
          <w:rFonts w:ascii="宋体" w:eastAsia="宋体" w:hAnsi="宋体" w:cs="MS Mincho" w:hint="eastAsia"/>
          <w:color w:val="3D3D3D"/>
          <w:spacing w:val="5"/>
          <w:kern w:val="0"/>
          <w:sz w:val="24"/>
          <w:szCs w:val="24"/>
          <w:lang w:eastAsia="zh-CN"/>
        </w:rPr>
        <w:t>。他</w:t>
      </w:r>
      <w:r w:rsidR="000516BC" w:rsidRPr="002507DC">
        <w:rPr>
          <w:rFonts w:ascii="宋体" w:eastAsia="宋体" w:hAnsi="宋体" w:cs="宋体" w:hint="eastAsia"/>
          <w:color w:val="3D3D3D"/>
          <w:spacing w:val="5"/>
          <w:kern w:val="0"/>
          <w:sz w:val="24"/>
          <w:szCs w:val="24"/>
          <w:lang w:eastAsia="zh-CN"/>
        </w:rPr>
        <w:t>还</w:t>
      </w:r>
      <w:r w:rsidR="000516BC" w:rsidRPr="002507DC">
        <w:rPr>
          <w:rFonts w:ascii="宋体" w:eastAsia="宋体" w:hAnsi="宋体" w:cs="MS Mincho" w:hint="eastAsia"/>
          <w:color w:val="3D3D3D"/>
          <w:spacing w:val="5"/>
          <w:kern w:val="0"/>
          <w:sz w:val="24"/>
          <w:szCs w:val="24"/>
          <w:lang w:eastAsia="zh-CN"/>
        </w:rPr>
        <w:t>是日本</w:t>
      </w:r>
      <w:r w:rsidR="000516BC" w:rsidRPr="002507DC">
        <w:rPr>
          <w:rFonts w:ascii="宋体" w:eastAsia="宋体" w:hAnsi="宋体" w:cs="宋体" w:hint="eastAsia"/>
          <w:color w:val="3D3D3D"/>
          <w:spacing w:val="5"/>
          <w:kern w:val="0"/>
          <w:sz w:val="24"/>
          <w:szCs w:val="24"/>
          <w:lang w:eastAsia="zh-CN"/>
        </w:rPr>
        <w:t>应</w:t>
      </w:r>
      <w:r w:rsidR="000516BC" w:rsidRPr="002507DC">
        <w:rPr>
          <w:rFonts w:ascii="宋体" w:eastAsia="宋体" w:hAnsi="宋体" w:cs="MS Mincho" w:hint="eastAsia"/>
          <w:color w:val="3D3D3D"/>
          <w:spacing w:val="5"/>
          <w:kern w:val="0"/>
          <w:sz w:val="24"/>
          <w:szCs w:val="24"/>
          <w:lang w:eastAsia="zh-CN"/>
        </w:rPr>
        <w:t>用区域学会、中国区域科学学会的理事</w:t>
      </w:r>
      <w:r w:rsidR="00251376" w:rsidRPr="002507DC">
        <w:rPr>
          <w:rFonts w:ascii="宋体" w:eastAsia="宋体" w:hAnsi="宋体" w:cs="MS Mincho"/>
          <w:lang w:eastAsia="zh-CN"/>
        </w:rPr>
        <w:t>。</w:t>
      </w:r>
      <w:r w:rsidR="00376568" w:rsidRPr="002507DC">
        <w:rPr>
          <w:rFonts w:ascii="宋体" w:eastAsia="宋体" w:hAnsi="宋体" w:cs="宋体" w:hint="eastAsia"/>
          <w:sz w:val="24"/>
          <w:szCs w:val="24"/>
          <w:lang w:eastAsia="zh-CN"/>
        </w:rPr>
        <w:t>请</w:t>
      </w:r>
      <w:r w:rsidR="00376568" w:rsidRPr="002507DC">
        <w:rPr>
          <w:rFonts w:ascii="宋体" w:eastAsia="宋体" w:hAnsi="宋体" w:cs="MS Mincho"/>
          <w:sz w:val="24"/>
          <w:szCs w:val="24"/>
          <w:lang w:eastAsia="zh-CN"/>
        </w:rPr>
        <w:t>从他的个人网</w:t>
      </w:r>
      <w:r w:rsidR="00376568" w:rsidRPr="002507DC">
        <w:rPr>
          <w:rFonts w:ascii="宋体" w:eastAsia="宋体" w:hAnsi="宋体" w:cs="宋体" w:hint="eastAsia"/>
          <w:sz w:val="24"/>
          <w:szCs w:val="24"/>
          <w:lang w:eastAsia="zh-CN"/>
        </w:rPr>
        <w:t>页</w:t>
      </w:r>
      <w:r w:rsidR="00376568" w:rsidRPr="002507DC">
        <w:rPr>
          <w:rFonts w:ascii="宋体" w:eastAsia="宋体" w:hAnsi="宋体" w:cs="MS Mincho"/>
          <w:sz w:val="24"/>
          <w:szCs w:val="24"/>
          <w:lang w:eastAsia="zh-CN"/>
        </w:rPr>
        <w:t>上了解更多情况：</w:t>
      </w:r>
      <w:r w:rsidR="00376568" w:rsidRPr="002507DC">
        <w:rPr>
          <w:rFonts w:ascii="宋体" w:eastAsia="宋体" w:hAnsi="宋体"/>
          <w:sz w:val="24"/>
          <w:szCs w:val="24"/>
          <w:lang w:eastAsia="zh-CN"/>
        </w:rPr>
        <w:t>http://www.se.is.tohoku.ac.jp/~zeng/</w:t>
      </w:r>
    </w:p>
    <w:p w:rsidR="003267E1" w:rsidRPr="002507DC" w:rsidRDefault="003267E1" w:rsidP="00172DFA">
      <w:pPr>
        <w:snapToGrid w:val="0"/>
        <w:rPr>
          <w:rFonts w:ascii="宋体" w:eastAsia="宋体" w:hAnsi="宋体" w:cs="Times New Roman"/>
          <w:spacing w:val="20"/>
          <w:sz w:val="24"/>
          <w:szCs w:val="24"/>
          <w:lang w:eastAsia="zh-CN"/>
        </w:rPr>
      </w:pPr>
    </w:p>
    <w:p w:rsidR="000516BC" w:rsidRPr="002507DC" w:rsidRDefault="001A5C78" w:rsidP="00172DFA">
      <w:pPr>
        <w:snapToGrid w:val="0"/>
        <w:rPr>
          <w:rFonts w:ascii="宋体" w:eastAsia="宋体" w:hAnsi="宋体" w:hint="eastAsia"/>
          <w:sz w:val="24"/>
          <w:szCs w:val="24"/>
          <w:lang w:eastAsia="zh-CN"/>
        </w:rPr>
      </w:pPr>
      <w:r w:rsidRPr="002507DC">
        <w:rPr>
          <w:rFonts w:ascii="宋体" w:eastAsia="宋体" w:hAnsi="宋体"/>
          <w:sz w:val="24"/>
          <w:szCs w:val="24"/>
          <w:lang w:eastAsia="zh-CN"/>
        </w:rPr>
        <w:t>希望授</w:t>
      </w:r>
      <w:r w:rsidRPr="002507DC">
        <w:rPr>
          <w:rFonts w:ascii="宋体" w:eastAsia="宋体" w:hAnsi="宋体" w:cs="宋体" w:hint="eastAsia"/>
          <w:sz w:val="24"/>
          <w:szCs w:val="24"/>
          <w:lang w:eastAsia="zh-CN"/>
        </w:rPr>
        <w:t>课对</w:t>
      </w:r>
      <w:r w:rsidRPr="002507DC">
        <w:rPr>
          <w:rFonts w:ascii="宋体" w:eastAsia="宋体" w:hAnsi="宋体" w:cs="MS Mincho"/>
          <w:sz w:val="24"/>
          <w:szCs w:val="24"/>
          <w:lang w:eastAsia="zh-CN"/>
        </w:rPr>
        <w:t>象: 本科生、研究生均</w:t>
      </w:r>
      <w:r w:rsidRPr="002507DC">
        <w:rPr>
          <w:rFonts w:ascii="宋体" w:eastAsia="宋体" w:hAnsi="宋体"/>
          <w:sz w:val="24"/>
          <w:szCs w:val="24"/>
          <w:lang w:eastAsia="zh-CN"/>
        </w:rPr>
        <w:t>可</w:t>
      </w:r>
      <w:r w:rsidR="002507DC" w:rsidRPr="002507DC">
        <w:rPr>
          <w:rFonts w:ascii="宋体" w:eastAsia="宋体" w:hAnsi="宋体" w:hint="eastAsia"/>
          <w:sz w:val="24"/>
          <w:szCs w:val="24"/>
          <w:lang w:eastAsia="zh-CN"/>
        </w:rPr>
        <w:t>。</w:t>
      </w:r>
    </w:p>
    <w:p w:rsidR="000516BC" w:rsidRPr="00F30BAA" w:rsidRDefault="000516BC" w:rsidP="000516BC">
      <w:pPr>
        <w:jc w:val="center"/>
        <w:rPr>
          <w:rFonts w:ascii="宋体" w:eastAsia="宋体" w:hAnsi="宋体" w:cs="宋体"/>
          <w:sz w:val="24"/>
          <w:szCs w:val="24"/>
          <w:lang w:eastAsia="zh-CN"/>
        </w:rPr>
      </w:pPr>
    </w:p>
    <w:p w:rsidR="000516BC" w:rsidRPr="00F30BAA" w:rsidRDefault="000516BC" w:rsidP="000516BC">
      <w:pPr>
        <w:jc w:val="center"/>
        <w:rPr>
          <w:rFonts w:asciiTheme="minorEastAsia" w:hAnsiTheme="minorEastAsia"/>
          <w:sz w:val="24"/>
          <w:szCs w:val="24"/>
          <w:lang w:eastAsia="zh-CN"/>
        </w:rPr>
      </w:pPr>
      <w:r w:rsidRPr="00F30BAA">
        <w:rPr>
          <w:rFonts w:ascii="宋体" w:eastAsia="宋体" w:hAnsi="宋体" w:cs="宋体" w:hint="eastAsia"/>
          <w:sz w:val="24"/>
          <w:szCs w:val="24"/>
          <w:lang w:eastAsia="zh-CN"/>
        </w:rPr>
        <w:t>课</w:t>
      </w:r>
      <w:r w:rsidRPr="00F30BAA">
        <w:rPr>
          <w:rFonts w:ascii="MS Mincho" w:eastAsia="MS Mincho" w:hAnsi="MS Mincho" w:cs="MS Mincho" w:hint="eastAsia"/>
          <w:sz w:val="24"/>
          <w:szCs w:val="24"/>
          <w:lang w:eastAsia="zh-CN"/>
        </w:rPr>
        <w:t>程</w:t>
      </w:r>
      <w:r w:rsidRPr="00F30BAA">
        <w:rPr>
          <w:rFonts w:ascii="宋体" w:eastAsia="宋体" w:hAnsi="宋体" w:cs="宋体" w:hint="eastAsia"/>
          <w:sz w:val="24"/>
          <w:szCs w:val="24"/>
          <w:lang w:eastAsia="zh-CN"/>
        </w:rPr>
        <w:t>简</w:t>
      </w:r>
      <w:r w:rsidRPr="00F30BAA">
        <w:rPr>
          <w:rFonts w:ascii="MS Mincho" w:eastAsia="MS Mincho" w:hAnsi="MS Mincho" w:cs="MS Mincho" w:hint="eastAsia"/>
          <w:sz w:val="24"/>
          <w:szCs w:val="24"/>
          <w:lang w:eastAsia="zh-CN"/>
        </w:rPr>
        <w:t>介（英文）</w:t>
      </w:r>
    </w:p>
    <w:p w:rsidR="000516BC" w:rsidRPr="00F30BAA" w:rsidRDefault="000516BC" w:rsidP="000516BC">
      <w:pPr>
        <w:jc w:val="center"/>
        <w:rPr>
          <w:sz w:val="24"/>
          <w:szCs w:val="24"/>
        </w:rPr>
      </w:pPr>
      <w:r w:rsidRPr="00F30BAA">
        <w:rPr>
          <w:rFonts w:hint="eastAsia"/>
          <w:sz w:val="24"/>
          <w:szCs w:val="24"/>
        </w:rPr>
        <w:t>Dao-Zhi Zeng (Tohoku University, JAPAN)</w:t>
      </w:r>
    </w:p>
    <w:p w:rsidR="000516BC" w:rsidRPr="00F30BAA" w:rsidRDefault="000516BC" w:rsidP="000516BC">
      <w:pPr>
        <w:rPr>
          <w:sz w:val="24"/>
          <w:szCs w:val="24"/>
        </w:rPr>
      </w:pPr>
    </w:p>
    <w:p w:rsidR="000516BC" w:rsidRPr="00CC73CF" w:rsidRDefault="000516BC" w:rsidP="000516BC">
      <w:pPr>
        <w:rPr>
          <w:rFonts w:ascii="Times New Roman" w:eastAsia="宋体" w:hAnsi="Times New Roman" w:cs="Times New Roman"/>
          <w:sz w:val="24"/>
          <w:szCs w:val="24"/>
          <w:lang w:eastAsia="zh-CN"/>
        </w:rPr>
      </w:pPr>
      <w:r w:rsidRPr="00CC73CF">
        <w:rPr>
          <w:rFonts w:ascii="Times New Roman" w:eastAsia="宋体" w:hAnsi="Times New Roman" w:cs="Times New Roman"/>
          <w:sz w:val="24"/>
          <w:szCs w:val="24"/>
          <w:lang w:eastAsia="zh-CN"/>
        </w:rPr>
        <w:t>Given the unevenness in the spatial distribution of natural resources, climate differences, proximity to coasts and rivers, we observe a lot of agglomerations of economic activities in the world. S</w:t>
      </w:r>
      <w:r w:rsidRPr="00CC73CF">
        <w:rPr>
          <w:rFonts w:ascii="Times New Roman" w:hAnsi="Times New Roman" w:cs="Times New Roman"/>
          <w:sz w:val="24"/>
          <w:szCs w:val="24"/>
        </w:rPr>
        <w:t>patial economics bring</w:t>
      </w:r>
      <w:r w:rsidRPr="00CC73CF">
        <w:rPr>
          <w:rFonts w:ascii="Times New Roman" w:eastAsia="宋体" w:hAnsi="Times New Roman" w:cs="Times New Roman"/>
          <w:sz w:val="24"/>
          <w:szCs w:val="24"/>
          <w:lang w:eastAsia="zh-CN"/>
        </w:rPr>
        <w:t>s</w:t>
      </w:r>
      <w:r w:rsidRPr="00CC73CF">
        <w:rPr>
          <w:rFonts w:ascii="Times New Roman" w:hAnsi="Times New Roman" w:cs="Times New Roman"/>
          <w:sz w:val="24"/>
          <w:szCs w:val="24"/>
        </w:rPr>
        <w:t xml:space="preserve"> location, distance, and land into economics to explain where economic activities locate. </w:t>
      </w:r>
      <w:r w:rsidRPr="00CC73CF">
        <w:rPr>
          <w:rFonts w:ascii="Times New Roman" w:eastAsia="宋体" w:hAnsi="Times New Roman" w:cs="Times New Roman"/>
          <w:sz w:val="24"/>
          <w:szCs w:val="24"/>
          <w:lang w:eastAsia="zh-CN"/>
        </w:rPr>
        <w:t>I</w:t>
      </w:r>
      <w:r w:rsidRPr="00CC73CF">
        <w:rPr>
          <w:rFonts w:ascii="Times New Roman" w:hAnsi="Times New Roman" w:cs="Times New Roman"/>
          <w:sz w:val="24"/>
          <w:szCs w:val="24"/>
        </w:rPr>
        <w:t xml:space="preserve">t </w:t>
      </w:r>
      <w:r w:rsidRPr="00CC73CF">
        <w:rPr>
          <w:rFonts w:ascii="Times New Roman" w:eastAsia="宋体" w:hAnsi="Times New Roman" w:cs="Times New Roman"/>
          <w:sz w:val="24"/>
          <w:szCs w:val="24"/>
          <w:lang w:eastAsia="zh-CN"/>
        </w:rPr>
        <w:t>has become</w:t>
      </w:r>
      <w:r w:rsidRPr="00CC73CF">
        <w:rPr>
          <w:rFonts w:ascii="Times New Roman" w:hAnsi="Times New Roman" w:cs="Times New Roman"/>
          <w:sz w:val="24"/>
          <w:szCs w:val="24"/>
        </w:rPr>
        <w:t xml:space="preserve"> one of the main economic fields that can be used to understand how the new map of economic activities is being redrawn.</w:t>
      </w:r>
    </w:p>
    <w:p w:rsidR="000516BC" w:rsidRPr="00CC73CF" w:rsidRDefault="000516BC" w:rsidP="000516BC">
      <w:pPr>
        <w:rPr>
          <w:rFonts w:ascii="Times New Roman" w:hAnsi="Times New Roman" w:cs="Times New Roman"/>
          <w:sz w:val="24"/>
          <w:szCs w:val="24"/>
        </w:rPr>
      </w:pPr>
    </w:p>
    <w:p w:rsidR="000516BC" w:rsidRPr="00CC73CF" w:rsidRDefault="000516BC" w:rsidP="000516BC">
      <w:pPr>
        <w:rPr>
          <w:rFonts w:ascii="Times New Roman" w:hAnsi="Times New Roman" w:cs="Times New Roman"/>
          <w:sz w:val="24"/>
          <w:szCs w:val="24"/>
        </w:rPr>
      </w:pPr>
      <w:r w:rsidRPr="00CC73CF">
        <w:rPr>
          <w:rFonts w:ascii="Times New Roman" w:hAnsi="Times New Roman" w:cs="Times New Roman"/>
          <w:sz w:val="24"/>
          <w:szCs w:val="24"/>
        </w:rPr>
        <w:t>Spatial economics is a discipline covering at least international trade and regional economics, which differ in labor</w:t>
      </w:r>
      <w:r w:rsidRPr="00CC73CF">
        <w:rPr>
          <w:rFonts w:ascii="Times New Roman" w:eastAsia="宋体" w:hAnsi="Times New Roman" w:cs="Times New Roman"/>
          <w:sz w:val="24"/>
          <w:szCs w:val="24"/>
          <w:lang w:eastAsia="zh-CN"/>
        </w:rPr>
        <w:t xml:space="preserve"> mobility. International trade </w:t>
      </w:r>
      <w:r w:rsidRPr="00CC73CF">
        <w:rPr>
          <w:rFonts w:ascii="Times New Roman" w:hAnsi="Times New Roman" w:cs="Times New Roman"/>
          <w:sz w:val="24"/>
          <w:szCs w:val="24"/>
        </w:rPr>
        <w:t xml:space="preserve">mainly considers the production and consumption flows when labor is immobile while </w:t>
      </w:r>
      <w:r w:rsidR="00944705" w:rsidRPr="00CC73CF">
        <w:rPr>
          <w:rFonts w:ascii="Times New Roman" w:hAnsi="Times New Roman" w:cs="Times New Roman"/>
          <w:sz w:val="24"/>
          <w:szCs w:val="24"/>
        </w:rPr>
        <w:t>regional</w:t>
      </w:r>
      <w:r w:rsidRPr="00CC73CF">
        <w:rPr>
          <w:rFonts w:ascii="Times New Roman" w:hAnsi="Times New Roman" w:cs="Times New Roman"/>
          <w:sz w:val="24"/>
          <w:szCs w:val="24"/>
        </w:rPr>
        <w:t xml:space="preserve"> economics focuses on industrial location when labor is mobile across regions. Trade theory will be the first half of our course, followed by regional economics.</w:t>
      </w:r>
    </w:p>
    <w:p w:rsidR="000516BC" w:rsidRPr="00CC73CF" w:rsidRDefault="000516BC" w:rsidP="000516BC">
      <w:pPr>
        <w:rPr>
          <w:rFonts w:ascii="Times New Roman" w:hAnsi="Times New Roman" w:cs="Times New Roman"/>
          <w:sz w:val="24"/>
          <w:szCs w:val="24"/>
        </w:rPr>
      </w:pPr>
    </w:p>
    <w:p w:rsidR="000516BC" w:rsidRPr="00CC73CF" w:rsidRDefault="000516BC" w:rsidP="000516BC">
      <w:pPr>
        <w:rPr>
          <w:rStyle w:val="apple-converted-space"/>
          <w:rFonts w:ascii="Times New Roman" w:hAnsi="Times New Roman" w:cs="Times New Roman"/>
          <w:color w:val="000000"/>
          <w:sz w:val="24"/>
          <w:szCs w:val="24"/>
          <w:shd w:val="clear" w:color="auto" w:fill="FFFFFF"/>
        </w:rPr>
      </w:pPr>
      <w:r w:rsidRPr="00CC73CF">
        <w:rPr>
          <w:rFonts w:ascii="Times New Roman" w:hAnsi="Times New Roman" w:cs="Times New Roman"/>
          <w:sz w:val="24"/>
          <w:szCs w:val="24"/>
        </w:rPr>
        <w:t xml:space="preserve">Let me emphasize two important features of this class. First, unlike traditional trade theory, spatial economics has more concerns in finite trade costs. While the theory of comparative advantage is based on the comparison between free trade and autarky, spatial economics discloses the economic activities in the whole process of falling trade costs. Thus, spatial economics is considered to have a wide range of applications related to trade integration in the globalizing world (I will give some application examples in the lectures). Second, we learn new trade theory, which takes </w:t>
      </w:r>
      <w:r w:rsidRPr="00CC73CF">
        <w:rPr>
          <w:rFonts w:ascii="Times New Roman" w:hAnsi="Times New Roman" w:cs="Times New Roman"/>
          <w:iCs/>
          <w:color w:val="000000"/>
          <w:sz w:val="24"/>
          <w:szCs w:val="24"/>
          <w:shd w:val="clear" w:color="auto" w:fill="FFFFFF"/>
        </w:rPr>
        <w:t>increasing returns as a cause of trade.</w:t>
      </w:r>
      <w:r w:rsidRPr="00CC73CF">
        <w:rPr>
          <w:rStyle w:val="apple-converted-space"/>
          <w:rFonts w:ascii="Times New Roman" w:hAnsi="Times New Roman" w:cs="Times New Roman"/>
          <w:color w:val="000000"/>
          <w:sz w:val="24"/>
          <w:szCs w:val="24"/>
          <w:shd w:val="clear" w:color="auto" w:fill="FFFFFF"/>
        </w:rPr>
        <w:t> This is accompanied with monopolistic competition. We also learn new economic geography, in which labor mobility interacts with increasing returns.</w:t>
      </w:r>
    </w:p>
    <w:p w:rsidR="000516BC" w:rsidRPr="00CC73CF" w:rsidRDefault="000516BC" w:rsidP="000516BC">
      <w:pPr>
        <w:rPr>
          <w:rStyle w:val="apple-converted-space"/>
          <w:rFonts w:ascii="Times New Roman" w:hAnsi="Times New Roman" w:cs="Times New Roman"/>
          <w:color w:val="000000"/>
          <w:sz w:val="24"/>
          <w:szCs w:val="24"/>
          <w:shd w:val="clear" w:color="auto" w:fill="FFFFFF"/>
        </w:rPr>
      </w:pPr>
    </w:p>
    <w:p w:rsidR="000516BC" w:rsidRPr="00CC73CF" w:rsidRDefault="000516BC" w:rsidP="000516BC">
      <w:pPr>
        <w:rPr>
          <w:rStyle w:val="apple-converted-space"/>
          <w:rFonts w:ascii="Times New Roman" w:hAnsi="Times New Roman" w:cs="Times New Roman"/>
          <w:sz w:val="24"/>
          <w:szCs w:val="24"/>
        </w:rPr>
      </w:pPr>
      <w:r w:rsidRPr="00CC73CF">
        <w:rPr>
          <w:rStyle w:val="apple-converted-space"/>
          <w:rFonts w:ascii="Times New Roman" w:hAnsi="Times New Roman" w:cs="Times New Roman"/>
          <w:color w:val="000000"/>
          <w:sz w:val="24"/>
          <w:szCs w:val="24"/>
          <w:shd w:val="clear" w:color="auto" w:fill="FFFFFF"/>
        </w:rPr>
        <w:lastRenderedPageBreak/>
        <w:t>In addition to the production factor of labor, this class puts more weight on another factor---mobile capital. We will see that recent researches based on the footloose capital models lead to deeper and more intuitive insights on economic activities than the previous one-factor literature.</w:t>
      </w:r>
    </w:p>
    <w:p w:rsidR="000516BC" w:rsidRPr="00CC73CF" w:rsidRDefault="000516BC" w:rsidP="00CC73CF">
      <w:pPr>
        <w:rPr>
          <w:rStyle w:val="apple-converted-space"/>
          <w:rFonts w:ascii="Times New Roman" w:hAnsi="Times New Roman" w:cs="Times New Roman"/>
          <w:color w:val="000000"/>
          <w:sz w:val="24"/>
          <w:szCs w:val="24"/>
          <w:shd w:val="clear" w:color="auto" w:fill="FFFFFF"/>
        </w:rPr>
      </w:pPr>
    </w:p>
    <w:p w:rsidR="00CC73CF" w:rsidRPr="00C2645D" w:rsidRDefault="00CC73CF" w:rsidP="00CC73CF">
      <w:pPr>
        <w:rPr>
          <w:rStyle w:val="apple-converted-space"/>
          <w:rFonts w:ascii="Times New Roman" w:eastAsia="宋体" w:hAnsi="Times New Roman" w:cs="Times New Roman" w:hint="eastAsia"/>
          <w:color w:val="000000"/>
          <w:sz w:val="24"/>
          <w:szCs w:val="24"/>
          <w:shd w:val="clear" w:color="auto" w:fill="FFFFFF"/>
          <w:lang w:eastAsia="zh-CN"/>
        </w:rPr>
      </w:pPr>
      <w:r w:rsidRPr="00CC73CF">
        <w:rPr>
          <w:rStyle w:val="apple-converted-space"/>
          <w:rFonts w:ascii="Times New Roman" w:hAnsi="Times New Roman" w:cs="Times New Roman"/>
          <w:color w:val="000000"/>
          <w:sz w:val="24"/>
          <w:szCs w:val="24"/>
          <w:shd w:val="clear" w:color="auto" w:fill="FFFFFF"/>
        </w:rPr>
        <w:t>Some specific aims</w:t>
      </w:r>
      <w:r w:rsidR="00C2645D">
        <w:rPr>
          <w:rStyle w:val="apple-converted-space"/>
          <w:rFonts w:ascii="Times New Roman" w:eastAsia="宋体" w:hAnsi="Times New Roman" w:cs="Times New Roman" w:hint="eastAsia"/>
          <w:color w:val="000000"/>
          <w:sz w:val="24"/>
          <w:szCs w:val="24"/>
          <w:shd w:val="clear" w:color="auto" w:fill="FFFFFF"/>
          <w:lang w:eastAsia="zh-CN"/>
        </w:rPr>
        <w:t>:</w:t>
      </w:r>
    </w:p>
    <w:p w:rsidR="00CC73CF" w:rsidRPr="00CC73CF" w:rsidRDefault="00CC73CF" w:rsidP="00CC73CF">
      <w:pPr>
        <w:rPr>
          <w:rStyle w:val="apple-converted-space"/>
          <w:rFonts w:ascii="Times New Roman" w:hAnsi="Times New Roman" w:cs="Times New Roman"/>
          <w:color w:val="000000"/>
          <w:sz w:val="24"/>
          <w:szCs w:val="24"/>
          <w:shd w:val="clear" w:color="auto" w:fill="FFFFFF"/>
        </w:rPr>
      </w:pPr>
      <w:r w:rsidRPr="00CC73CF">
        <w:rPr>
          <w:rStyle w:val="apple-converted-space"/>
          <w:rFonts w:ascii="Times New Roman" w:hAnsi="Times New Roman" w:cs="Times New Roman"/>
          <w:color w:val="000000"/>
          <w:sz w:val="24"/>
          <w:szCs w:val="24"/>
          <w:shd w:val="clear" w:color="auto" w:fill="FFFFFF"/>
        </w:rPr>
        <w:t>1. To be able to establish a general equilibrium model.</w:t>
      </w:r>
    </w:p>
    <w:p w:rsidR="00CC73CF" w:rsidRDefault="00CC73CF" w:rsidP="00CC73CF">
      <w:pPr>
        <w:rPr>
          <w:rStyle w:val="apple-converted-space"/>
          <w:rFonts w:ascii="Times New Roman" w:hAnsi="Times New Roman" w:cs="Times New Roman"/>
          <w:color w:val="000000"/>
          <w:sz w:val="24"/>
          <w:szCs w:val="24"/>
          <w:shd w:val="clear" w:color="auto" w:fill="FFFFFF"/>
        </w:rPr>
      </w:pPr>
      <w:r w:rsidRPr="00CC73CF">
        <w:rPr>
          <w:rStyle w:val="apple-converted-space"/>
          <w:rFonts w:ascii="Times New Roman" w:hAnsi="Times New Roman" w:cs="Times New Roman"/>
          <w:color w:val="000000"/>
          <w:sz w:val="24"/>
          <w:szCs w:val="24"/>
          <w:shd w:val="clear" w:color="auto" w:fill="FFFFFF"/>
        </w:rPr>
        <w:t>2. To master some research techniques in social science.</w:t>
      </w:r>
    </w:p>
    <w:tbl>
      <w:tblPr>
        <w:tblW w:w="9180" w:type="dxa"/>
        <w:tblCellSpacing w:w="0" w:type="dxa"/>
        <w:tblCellMar>
          <w:left w:w="0" w:type="dxa"/>
          <w:right w:w="0" w:type="dxa"/>
        </w:tblCellMar>
        <w:tblLook w:val="04A0" w:firstRow="1" w:lastRow="0" w:firstColumn="1" w:lastColumn="0" w:noHBand="0" w:noVBand="1"/>
      </w:tblPr>
      <w:tblGrid>
        <w:gridCol w:w="9180"/>
      </w:tblGrid>
      <w:tr w:rsidR="000516BC" w:rsidRPr="00F30BAA" w:rsidTr="00770916">
        <w:trPr>
          <w:tblCellSpacing w:w="0" w:type="dxa"/>
        </w:trPr>
        <w:tc>
          <w:tcPr>
            <w:tcW w:w="9180" w:type="dxa"/>
            <w:tcBorders>
              <w:top w:val="nil"/>
              <w:left w:val="nil"/>
              <w:bottom w:val="nil"/>
              <w:right w:val="nil"/>
            </w:tcBorders>
            <w:vAlign w:val="center"/>
            <w:hideMark/>
          </w:tcPr>
          <w:p w:rsidR="00CC73CF" w:rsidRPr="00F27CDE" w:rsidRDefault="00CC73CF" w:rsidP="00770916">
            <w:pPr>
              <w:widowControl/>
              <w:jc w:val="left"/>
              <w:rPr>
                <w:rFonts w:ascii="Times New Roman" w:eastAsia="MS PGothic" w:hAnsi="Times New Roman" w:cs="Times New Roman"/>
                <w:kern w:val="0"/>
                <w:sz w:val="24"/>
                <w:szCs w:val="24"/>
              </w:rPr>
            </w:pPr>
          </w:p>
          <w:p w:rsidR="000516BC" w:rsidRPr="00F27CDE" w:rsidRDefault="000516BC" w:rsidP="00770916">
            <w:pPr>
              <w:widowControl/>
              <w:jc w:val="left"/>
              <w:rPr>
                <w:rFonts w:ascii="Times New Roman" w:eastAsia="MS PGothic" w:hAnsi="Times New Roman" w:cs="Times New Roman"/>
                <w:kern w:val="0"/>
                <w:sz w:val="24"/>
                <w:szCs w:val="24"/>
              </w:rPr>
            </w:pPr>
            <w:r w:rsidRPr="00F27CDE">
              <w:rPr>
                <w:rFonts w:ascii="Times New Roman" w:eastAsia="MS PGothic" w:hAnsi="Times New Roman" w:cs="Times New Roman"/>
                <w:kern w:val="0"/>
                <w:sz w:val="24"/>
                <w:szCs w:val="24"/>
              </w:rPr>
              <w:t>■</w:t>
            </w:r>
            <w:r w:rsidRPr="00F27CDE">
              <w:rPr>
                <w:rFonts w:ascii="Times New Roman" w:eastAsia="MS PGothic" w:hAnsi="Times New Roman" w:cs="Times New Roman"/>
                <w:b/>
                <w:kern w:val="0"/>
                <w:sz w:val="24"/>
                <w:szCs w:val="24"/>
              </w:rPr>
              <w:t>Class plan</w:t>
            </w:r>
          </w:p>
        </w:tc>
      </w:tr>
      <w:tr w:rsidR="000516BC" w:rsidRPr="00F30BAA" w:rsidTr="00770916">
        <w:trPr>
          <w:tblCellSpacing w:w="0" w:type="dxa"/>
        </w:trPr>
        <w:tc>
          <w:tcPr>
            <w:tcW w:w="9180" w:type="dxa"/>
            <w:tcBorders>
              <w:top w:val="nil"/>
              <w:left w:val="nil"/>
              <w:bottom w:val="nil"/>
              <w:right w:val="nil"/>
            </w:tcBorders>
            <w:vAlign w:val="center"/>
            <w:hideMark/>
          </w:tcPr>
          <w:p w:rsidR="000516BC" w:rsidRPr="00F27CDE" w:rsidRDefault="000516BC" w:rsidP="00770916">
            <w:pPr>
              <w:widowControl/>
              <w:jc w:val="left"/>
              <w:rPr>
                <w:rFonts w:ascii="Times New Roman" w:eastAsia="MS PGothic" w:hAnsi="Times New Roman" w:cs="Times New Roman"/>
                <w:kern w:val="0"/>
                <w:sz w:val="24"/>
                <w:szCs w:val="24"/>
              </w:rPr>
            </w:pPr>
            <w:r w:rsidRPr="00F27CDE">
              <w:rPr>
                <w:rFonts w:ascii="Times New Roman" w:eastAsia="MS PGothic" w:hAnsi="Times New Roman" w:cs="Times New Roman"/>
                <w:noProof/>
                <w:kern w:val="0"/>
                <w:sz w:val="24"/>
                <w:szCs w:val="24"/>
                <w:lang w:eastAsia="zh-CN"/>
              </w:rPr>
              <w:drawing>
                <wp:inline distT="0" distB="0" distL="0" distR="0" wp14:anchorId="1C206791" wp14:editId="2231E0B9">
                  <wp:extent cx="5819775" cy="9525"/>
                  <wp:effectExtent l="0" t="0" r="9525" b="9525"/>
                  <wp:docPr id="9" name="図 9" descr="http://syllabus.is.tohoku.ac.jp/syllabus/img/gray_lin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yllabus.is.tohoku.ac.jp/syllabus/img/gray_line.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19775" cy="9525"/>
                          </a:xfrm>
                          <a:prstGeom prst="rect">
                            <a:avLst/>
                          </a:prstGeom>
                          <a:noFill/>
                          <a:ln>
                            <a:noFill/>
                          </a:ln>
                        </pic:spPr>
                      </pic:pic>
                    </a:graphicData>
                  </a:graphic>
                </wp:inline>
              </w:drawing>
            </w:r>
          </w:p>
        </w:tc>
      </w:tr>
      <w:tr w:rsidR="000516BC" w:rsidRPr="00F30BAA" w:rsidTr="00770916">
        <w:trPr>
          <w:tblCellSpacing w:w="0" w:type="dxa"/>
        </w:trPr>
        <w:tc>
          <w:tcPr>
            <w:tcW w:w="9180" w:type="dxa"/>
            <w:tcBorders>
              <w:top w:val="nil"/>
              <w:left w:val="nil"/>
              <w:bottom w:val="nil"/>
              <w:right w:val="nil"/>
            </w:tcBorders>
            <w:vAlign w:val="center"/>
            <w:hideMark/>
          </w:tcPr>
          <w:p w:rsidR="000516BC" w:rsidRPr="00F27CDE" w:rsidRDefault="000516BC" w:rsidP="00770916">
            <w:pPr>
              <w:widowControl/>
              <w:jc w:val="left"/>
              <w:rPr>
                <w:rFonts w:ascii="Times New Roman" w:eastAsia="宋体" w:hAnsi="Times New Roman" w:cs="Times New Roman"/>
                <w:kern w:val="0"/>
                <w:sz w:val="24"/>
                <w:szCs w:val="24"/>
                <w:lang w:eastAsia="zh-CN"/>
              </w:rPr>
            </w:pPr>
            <w:r w:rsidRPr="00F27CDE">
              <w:rPr>
                <w:rFonts w:ascii="Times New Roman" w:eastAsia="宋体" w:hAnsi="Times New Roman" w:cs="Times New Roman"/>
                <w:kern w:val="0"/>
                <w:sz w:val="24"/>
                <w:szCs w:val="24"/>
                <w:lang w:eastAsia="zh-CN"/>
              </w:rPr>
              <w:t>We focus on the following issues.</w:t>
            </w:r>
          </w:p>
          <w:p w:rsidR="000516BC" w:rsidRPr="00F27CDE" w:rsidRDefault="000516BC" w:rsidP="000516BC">
            <w:pPr>
              <w:pStyle w:val="ab"/>
              <w:widowControl/>
              <w:numPr>
                <w:ilvl w:val="0"/>
                <w:numId w:val="4"/>
              </w:numPr>
              <w:ind w:leftChars="0"/>
              <w:jc w:val="left"/>
              <w:rPr>
                <w:rFonts w:ascii="Times New Roman" w:eastAsia="MS PGothic" w:hAnsi="Times New Roman" w:cs="Times New Roman"/>
                <w:kern w:val="0"/>
                <w:sz w:val="24"/>
                <w:szCs w:val="24"/>
              </w:rPr>
            </w:pPr>
            <w:r w:rsidRPr="00F27CDE">
              <w:rPr>
                <w:rFonts w:ascii="Times New Roman" w:eastAsia="MS PGothic" w:hAnsi="Times New Roman" w:cs="Times New Roman"/>
                <w:kern w:val="0"/>
                <w:sz w:val="24"/>
                <w:szCs w:val="24"/>
              </w:rPr>
              <w:t>Introduction</w:t>
            </w:r>
            <w:r w:rsidR="0002437A" w:rsidRPr="00F27CDE">
              <w:rPr>
                <w:rFonts w:ascii="Times New Roman" w:eastAsia="MS PGothic" w:hAnsi="Times New Roman" w:cs="Times New Roman"/>
                <w:kern w:val="0"/>
                <w:sz w:val="24"/>
                <w:szCs w:val="24"/>
              </w:rPr>
              <w:t xml:space="preserve"> of new trade theory/new economic geography</w:t>
            </w:r>
          </w:p>
          <w:p w:rsidR="000516BC" w:rsidRPr="00F27CDE" w:rsidRDefault="0002437A" w:rsidP="000516BC">
            <w:pPr>
              <w:pStyle w:val="ab"/>
              <w:widowControl/>
              <w:numPr>
                <w:ilvl w:val="0"/>
                <w:numId w:val="4"/>
              </w:numPr>
              <w:ind w:leftChars="0"/>
              <w:jc w:val="left"/>
              <w:rPr>
                <w:rFonts w:ascii="Times New Roman" w:eastAsia="MS PGothic" w:hAnsi="Times New Roman" w:cs="Times New Roman"/>
                <w:kern w:val="0"/>
                <w:sz w:val="24"/>
                <w:szCs w:val="24"/>
              </w:rPr>
            </w:pPr>
            <w:r w:rsidRPr="00F27CDE">
              <w:rPr>
                <w:rFonts w:ascii="Times New Roman" w:eastAsia="MS PGothic" w:hAnsi="Times New Roman" w:cs="Times New Roman"/>
                <w:kern w:val="0"/>
                <w:sz w:val="24"/>
                <w:szCs w:val="24"/>
              </w:rPr>
              <w:t>CES framework</w:t>
            </w:r>
          </w:p>
          <w:p w:rsidR="000516BC" w:rsidRPr="00F27CDE" w:rsidRDefault="0002437A" w:rsidP="00251376">
            <w:pPr>
              <w:pStyle w:val="ab"/>
              <w:widowControl/>
              <w:numPr>
                <w:ilvl w:val="0"/>
                <w:numId w:val="4"/>
              </w:numPr>
              <w:ind w:leftChars="0"/>
              <w:jc w:val="left"/>
              <w:rPr>
                <w:rFonts w:ascii="Times New Roman" w:eastAsia="MS PGothic" w:hAnsi="Times New Roman" w:cs="Times New Roman"/>
                <w:kern w:val="0"/>
                <w:sz w:val="24"/>
                <w:szCs w:val="24"/>
              </w:rPr>
            </w:pPr>
            <w:r w:rsidRPr="00F27CDE">
              <w:rPr>
                <w:rFonts w:ascii="Times New Roman" w:eastAsia="宋体" w:hAnsi="Times New Roman" w:cs="Times New Roman"/>
                <w:kern w:val="0"/>
                <w:sz w:val="24"/>
                <w:szCs w:val="24"/>
                <w:lang w:eastAsia="zh-CN"/>
              </w:rPr>
              <w:t>The home market effect---one-factor models</w:t>
            </w:r>
          </w:p>
          <w:p w:rsidR="000516BC" w:rsidRPr="00F27CDE" w:rsidRDefault="00251376" w:rsidP="00251376">
            <w:pPr>
              <w:widowControl/>
              <w:jc w:val="left"/>
              <w:rPr>
                <w:rFonts w:ascii="Times New Roman" w:eastAsia="MS PGothic" w:hAnsi="Times New Roman" w:cs="Times New Roman"/>
                <w:kern w:val="0"/>
                <w:sz w:val="24"/>
                <w:szCs w:val="24"/>
              </w:rPr>
            </w:pPr>
            <w:r w:rsidRPr="00F27CDE">
              <w:rPr>
                <w:rFonts w:ascii="Times New Roman" w:eastAsia="MS PGothic" w:hAnsi="Times New Roman" w:cs="Times New Roman"/>
                <w:kern w:val="0"/>
                <w:sz w:val="24"/>
                <w:szCs w:val="24"/>
              </w:rPr>
              <w:t xml:space="preserve">4.   </w:t>
            </w:r>
            <w:r w:rsidR="0002437A" w:rsidRPr="00F27CDE">
              <w:rPr>
                <w:rFonts w:ascii="Times New Roman" w:eastAsia="MS PGothic" w:hAnsi="Times New Roman" w:cs="Times New Roman"/>
                <w:kern w:val="0"/>
                <w:sz w:val="24"/>
                <w:szCs w:val="24"/>
              </w:rPr>
              <w:t>The home market effect---two-factor models</w:t>
            </w:r>
          </w:p>
          <w:p w:rsidR="000516BC" w:rsidRPr="00F27CDE" w:rsidRDefault="00251376" w:rsidP="00251376">
            <w:pPr>
              <w:widowControl/>
              <w:jc w:val="left"/>
              <w:rPr>
                <w:rFonts w:ascii="Times New Roman" w:eastAsia="MS PGothic" w:hAnsi="Times New Roman" w:cs="Times New Roman"/>
                <w:kern w:val="0"/>
                <w:sz w:val="24"/>
                <w:szCs w:val="24"/>
              </w:rPr>
            </w:pPr>
            <w:r w:rsidRPr="00F27CDE">
              <w:rPr>
                <w:rFonts w:ascii="Times New Roman" w:eastAsia="MS PGothic" w:hAnsi="Times New Roman" w:cs="Times New Roman"/>
                <w:kern w:val="0"/>
                <w:sz w:val="24"/>
                <w:szCs w:val="24"/>
              </w:rPr>
              <w:t xml:space="preserve">5    </w:t>
            </w:r>
            <w:r w:rsidR="0002437A" w:rsidRPr="00F27CDE">
              <w:rPr>
                <w:rFonts w:ascii="Times New Roman" w:eastAsia="MS PGothic" w:hAnsi="Times New Roman" w:cs="Times New Roman"/>
                <w:kern w:val="0"/>
                <w:sz w:val="24"/>
                <w:szCs w:val="24"/>
              </w:rPr>
              <w:t>Quasi-linear framework</w:t>
            </w:r>
          </w:p>
          <w:p w:rsidR="0002437A" w:rsidRPr="00F27CDE" w:rsidRDefault="00251376" w:rsidP="00770916">
            <w:pPr>
              <w:widowControl/>
              <w:jc w:val="left"/>
              <w:rPr>
                <w:rFonts w:ascii="Times New Roman" w:eastAsia="MS PGothic" w:hAnsi="Times New Roman" w:cs="Times New Roman"/>
                <w:kern w:val="0"/>
                <w:sz w:val="24"/>
                <w:szCs w:val="24"/>
              </w:rPr>
            </w:pPr>
            <w:r w:rsidRPr="00F27CDE">
              <w:rPr>
                <w:rFonts w:ascii="Times New Roman" w:eastAsia="宋体" w:hAnsi="Times New Roman" w:cs="Times New Roman"/>
                <w:kern w:val="0"/>
                <w:sz w:val="24"/>
                <w:szCs w:val="24"/>
                <w:lang w:eastAsia="zh-CN"/>
              </w:rPr>
              <w:t>6</w:t>
            </w:r>
            <w:r w:rsidR="000516BC" w:rsidRPr="00F27CDE">
              <w:rPr>
                <w:rFonts w:ascii="Times New Roman" w:eastAsia="MS PGothic" w:hAnsi="Times New Roman" w:cs="Times New Roman"/>
                <w:kern w:val="0"/>
                <w:sz w:val="24"/>
                <w:szCs w:val="24"/>
              </w:rPr>
              <w:t xml:space="preserve">   </w:t>
            </w:r>
            <w:r w:rsidR="002B2657" w:rsidRPr="00F27CDE">
              <w:rPr>
                <w:rFonts w:ascii="Times New Roman" w:eastAsia="MS PGothic" w:hAnsi="Times New Roman" w:cs="Times New Roman"/>
                <w:kern w:val="0"/>
                <w:sz w:val="24"/>
                <w:szCs w:val="24"/>
              </w:rPr>
              <w:t xml:space="preserve"> </w:t>
            </w:r>
            <w:r w:rsidR="0002437A" w:rsidRPr="00F27CDE">
              <w:rPr>
                <w:rFonts w:ascii="Times New Roman" w:eastAsia="MS PGothic" w:hAnsi="Times New Roman" w:cs="Times New Roman"/>
                <w:kern w:val="0"/>
                <w:sz w:val="24"/>
                <w:szCs w:val="24"/>
              </w:rPr>
              <w:t>VES research frontier</w:t>
            </w:r>
          </w:p>
          <w:p w:rsidR="0002437A" w:rsidRPr="00F27CDE" w:rsidRDefault="0002437A" w:rsidP="00770916">
            <w:pPr>
              <w:widowControl/>
              <w:jc w:val="left"/>
              <w:rPr>
                <w:rFonts w:ascii="Times New Roman" w:eastAsia="MS PGothic" w:hAnsi="Times New Roman" w:cs="Times New Roman"/>
                <w:kern w:val="0"/>
                <w:sz w:val="24"/>
                <w:szCs w:val="24"/>
              </w:rPr>
            </w:pPr>
            <w:r w:rsidRPr="00F27CDE">
              <w:rPr>
                <w:rFonts w:ascii="Times New Roman" w:eastAsia="MS PGothic" w:hAnsi="Times New Roman" w:cs="Times New Roman"/>
                <w:kern w:val="0"/>
                <w:sz w:val="24"/>
                <w:szCs w:val="24"/>
              </w:rPr>
              <w:t>7.   New economic geography</w:t>
            </w:r>
          </w:p>
          <w:p w:rsidR="000516BC" w:rsidRDefault="0002437A" w:rsidP="002B2657">
            <w:pPr>
              <w:widowControl/>
              <w:jc w:val="left"/>
              <w:rPr>
                <w:rFonts w:ascii="Times New Roman" w:eastAsia="MS PGothic" w:hAnsi="Times New Roman" w:cs="Times New Roman"/>
                <w:kern w:val="0"/>
                <w:sz w:val="24"/>
                <w:szCs w:val="24"/>
              </w:rPr>
            </w:pPr>
            <w:r w:rsidRPr="00F27CDE">
              <w:rPr>
                <w:rFonts w:ascii="Times New Roman" w:eastAsia="MS PGothic" w:hAnsi="Times New Roman" w:cs="Times New Roman"/>
                <w:kern w:val="0"/>
                <w:sz w:val="24"/>
                <w:szCs w:val="24"/>
              </w:rPr>
              <w:t xml:space="preserve">8    </w:t>
            </w:r>
            <w:r w:rsidR="000516BC" w:rsidRPr="00F27CDE">
              <w:rPr>
                <w:rFonts w:ascii="Times New Roman" w:eastAsia="MS PGothic" w:hAnsi="Times New Roman" w:cs="Times New Roman"/>
                <w:kern w:val="0"/>
                <w:sz w:val="24"/>
                <w:szCs w:val="24"/>
              </w:rPr>
              <w:t>Core-Periphery</w:t>
            </w:r>
            <w:bookmarkStart w:id="0" w:name="_GoBack"/>
            <w:bookmarkEnd w:id="0"/>
            <w:r w:rsidR="000516BC" w:rsidRPr="00F27CDE">
              <w:rPr>
                <w:rFonts w:ascii="Times New Roman" w:eastAsia="MS PGothic" w:hAnsi="Times New Roman" w:cs="Times New Roman"/>
                <w:kern w:val="0"/>
                <w:sz w:val="24"/>
                <w:szCs w:val="24"/>
              </w:rPr>
              <w:t xml:space="preserve"> model</w:t>
            </w:r>
          </w:p>
          <w:p w:rsidR="007F782E" w:rsidRPr="00F27CDE" w:rsidRDefault="007F782E" w:rsidP="002B2657">
            <w:pPr>
              <w:widowControl/>
              <w:jc w:val="left"/>
              <w:rPr>
                <w:rFonts w:ascii="Times New Roman" w:eastAsia="MS PGothic" w:hAnsi="Times New Roman" w:cs="Times New Roman"/>
                <w:kern w:val="0"/>
                <w:sz w:val="24"/>
                <w:szCs w:val="24"/>
              </w:rPr>
            </w:pPr>
          </w:p>
        </w:tc>
      </w:tr>
      <w:tr w:rsidR="000516BC" w:rsidRPr="00F30BAA" w:rsidTr="00770916">
        <w:trPr>
          <w:tblCellSpacing w:w="0" w:type="dxa"/>
        </w:trPr>
        <w:tc>
          <w:tcPr>
            <w:tcW w:w="9180" w:type="dxa"/>
            <w:tcBorders>
              <w:top w:val="nil"/>
              <w:left w:val="nil"/>
              <w:bottom w:val="nil"/>
              <w:right w:val="nil"/>
            </w:tcBorders>
            <w:vAlign w:val="center"/>
            <w:hideMark/>
          </w:tcPr>
          <w:p w:rsidR="000516BC" w:rsidRPr="00F27CDE" w:rsidRDefault="000516BC" w:rsidP="00770916">
            <w:pPr>
              <w:widowControl/>
              <w:jc w:val="left"/>
              <w:rPr>
                <w:rFonts w:ascii="Times New Roman" w:eastAsia="MS PGothic" w:hAnsi="Times New Roman" w:cs="Times New Roman"/>
                <w:kern w:val="0"/>
                <w:sz w:val="24"/>
                <w:szCs w:val="24"/>
              </w:rPr>
            </w:pPr>
            <w:r w:rsidRPr="00F27CDE">
              <w:rPr>
                <w:rFonts w:ascii="Times New Roman" w:eastAsia="MS PGothic" w:hAnsi="Times New Roman" w:cs="Times New Roman"/>
                <w:kern w:val="0"/>
                <w:sz w:val="24"/>
                <w:szCs w:val="24"/>
              </w:rPr>
              <w:t>■</w:t>
            </w:r>
            <w:r w:rsidRPr="00F27CDE">
              <w:rPr>
                <w:rFonts w:ascii="Times New Roman" w:eastAsia="MS PGothic" w:hAnsi="Times New Roman" w:cs="Times New Roman"/>
                <w:b/>
                <w:kern w:val="0"/>
                <w:sz w:val="24"/>
                <w:szCs w:val="24"/>
              </w:rPr>
              <w:t>Evaluation</w:t>
            </w:r>
          </w:p>
        </w:tc>
      </w:tr>
      <w:tr w:rsidR="000516BC" w:rsidRPr="00F30BAA" w:rsidTr="00770916">
        <w:trPr>
          <w:tblCellSpacing w:w="0" w:type="dxa"/>
        </w:trPr>
        <w:tc>
          <w:tcPr>
            <w:tcW w:w="9180" w:type="dxa"/>
            <w:tcBorders>
              <w:top w:val="nil"/>
              <w:left w:val="nil"/>
              <w:bottom w:val="nil"/>
              <w:right w:val="nil"/>
            </w:tcBorders>
            <w:vAlign w:val="center"/>
            <w:hideMark/>
          </w:tcPr>
          <w:p w:rsidR="000516BC" w:rsidRPr="00F27CDE" w:rsidRDefault="000516BC" w:rsidP="00770916">
            <w:pPr>
              <w:widowControl/>
              <w:jc w:val="left"/>
              <w:rPr>
                <w:rFonts w:ascii="Times New Roman" w:eastAsia="MS PGothic" w:hAnsi="Times New Roman" w:cs="Times New Roman"/>
                <w:kern w:val="0"/>
                <w:sz w:val="24"/>
                <w:szCs w:val="24"/>
              </w:rPr>
            </w:pPr>
            <w:r w:rsidRPr="00F27CDE">
              <w:rPr>
                <w:rFonts w:ascii="Times New Roman" w:eastAsia="MS PGothic" w:hAnsi="Times New Roman" w:cs="Times New Roman"/>
                <w:noProof/>
                <w:kern w:val="0"/>
                <w:sz w:val="24"/>
                <w:szCs w:val="24"/>
                <w:lang w:eastAsia="zh-CN"/>
              </w:rPr>
              <w:drawing>
                <wp:inline distT="0" distB="0" distL="0" distR="0" wp14:anchorId="6E86D1C6" wp14:editId="452A9E74">
                  <wp:extent cx="5819775" cy="9525"/>
                  <wp:effectExtent l="0" t="0" r="9525" b="9525"/>
                  <wp:docPr id="5" name="図 5" descr="http://syllabus.is.tohoku.ac.jp/syllabus/img/gray_lin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yllabus.is.tohoku.ac.jp/syllabus/img/gray_line.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19775" cy="9525"/>
                          </a:xfrm>
                          <a:prstGeom prst="rect">
                            <a:avLst/>
                          </a:prstGeom>
                          <a:noFill/>
                          <a:ln>
                            <a:noFill/>
                          </a:ln>
                        </pic:spPr>
                      </pic:pic>
                    </a:graphicData>
                  </a:graphic>
                </wp:inline>
              </w:drawing>
            </w:r>
          </w:p>
        </w:tc>
      </w:tr>
      <w:tr w:rsidR="000516BC" w:rsidRPr="00F30BAA" w:rsidTr="00770916">
        <w:trPr>
          <w:tblCellSpacing w:w="0" w:type="dxa"/>
        </w:trPr>
        <w:tc>
          <w:tcPr>
            <w:tcW w:w="9180" w:type="dxa"/>
            <w:tcBorders>
              <w:top w:val="nil"/>
              <w:left w:val="nil"/>
              <w:bottom w:val="nil"/>
              <w:right w:val="nil"/>
            </w:tcBorders>
            <w:vAlign w:val="center"/>
            <w:hideMark/>
          </w:tcPr>
          <w:p w:rsidR="000516BC" w:rsidRPr="00F27CDE" w:rsidRDefault="000516BC" w:rsidP="00770916">
            <w:pPr>
              <w:widowControl/>
              <w:jc w:val="left"/>
              <w:rPr>
                <w:rFonts w:ascii="Times New Roman" w:eastAsia="MS PGothic" w:hAnsi="Times New Roman" w:cs="Times New Roman"/>
                <w:kern w:val="0"/>
                <w:sz w:val="24"/>
                <w:szCs w:val="24"/>
              </w:rPr>
            </w:pPr>
            <w:r w:rsidRPr="00F27CDE">
              <w:rPr>
                <w:rFonts w:ascii="Times New Roman" w:eastAsia="MS PGothic" w:hAnsi="Times New Roman" w:cs="Times New Roman"/>
                <w:kern w:val="0"/>
                <w:sz w:val="24"/>
                <w:szCs w:val="24"/>
              </w:rPr>
              <w:t>Students are evaluated on the level of class participation (30%), assignments (30%) and the final report (40%).</w:t>
            </w:r>
          </w:p>
        </w:tc>
      </w:tr>
      <w:tr w:rsidR="000516BC" w:rsidRPr="00F30BAA" w:rsidTr="00770916">
        <w:trPr>
          <w:tblCellSpacing w:w="0" w:type="dxa"/>
        </w:trPr>
        <w:tc>
          <w:tcPr>
            <w:tcW w:w="9180" w:type="dxa"/>
            <w:tcBorders>
              <w:top w:val="nil"/>
              <w:left w:val="nil"/>
              <w:bottom w:val="nil"/>
              <w:right w:val="nil"/>
            </w:tcBorders>
            <w:vAlign w:val="center"/>
            <w:hideMark/>
          </w:tcPr>
          <w:p w:rsidR="000516BC" w:rsidRPr="00F27CDE" w:rsidRDefault="000516BC" w:rsidP="00770916">
            <w:pPr>
              <w:widowControl/>
              <w:jc w:val="left"/>
              <w:rPr>
                <w:rFonts w:ascii="Times New Roman" w:eastAsia="MS PGothic" w:hAnsi="Times New Roman" w:cs="Times New Roman"/>
                <w:kern w:val="0"/>
                <w:sz w:val="24"/>
                <w:szCs w:val="24"/>
              </w:rPr>
            </w:pPr>
            <w:r w:rsidRPr="00F27CDE">
              <w:rPr>
                <w:rFonts w:ascii="Times New Roman" w:eastAsia="MS PGothic" w:hAnsi="Times New Roman" w:cs="Times New Roman"/>
                <w:noProof/>
                <w:kern w:val="0"/>
                <w:sz w:val="24"/>
                <w:szCs w:val="24"/>
                <w:lang w:eastAsia="zh-CN"/>
              </w:rPr>
              <w:drawing>
                <wp:inline distT="0" distB="0" distL="0" distR="0" wp14:anchorId="0F0D95FF" wp14:editId="1740008D">
                  <wp:extent cx="95250" cy="95250"/>
                  <wp:effectExtent l="0" t="0" r="0" b="0"/>
                  <wp:docPr id="3" name="図 3" descr="http://syllabus.is.tohoku.ac.jp/syllabus/img/dumm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yllabus.is.tohoku.ac.jp/syllabus/img/dummy.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p>
        </w:tc>
      </w:tr>
      <w:tr w:rsidR="000516BC" w:rsidRPr="00F30BAA" w:rsidTr="00770916">
        <w:trPr>
          <w:tblCellSpacing w:w="0" w:type="dxa"/>
        </w:trPr>
        <w:tc>
          <w:tcPr>
            <w:tcW w:w="9180" w:type="dxa"/>
            <w:tcBorders>
              <w:top w:val="nil"/>
              <w:left w:val="nil"/>
              <w:bottom w:val="nil"/>
              <w:right w:val="nil"/>
            </w:tcBorders>
            <w:vAlign w:val="center"/>
            <w:hideMark/>
          </w:tcPr>
          <w:p w:rsidR="000516BC" w:rsidRPr="00F27CDE" w:rsidRDefault="000516BC" w:rsidP="00770916">
            <w:pPr>
              <w:widowControl/>
              <w:jc w:val="left"/>
              <w:rPr>
                <w:rFonts w:ascii="Times New Roman" w:eastAsia="宋体" w:hAnsi="Times New Roman" w:cs="Times New Roman"/>
                <w:kern w:val="0"/>
                <w:sz w:val="24"/>
                <w:szCs w:val="24"/>
                <w:lang w:eastAsia="zh-CN"/>
              </w:rPr>
            </w:pPr>
            <w:r w:rsidRPr="00F27CDE">
              <w:rPr>
                <w:rFonts w:ascii="Times New Roman" w:eastAsia="MS PGothic" w:hAnsi="Times New Roman" w:cs="Times New Roman"/>
                <w:kern w:val="0"/>
                <w:sz w:val="24"/>
                <w:szCs w:val="24"/>
              </w:rPr>
              <w:t>■</w:t>
            </w:r>
            <w:r w:rsidR="00E708BB" w:rsidRPr="00F27CDE">
              <w:rPr>
                <w:rFonts w:ascii="Times New Roman" w:eastAsia="宋体" w:hAnsi="Times New Roman" w:cs="Times New Roman"/>
                <w:b/>
                <w:kern w:val="0"/>
                <w:sz w:val="24"/>
                <w:szCs w:val="24"/>
                <w:lang w:eastAsia="zh-CN"/>
              </w:rPr>
              <w:t>Textbook</w:t>
            </w:r>
          </w:p>
        </w:tc>
      </w:tr>
      <w:tr w:rsidR="000516BC" w:rsidRPr="00F30BAA" w:rsidTr="00770916">
        <w:trPr>
          <w:tblCellSpacing w:w="0" w:type="dxa"/>
        </w:trPr>
        <w:tc>
          <w:tcPr>
            <w:tcW w:w="9180" w:type="dxa"/>
            <w:tcBorders>
              <w:top w:val="nil"/>
              <w:left w:val="nil"/>
              <w:bottom w:val="nil"/>
              <w:right w:val="nil"/>
            </w:tcBorders>
            <w:vAlign w:val="center"/>
            <w:hideMark/>
          </w:tcPr>
          <w:p w:rsidR="000516BC" w:rsidRPr="00F30BAA" w:rsidRDefault="000516BC" w:rsidP="00770916">
            <w:pPr>
              <w:widowControl/>
              <w:jc w:val="left"/>
              <w:rPr>
                <w:rFonts w:ascii="宋体" w:eastAsia="宋体" w:hAnsi="宋体"/>
                <w:sz w:val="24"/>
                <w:szCs w:val="24"/>
                <w:lang w:eastAsia="zh-CN"/>
              </w:rPr>
            </w:pPr>
            <w:r w:rsidRPr="00F30BAA">
              <w:rPr>
                <w:rFonts w:eastAsia="MS PGothic" w:cs="MS PGothic"/>
                <w:kern w:val="0"/>
                <w:sz w:val="24"/>
                <w:szCs w:val="24"/>
                <w:lang w:eastAsia="zh-CN"/>
              </w:rPr>
              <w:br/>
            </w:r>
            <w:r w:rsidRPr="00F30BAA">
              <w:rPr>
                <w:rFonts w:ascii="宋体" w:eastAsia="宋体" w:hAnsi="宋体" w:hint="eastAsia"/>
                <w:sz w:val="24"/>
                <w:szCs w:val="24"/>
                <w:lang w:eastAsia="zh-CN"/>
              </w:rPr>
              <w:t>曾道智，高塚创,</w:t>
            </w:r>
            <w:r w:rsidRPr="00F30BAA">
              <w:rPr>
                <w:rFonts w:ascii="宋体" w:eastAsia="宋体" w:hAnsi="宋体"/>
                <w:sz w:val="24"/>
                <w:szCs w:val="24"/>
                <w:lang w:eastAsia="zh-CN"/>
              </w:rPr>
              <w:t xml:space="preserve"> </w:t>
            </w:r>
            <w:r w:rsidRPr="00F30BAA">
              <w:rPr>
                <w:rFonts w:ascii="宋体" w:eastAsia="宋体" w:hAnsi="宋体" w:hint="eastAsia"/>
                <w:b/>
                <w:sz w:val="24"/>
                <w:szCs w:val="24"/>
                <w:lang w:eastAsia="zh-CN"/>
              </w:rPr>
              <w:t>空间经济学</w:t>
            </w:r>
            <w:r w:rsidRPr="00F30BAA">
              <w:rPr>
                <w:rFonts w:ascii="宋体" w:eastAsia="宋体" w:hAnsi="宋体" w:hint="eastAsia"/>
                <w:sz w:val="24"/>
                <w:szCs w:val="24"/>
                <w:lang w:eastAsia="zh-CN"/>
              </w:rPr>
              <w:t>，北京大学出版社, 2018.</w:t>
            </w:r>
          </w:p>
          <w:p w:rsidR="000516BC" w:rsidRPr="00F27CDE" w:rsidRDefault="00E708BB" w:rsidP="00E708BB">
            <w:pPr>
              <w:widowControl/>
              <w:jc w:val="left"/>
              <w:rPr>
                <w:rFonts w:ascii="Times New Roman" w:eastAsia="MS PGothic" w:hAnsi="Times New Roman" w:cs="Times New Roman"/>
                <w:kern w:val="0"/>
                <w:sz w:val="24"/>
                <w:szCs w:val="24"/>
              </w:rPr>
            </w:pPr>
            <w:r w:rsidRPr="00F27CDE">
              <w:rPr>
                <w:rFonts w:ascii="Times New Roman" w:eastAsia="MS PGothic" w:hAnsi="Times New Roman" w:cs="Times New Roman"/>
                <w:kern w:val="0"/>
                <w:sz w:val="24"/>
                <w:szCs w:val="24"/>
              </w:rPr>
              <w:t>In addition, I will introduce a</w:t>
            </w:r>
            <w:r w:rsidR="000516BC" w:rsidRPr="00F27CDE">
              <w:rPr>
                <w:rFonts w:ascii="Times New Roman" w:eastAsia="MS PGothic" w:hAnsi="Times New Roman" w:cs="Times New Roman"/>
                <w:kern w:val="0"/>
                <w:sz w:val="24"/>
                <w:szCs w:val="24"/>
              </w:rPr>
              <w:t xml:space="preserve"> lot of papers in</w:t>
            </w:r>
            <w:r w:rsidR="000516BC" w:rsidRPr="00F27CDE">
              <w:rPr>
                <w:rFonts w:ascii="Times New Roman" w:eastAsia="宋体" w:hAnsi="Times New Roman" w:cs="Times New Roman"/>
                <w:kern w:val="0"/>
                <w:sz w:val="24"/>
                <w:szCs w:val="24"/>
                <w:lang w:eastAsia="zh-CN"/>
              </w:rPr>
              <w:t xml:space="preserve"> </w:t>
            </w:r>
            <w:r w:rsidR="000516BC" w:rsidRPr="00F27CDE">
              <w:rPr>
                <w:rFonts w:ascii="Times New Roman" w:eastAsia="宋体" w:hAnsi="Times New Roman" w:cs="Times New Roman"/>
                <w:b/>
                <w:kern w:val="0"/>
                <w:sz w:val="24"/>
                <w:szCs w:val="24"/>
                <w:lang w:eastAsia="zh-CN"/>
              </w:rPr>
              <w:t>American Economic Review, Journal of International Economics,</w:t>
            </w:r>
            <w:r w:rsidR="000516BC" w:rsidRPr="00F27CDE">
              <w:rPr>
                <w:rFonts w:ascii="Times New Roman" w:eastAsia="MS PGothic" w:hAnsi="Times New Roman" w:cs="Times New Roman"/>
                <w:b/>
                <w:kern w:val="0"/>
                <w:sz w:val="24"/>
                <w:szCs w:val="24"/>
              </w:rPr>
              <w:t xml:space="preserve"> Journal of Economic Geography, Journal of Urban Economics, Regional Science and Urban Economics, Journal of Regional Science</w:t>
            </w:r>
            <w:r w:rsidR="000516BC" w:rsidRPr="00F27CDE">
              <w:rPr>
                <w:rFonts w:ascii="Times New Roman" w:eastAsia="MS PGothic" w:hAnsi="Times New Roman" w:cs="Times New Roman"/>
                <w:kern w:val="0"/>
                <w:sz w:val="24"/>
                <w:szCs w:val="24"/>
              </w:rPr>
              <w:t>, etc.</w:t>
            </w:r>
          </w:p>
        </w:tc>
      </w:tr>
    </w:tbl>
    <w:p w:rsidR="000516BC" w:rsidRPr="00F30BAA" w:rsidRDefault="000516BC" w:rsidP="000516BC">
      <w:pPr>
        <w:widowControl/>
        <w:jc w:val="left"/>
        <w:rPr>
          <w:rFonts w:eastAsia="宋体"/>
          <w:sz w:val="24"/>
          <w:szCs w:val="24"/>
          <w:lang w:eastAsia="zh-CN"/>
        </w:rPr>
      </w:pPr>
    </w:p>
    <w:p w:rsidR="000516BC" w:rsidRPr="00E708BB" w:rsidRDefault="000516BC" w:rsidP="00172DFA">
      <w:pPr>
        <w:snapToGrid w:val="0"/>
        <w:rPr>
          <w:rFonts w:ascii="Times New Roman" w:eastAsia="宋体" w:hAnsi="Times New Roman" w:cs="Times New Roman"/>
          <w:spacing w:val="20"/>
          <w:sz w:val="24"/>
          <w:szCs w:val="24"/>
          <w:lang w:eastAsia="zh-CN"/>
        </w:rPr>
      </w:pPr>
    </w:p>
    <w:sectPr w:rsidR="000516BC" w:rsidRPr="00E708BB" w:rsidSect="00C700FF">
      <w:pgSz w:w="11907" w:h="16839" w:code="9"/>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65E7" w:rsidRDefault="00F765E7" w:rsidP="003267E1">
      <w:r>
        <w:separator/>
      </w:r>
    </w:p>
  </w:endnote>
  <w:endnote w:type="continuationSeparator" w:id="0">
    <w:p w:rsidR="00F765E7" w:rsidRDefault="00F765E7" w:rsidP="00326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65E7" w:rsidRDefault="00F765E7" w:rsidP="003267E1">
      <w:r>
        <w:separator/>
      </w:r>
    </w:p>
  </w:footnote>
  <w:footnote w:type="continuationSeparator" w:id="0">
    <w:p w:rsidR="00F765E7" w:rsidRDefault="00F765E7" w:rsidP="003267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B3D63"/>
    <w:multiLevelType w:val="hybridMultilevel"/>
    <w:tmpl w:val="0F963260"/>
    <w:lvl w:ilvl="0" w:tplc="67FCBC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D617E2B"/>
    <w:multiLevelType w:val="hybridMultilevel"/>
    <w:tmpl w:val="C9902480"/>
    <w:lvl w:ilvl="0" w:tplc="EC680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50010675"/>
    <w:multiLevelType w:val="hybridMultilevel"/>
    <w:tmpl w:val="1BA63218"/>
    <w:lvl w:ilvl="0" w:tplc="3D44A3DE">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47559A7"/>
    <w:multiLevelType w:val="hybridMultilevel"/>
    <w:tmpl w:val="CA2467CE"/>
    <w:lvl w:ilvl="0" w:tplc="63BC7A78">
      <w:start w:val="7"/>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70960A08"/>
    <w:multiLevelType w:val="hybridMultilevel"/>
    <w:tmpl w:val="1F381C1A"/>
    <w:lvl w:ilvl="0" w:tplc="6A4A00DA">
      <w:start w:val="7"/>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787"/>
    <w:rsid w:val="0002437A"/>
    <w:rsid w:val="000516BC"/>
    <w:rsid w:val="000D3529"/>
    <w:rsid w:val="001228A6"/>
    <w:rsid w:val="00134DD2"/>
    <w:rsid w:val="00172DFA"/>
    <w:rsid w:val="00190328"/>
    <w:rsid w:val="00193F82"/>
    <w:rsid w:val="001A5C78"/>
    <w:rsid w:val="001A68FD"/>
    <w:rsid w:val="002507DC"/>
    <w:rsid w:val="00251376"/>
    <w:rsid w:val="00296F4E"/>
    <w:rsid w:val="002B2657"/>
    <w:rsid w:val="002F6087"/>
    <w:rsid w:val="002F6C87"/>
    <w:rsid w:val="003267E1"/>
    <w:rsid w:val="00376568"/>
    <w:rsid w:val="003A1DF4"/>
    <w:rsid w:val="003A7D7A"/>
    <w:rsid w:val="003D03EE"/>
    <w:rsid w:val="003D4705"/>
    <w:rsid w:val="00404496"/>
    <w:rsid w:val="00427954"/>
    <w:rsid w:val="00483E72"/>
    <w:rsid w:val="00510C0A"/>
    <w:rsid w:val="00522B30"/>
    <w:rsid w:val="00522F94"/>
    <w:rsid w:val="005947E4"/>
    <w:rsid w:val="005C4ADF"/>
    <w:rsid w:val="0060352D"/>
    <w:rsid w:val="006316E2"/>
    <w:rsid w:val="00631BC6"/>
    <w:rsid w:val="00631CC5"/>
    <w:rsid w:val="0066031A"/>
    <w:rsid w:val="00690031"/>
    <w:rsid w:val="006A08CF"/>
    <w:rsid w:val="006A6E52"/>
    <w:rsid w:val="006C75F5"/>
    <w:rsid w:val="006E60FA"/>
    <w:rsid w:val="007554DD"/>
    <w:rsid w:val="007775F7"/>
    <w:rsid w:val="007810BB"/>
    <w:rsid w:val="007F782E"/>
    <w:rsid w:val="00836FDB"/>
    <w:rsid w:val="00856FE1"/>
    <w:rsid w:val="00876C9E"/>
    <w:rsid w:val="00891AEB"/>
    <w:rsid w:val="008A6A1A"/>
    <w:rsid w:val="008B4D6A"/>
    <w:rsid w:val="009121C2"/>
    <w:rsid w:val="009419F1"/>
    <w:rsid w:val="00944705"/>
    <w:rsid w:val="009D07A3"/>
    <w:rsid w:val="009E5C72"/>
    <w:rsid w:val="00A326DE"/>
    <w:rsid w:val="00A33716"/>
    <w:rsid w:val="00A338F4"/>
    <w:rsid w:val="00A9374A"/>
    <w:rsid w:val="00AE7044"/>
    <w:rsid w:val="00B00FAD"/>
    <w:rsid w:val="00B045D8"/>
    <w:rsid w:val="00B135D9"/>
    <w:rsid w:val="00BC118C"/>
    <w:rsid w:val="00BE7787"/>
    <w:rsid w:val="00C05235"/>
    <w:rsid w:val="00C16B39"/>
    <w:rsid w:val="00C2645D"/>
    <w:rsid w:val="00C32C7C"/>
    <w:rsid w:val="00C56065"/>
    <w:rsid w:val="00C700FF"/>
    <w:rsid w:val="00C71DB7"/>
    <w:rsid w:val="00CA2D36"/>
    <w:rsid w:val="00CC73CF"/>
    <w:rsid w:val="00DF1A16"/>
    <w:rsid w:val="00E03595"/>
    <w:rsid w:val="00E568AA"/>
    <w:rsid w:val="00E708BB"/>
    <w:rsid w:val="00EB3DF3"/>
    <w:rsid w:val="00EB40A5"/>
    <w:rsid w:val="00EB54F6"/>
    <w:rsid w:val="00EC0871"/>
    <w:rsid w:val="00EC26FF"/>
    <w:rsid w:val="00F1071B"/>
    <w:rsid w:val="00F27CDE"/>
    <w:rsid w:val="00F30BAA"/>
    <w:rsid w:val="00F41E10"/>
    <w:rsid w:val="00F50B30"/>
    <w:rsid w:val="00F765E7"/>
    <w:rsid w:val="00F960D7"/>
    <w:rsid w:val="00FD47C6"/>
    <w:rsid w:val="00FF1C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123934E"/>
  <w15:chartTrackingRefBased/>
  <w15:docId w15:val="{BA75134F-BF48-4F5B-8B96-225B9BAAC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7787"/>
    <w:pPr>
      <w:widowControl w:val="0"/>
      <w:spacing w:after="0" w:line="240" w:lineRule="auto"/>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E7787"/>
    <w:rPr>
      <w:rFonts w:asciiTheme="majorHAnsi" w:eastAsiaTheme="majorEastAsia" w:hAnsiTheme="majorHAnsi" w:cstheme="majorBidi"/>
      <w:sz w:val="18"/>
      <w:szCs w:val="18"/>
    </w:rPr>
  </w:style>
  <w:style w:type="character" w:customStyle="1" w:styleId="a4">
    <w:name w:val="批注框文本 字符"/>
    <w:basedOn w:val="a0"/>
    <w:link w:val="a3"/>
    <w:uiPriority w:val="99"/>
    <w:semiHidden/>
    <w:rsid w:val="00BE7787"/>
    <w:rPr>
      <w:rFonts w:asciiTheme="majorHAnsi" w:eastAsiaTheme="majorEastAsia" w:hAnsiTheme="majorHAnsi" w:cstheme="majorBidi"/>
      <w:kern w:val="2"/>
      <w:sz w:val="18"/>
      <w:szCs w:val="18"/>
    </w:rPr>
  </w:style>
  <w:style w:type="paragraph" w:styleId="a5">
    <w:name w:val="header"/>
    <w:basedOn w:val="a"/>
    <w:link w:val="a6"/>
    <w:uiPriority w:val="99"/>
    <w:unhideWhenUsed/>
    <w:rsid w:val="003267E1"/>
    <w:pPr>
      <w:tabs>
        <w:tab w:val="center" w:pos="4419"/>
        <w:tab w:val="right" w:pos="8838"/>
      </w:tabs>
      <w:snapToGrid w:val="0"/>
    </w:pPr>
  </w:style>
  <w:style w:type="character" w:customStyle="1" w:styleId="a6">
    <w:name w:val="页眉 字符"/>
    <w:basedOn w:val="a0"/>
    <w:link w:val="a5"/>
    <w:uiPriority w:val="99"/>
    <w:rsid w:val="003267E1"/>
    <w:rPr>
      <w:kern w:val="2"/>
      <w:sz w:val="21"/>
    </w:rPr>
  </w:style>
  <w:style w:type="paragraph" w:styleId="a7">
    <w:name w:val="footer"/>
    <w:basedOn w:val="a"/>
    <w:link w:val="a8"/>
    <w:uiPriority w:val="99"/>
    <w:unhideWhenUsed/>
    <w:rsid w:val="003267E1"/>
    <w:pPr>
      <w:tabs>
        <w:tab w:val="center" w:pos="4419"/>
        <w:tab w:val="right" w:pos="8838"/>
      </w:tabs>
      <w:snapToGrid w:val="0"/>
    </w:pPr>
  </w:style>
  <w:style w:type="character" w:customStyle="1" w:styleId="a8">
    <w:name w:val="页脚 字符"/>
    <w:basedOn w:val="a0"/>
    <w:link w:val="a7"/>
    <w:uiPriority w:val="99"/>
    <w:rsid w:val="003267E1"/>
    <w:rPr>
      <w:kern w:val="2"/>
      <w:sz w:val="21"/>
    </w:rPr>
  </w:style>
  <w:style w:type="paragraph" w:styleId="a9">
    <w:name w:val="Body Text"/>
    <w:basedOn w:val="a"/>
    <w:link w:val="aa"/>
    <w:uiPriority w:val="1"/>
    <w:qFormat/>
    <w:rsid w:val="000516BC"/>
    <w:pPr>
      <w:autoSpaceDE w:val="0"/>
      <w:autoSpaceDN w:val="0"/>
      <w:adjustRightInd w:val="0"/>
      <w:ind w:left="385"/>
      <w:jc w:val="left"/>
    </w:pPr>
    <w:rPr>
      <w:rFonts w:ascii="Arial" w:hAnsi="Arial" w:cs="Arial"/>
      <w:kern w:val="0"/>
      <w:sz w:val="24"/>
      <w:szCs w:val="24"/>
    </w:rPr>
  </w:style>
  <w:style w:type="character" w:customStyle="1" w:styleId="aa">
    <w:name w:val="正文文本 字符"/>
    <w:basedOn w:val="a0"/>
    <w:link w:val="a9"/>
    <w:uiPriority w:val="1"/>
    <w:rsid w:val="000516BC"/>
    <w:rPr>
      <w:rFonts w:ascii="Arial" w:hAnsi="Arial" w:cs="Arial"/>
      <w:sz w:val="24"/>
      <w:szCs w:val="24"/>
    </w:rPr>
  </w:style>
  <w:style w:type="character" w:customStyle="1" w:styleId="apple-converted-space">
    <w:name w:val="apple-converted-space"/>
    <w:basedOn w:val="a0"/>
    <w:rsid w:val="000516BC"/>
  </w:style>
  <w:style w:type="paragraph" w:styleId="ab">
    <w:name w:val="List Paragraph"/>
    <w:basedOn w:val="a"/>
    <w:uiPriority w:val="34"/>
    <w:qFormat/>
    <w:rsid w:val="000516B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gi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522</Words>
  <Characters>2979</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Yamada</dc:creator>
  <cp:keywords/>
  <dc:description/>
  <cp:lastModifiedBy>Niu Yi</cp:lastModifiedBy>
  <cp:revision>6</cp:revision>
  <cp:lastPrinted>2016-07-12T03:23:00Z</cp:lastPrinted>
  <dcterms:created xsi:type="dcterms:W3CDTF">2019-05-09T01:02:00Z</dcterms:created>
  <dcterms:modified xsi:type="dcterms:W3CDTF">2019-05-09T01:04:00Z</dcterms:modified>
</cp:coreProperties>
</file>