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38C3D" w14:textId="77777777" w:rsidR="00CB353A" w:rsidRDefault="00CB353A" w:rsidP="00CB353A">
      <w:pPr>
        <w:pStyle w:val="1"/>
        <w:spacing w:beforeLines="50" w:before="156" w:after="0" w:line="240" w:lineRule="auto"/>
        <w:jc w:val="center"/>
        <w:rPr>
          <w:rFonts w:ascii="宋体"/>
          <w:sz w:val="36"/>
        </w:rPr>
      </w:pPr>
      <w:bookmarkStart w:id="0" w:name="_Toc311443809"/>
      <w:bookmarkStart w:id="1" w:name="_Toc311544036"/>
      <w:bookmarkStart w:id="2" w:name="_Toc311548517"/>
      <w:bookmarkStart w:id="3" w:name="_Toc361932810"/>
      <w:r>
        <w:rPr>
          <w:rFonts w:ascii="宋体" w:hAnsi="宋体" w:hint="eastAsia"/>
          <w:sz w:val="36"/>
        </w:rPr>
        <w:t>附</w:t>
      </w:r>
      <w:r>
        <w:rPr>
          <w:rFonts w:ascii="宋体" w:hAnsi="宋体"/>
          <w:sz w:val="36"/>
        </w:rPr>
        <w:t xml:space="preserve">  </w:t>
      </w:r>
      <w:bookmarkStart w:id="4" w:name="_Toc293410886"/>
      <w:bookmarkStart w:id="5" w:name="_Toc311443610"/>
      <w:bookmarkStart w:id="6" w:name="_Toc311443810"/>
      <w:bookmarkStart w:id="7" w:name="_Toc311544037"/>
      <w:bookmarkStart w:id="8" w:name="_Toc311548518"/>
      <w:bookmarkEnd w:id="0"/>
      <w:bookmarkEnd w:id="1"/>
      <w:bookmarkEnd w:id="2"/>
      <w:r w:rsidRPr="00E6004D">
        <w:rPr>
          <w:rFonts w:ascii="宋体" w:hAnsi="宋体" w:hint="eastAsia"/>
          <w:sz w:val="36"/>
        </w:rPr>
        <w:t>会计学（注册会计师专门化）</w:t>
      </w:r>
      <w:r>
        <w:rPr>
          <w:rFonts w:ascii="宋体" w:hAnsi="宋体" w:hint="eastAsia"/>
          <w:sz w:val="36"/>
        </w:rPr>
        <w:t>卓越人才能力培养实施方案</w:t>
      </w:r>
      <w:bookmarkEnd w:id="3"/>
      <w:bookmarkEnd w:id="4"/>
      <w:bookmarkEnd w:id="5"/>
      <w:bookmarkEnd w:id="6"/>
      <w:bookmarkEnd w:id="7"/>
      <w:bookmarkEnd w:id="8"/>
    </w:p>
    <w:p w14:paraId="2347DE92" w14:textId="77777777" w:rsidR="00CB353A" w:rsidRDefault="00CB353A" w:rsidP="00CB353A">
      <w:pPr>
        <w:pStyle w:val="1"/>
        <w:numPr>
          <w:ilvl w:val="1"/>
          <w:numId w:val="1"/>
        </w:numPr>
        <w:spacing w:before="0" w:after="0" w:line="360" w:lineRule="auto"/>
        <w:rPr>
          <w:sz w:val="24"/>
          <w:szCs w:val="30"/>
        </w:rPr>
      </w:pPr>
      <w:bookmarkStart w:id="9" w:name="_Toc361932811"/>
      <w:r>
        <w:rPr>
          <w:rFonts w:hint="eastAsia"/>
          <w:sz w:val="24"/>
          <w:szCs w:val="30"/>
        </w:rPr>
        <w:t>能力目标与实践教学体系</w:t>
      </w:r>
      <w:bookmarkEnd w:id="9"/>
    </w:p>
    <w:tbl>
      <w:tblPr>
        <w:tblW w:w="918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1790"/>
        <w:gridCol w:w="3189"/>
        <w:gridCol w:w="3440"/>
      </w:tblGrid>
      <w:tr w:rsidR="00CB353A" w14:paraId="201399F9" w14:textId="77777777" w:rsidTr="00663DD9">
        <w:trPr>
          <w:trHeight w:val="233"/>
        </w:trPr>
        <w:tc>
          <w:tcPr>
            <w:tcW w:w="5743" w:type="dxa"/>
            <w:gridSpan w:val="3"/>
          </w:tcPr>
          <w:p w14:paraId="17325BC9" w14:textId="77777777" w:rsidR="00CB353A" w:rsidRDefault="00CB353A" w:rsidP="00307987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知识与能力</w:t>
            </w:r>
          </w:p>
        </w:tc>
        <w:tc>
          <w:tcPr>
            <w:tcW w:w="3440" w:type="dxa"/>
            <w:vMerge w:val="restart"/>
          </w:tcPr>
          <w:p w14:paraId="01F7F235" w14:textId="77777777" w:rsidR="00CB353A" w:rsidRDefault="00CB353A" w:rsidP="00307987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实现（课程名称）</w:t>
            </w:r>
          </w:p>
        </w:tc>
      </w:tr>
      <w:tr w:rsidR="00CB353A" w14:paraId="4AD1CE57" w14:textId="77777777" w:rsidTr="00663DD9">
        <w:trPr>
          <w:trHeight w:val="232"/>
        </w:trPr>
        <w:tc>
          <w:tcPr>
            <w:tcW w:w="764" w:type="dxa"/>
          </w:tcPr>
          <w:p w14:paraId="2B069A36" w14:textId="77777777" w:rsidR="00CB353A" w:rsidRDefault="00CB353A" w:rsidP="00307987">
            <w:pPr>
              <w:spacing w:line="420" w:lineRule="exact"/>
              <w:jc w:val="center"/>
            </w:pPr>
            <w:r>
              <w:t>1</w:t>
            </w:r>
            <w:r>
              <w:rPr>
                <w:rFonts w:hint="eastAsia"/>
              </w:rPr>
              <w:t>级</w:t>
            </w:r>
          </w:p>
        </w:tc>
        <w:tc>
          <w:tcPr>
            <w:tcW w:w="1790" w:type="dxa"/>
          </w:tcPr>
          <w:p w14:paraId="3756CF4D" w14:textId="77777777" w:rsidR="00CB353A" w:rsidRDefault="00CB353A" w:rsidP="00307987">
            <w:pPr>
              <w:spacing w:line="420" w:lineRule="exact"/>
              <w:jc w:val="center"/>
            </w:pPr>
            <w:r>
              <w:t>2</w:t>
            </w:r>
            <w:r>
              <w:rPr>
                <w:rFonts w:hint="eastAsia"/>
              </w:rPr>
              <w:t>级</w:t>
            </w:r>
          </w:p>
        </w:tc>
        <w:tc>
          <w:tcPr>
            <w:tcW w:w="3189" w:type="dxa"/>
          </w:tcPr>
          <w:p w14:paraId="185B93F8" w14:textId="77777777" w:rsidR="00CB353A" w:rsidRDefault="00CB353A" w:rsidP="00307987">
            <w:pPr>
              <w:spacing w:line="420" w:lineRule="exact"/>
              <w:jc w:val="center"/>
            </w:pPr>
            <w:r>
              <w:t>3</w:t>
            </w:r>
            <w:r>
              <w:rPr>
                <w:rFonts w:hint="eastAsia"/>
              </w:rPr>
              <w:t>级</w:t>
            </w:r>
          </w:p>
        </w:tc>
        <w:tc>
          <w:tcPr>
            <w:tcW w:w="3440" w:type="dxa"/>
            <w:vMerge/>
          </w:tcPr>
          <w:p w14:paraId="0C484027" w14:textId="77777777" w:rsidR="00CB353A" w:rsidRDefault="00CB353A" w:rsidP="00307987">
            <w:pPr>
              <w:spacing w:line="420" w:lineRule="exact"/>
              <w:jc w:val="center"/>
              <w:rPr>
                <w:b/>
                <w:bCs/>
              </w:rPr>
            </w:pPr>
          </w:p>
        </w:tc>
      </w:tr>
      <w:tr w:rsidR="00CB353A" w14:paraId="0AB65120" w14:textId="77777777" w:rsidTr="00663DD9">
        <w:tc>
          <w:tcPr>
            <w:tcW w:w="764" w:type="dxa"/>
            <w:vMerge w:val="restart"/>
            <w:vAlign w:val="center"/>
          </w:tcPr>
          <w:p w14:paraId="6DE5C5F4" w14:textId="77777777" w:rsidR="00CB353A" w:rsidRDefault="00CB353A" w:rsidP="00307987">
            <w:pPr>
              <w:spacing w:line="420" w:lineRule="exact"/>
              <w:jc w:val="center"/>
            </w:pPr>
            <w:r>
              <w:rPr>
                <w:rFonts w:hint="eastAsia"/>
              </w:rPr>
              <w:t>实践能力和创新能力</w:t>
            </w:r>
          </w:p>
        </w:tc>
        <w:tc>
          <w:tcPr>
            <w:tcW w:w="1790" w:type="dxa"/>
            <w:vMerge w:val="restart"/>
            <w:vAlign w:val="center"/>
          </w:tcPr>
          <w:p w14:paraId="22E8267E" w14:textId="77777777" w:rsidR="00CB353A" w:rsidRDefault="00CB353A" w:rsidP="00307987">
            <w:pPr>
              <w:spacing w:line="400" w:lineRule="exact"/>
              <w:ind w:left="105"/>
            </w:pPr>
            <w:r>
              <w:rPr>
                <w:rFonts w:hint="eastAsia"/>
              </w:rPr>
              <w:t>人文素养、价值观与职业道德</w:t>
            </w:r>
          </w:p>
        </w:tc>
        <w:tc>
          <w:tcPr>
            <w:tcW w:w="3189" w:type="dxa"/>
            <w:vAlign w:val="center"/>
          </w:tcPr>
          <w:p w14:paraId="3F196533" w14:textId="77777777" w:rsidR="00CB353A" w:rsidRDefault="00CB353A" w:rsidP="00307987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有良好品德素养、培养正确的社会</w:t>
            </w:r>
            <w:r>
              <w:t>主义核心</w:t>
            </w:r>
            <w:r>
              <w:rPr>
                <w:rFonts w:hint="eastAsia"/>
              </w:rPr>
              <w:t>价值观与社会责任。</w:t>
            </w:r>
          </w:p>
        </w:tc>
        <w:tc>
          <w:tcPr>
            <w:tcW w:w="3440" w:type="dxa"/>
            <w:vAlign w:val="center"/>
          </w:tcPr>
          <w:p w14:paraId="4C4C1C8F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思想道德修养与法律基础、</w:t>
            </w:r>
          </w:p>
          <w:p w14:paraId="1EF07B49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毛泽东思想与中国特色社会主义理论体系概论、马克思主义基本原理</w:t>
            </w:r>
          </w:p>
        </w:tc>
      </w:tr>
      <w:tr w:rsidR="00CB353A" w14:paraId="16CAF92E" w14:textId="77777777" w:rsidTr="00663DD9">
        <w:tc>
          <w:tcPr>
            <w:tcW w:w="764" w:type="dxa"/>
            <w:vMerge/>
          </w:tcPr>
          <w:p w14:paraId="0F52F58C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7CA2A2D2" w14:textId="77777777" w:rsidR="00CB353A" w:rsidRDefault="00CB353A" w:rsidP="00307987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14:paraId="064D3D84" w14:textId="77777777" w:rsidR="00CB353A" w:rsidRDefault="00CB353A" w:rsidP="00307987">
            <w:pPr>
              <w:autoSpaceDE w:val="0"/>
              <w:autoSpaceDN w:val="0"/>
              <w:adjustRightInd w:val="0"/>
              <w:jc w:val="left"/>
            </w:pPr>
            <w:r w:rsidRPr="00E6004D">
              <w:rPr>
                <w:rFonts w:hint="eastAsia"/>
              </w:rPr>
              <w:t>具有良好的商业伦理和审计职业道德，具有健康的心理和良好的体魄，能够很好地胜任高强度的审计工作</w:t>
            </w:r>
            <w:r>
              <w:rPr>
                <w:rFonts w:hint="eastAsia"/>
              </w:rPr>
              <w:t>；具备丰富的人文和自然、社会知识与素养。</w:t>
            </w:r>
          </w:p>
        </w:tc>
        <w:tc>
          <w:tcPr>
            <w:tcW w:w="3440" w:type="dxa"/>
            <w:vAlign w:val="center"/>
          </w:tcPr>
          <w:p w14:paraId="5C3DA1BB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商业</w:t>
            </w:r>
            <w:r>
              <w:t>伦理与会计职业</w:t>
            </w:r>
            <w:r>
              <w:rPr>
                <w:rFonts w:hint="eastAsia"/>
              </w:rPr>
              <w:t>道德</w:t>
            </w:r>
          </w:p>
          <w:p w14:paraId="4372664A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第二课堂</w:t>
            </w:r>
          </w:p>
        </w:tc>
      </w:tr>
      <w:tr w:rsidR="00CB353A" w14:paraId="37884B33" w14:textId="77777777" w:rsidTr="00663DD9">
        <w:tc>
          <w:tcPr>
            <w:tcW w:w="764" w:type="dxa"/>
            <w:vMerge/>
          </w:tcPr>
          <w:p w14:paraId="03C61A74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61F18538" w14:textId="77777777" w:rsidR="00CB353A" w:rsidRDefault="00CB353A" w:rsidP="00307987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14:paraId="09908E36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 w:rsidRPr="00E6004D">
              <w:rPr>
                <w:rFonts w:hint="eastAsia"/>
              </w:rPr>
              <w:t>具有现代科学意识，养成科学思维、按科学规律办事的精神；具有良好的团队意识和合作精神；具有创新精神、创业精神、竞争精神和效率、效益意识；</w:t>
            </w:r>
          </w:p>
        </w:tc>
        <w:tc>
          <w:tcPr>
            <w:tcW w:w="3440" w:type="dxa"/>
            <w:vAlign w:val="center"/>
          </w:tcPr>
          <w:p w14:paraId="09AC716E" w14:textId="77777777" w:rsidR="00CB353A" w:rsidRDefault="00CB353A" w:rsidP="00307987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t>-6</w:t>
            </w:r>
            <w:r>
              <w:rPr>
                <w:rFonts w:hint="eastAsia"/>
              </w:rPr>
              <w:t>学期长</w:t>
            </w:r>
            <w:r>
              <w:t>达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周</w:t>
            </w:r>
            <w:r>
              <w:t>的</w:t>
            </w:r>
            <w:r>
              <w:rPr>
                <w:rFonts w:hint="eastAsia"/>
              </w:rPr>
              <w:t>专业实习</w:t>
            </w:r>
          </w:p>
        </w:tc>
      </w:tr>
      <w:tr w:rsidR="00CB353A" w14:paraId="11221DA3" w14:textId="77777777" w:rsidTr="00663DD9">
        <w:tc>
          <w:tcPr>
            <w:tcW w:w="764" w:type="dxa"/>
            <w:vMerge/>
          </w:tcPr>
          <w:p w14:paraId="02B9ACE3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</w:tcPr>
          <w:p w14:paraId="282A2D46" w14:textId="77777777" w:rsidR="00CB353A" w:rsidRDefault="00CB353A" w:rsidP="00307987">
            <w:pPr>
              <w:spacing w:line="420" w:lineRule="exact"/>
              <w:jc w:val="center"/>
            </w:pPr>
            <w:r>
              <w:rPr>
                <w:rFonts w:hint="eastAsia"/>
              </w:rPr>
              <w:t>专业实践与专业胜任能力</w:t>
            </w:r>
          </w:p>
        </w:tc>
        <w:tc>
          <w:tcPr>
            <w:tcW w:w="3189" w:type="dxa"/>
          </w:tcPr>
          <w:p w14:paraId="7517A1BB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培养战略</w:t>
            </w:r>
            <w:r>
              <w:rPr>
                <w:rFonts w:hAnsi="宋体"/>
              </w:rPr>
              <w:t>与</w:t>
            </w:r>
            <w:r>
              <w:rPr>
                <w:rFonts w:hAnsi="宋体" w:hint="eastAsia"/>
              </w:rPr>
              <w:t>风险管理技能</w:t>
            </w:r>
          </w:p>
        </w:tc>
        <w:tc>
          <w:tcPr>
            <w:tcW w:w="3440" w:type="dxa"/>
          </w:tcPr>
          <w:p w14:paraId="26A488D5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公司战略</w:t>
            </w:r>
            <w:r>
              <w:rPr>
                <w:rFonts w:hAnsi="宋体"/>
              </w:rPr>
              <w:t>与风险管理</w:t>
            </w:r>
          </w:p>
        </w:tc>
      </w:tr>
      <w:tr w:rsidR="00CB353A" w14:paraId="742E954E" w14:textId="77777777" w:rsidTr="00663DD9">
        <w:tc>
          <w:tcPr>
            <w:tcW w:w="764" w:type="dxa"/>
            <w:vMerge/>
          </w:tcPr>
          <w:p w14:paraId="64D7A9EA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14:paraId="409E5C96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14:paraId="1652B385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培养内部</w:t>
            </w:r>
            <w:r>
              <w:rPr>
                <w:rFonts w:hAnsi="宋体"/>
              </w:rPr>
              <w:t>控制设计与评价</w:t>
            </w:r>
            <w:r>
              <w:rPr>
                <w:rFonts w:hAnsi="宋体" w:hint="eastAsia"/>
              </w:rPr>
              <w:t>能力</w:t>
            </w:r>
          </w:p>
        </w:tc>
        <w:tc>
          <w:tcPr>
            <w:tcW w:w="3440" w:type="dxa"/>
          </w:tcPr>
          <w:p w14:paraId="7DBDC4A9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内部控制</w:t>
            </w:r>
            <w:r>
              <w:t>理论与实务</w:t>
            </w:r>
          </w:p>
        </w:tc>
      </w:tr>
      <w:tr w:rsidR="00CB353A" w14:paraId="6CA9AC77" w14:textId="77777777" w:rsidTr="00663DD9">
        <w:tc>
          <w:tcPr>
            <w:tcW w:w="764" w:type="dxa"/>
            <w:vMerge/>
          </w:tcPr>
          <w:p w14:paraId="3A22D2BD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14:paraId="64FB6ACF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14:paraId="1C3D7259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审计鉴</w:t>
            </w:r>
            <w:r>
              <w:t>证</w:t>
            </w:r>
            <w:r>
              <w:rPr>
                <w:rFonts w:hint="eastAsia"/>
              </w:rPr>
              <w:t>能力</w:t>
            </w:r>
          </w:p>
        </w:tc>
        <w:tc>
          <w:tcPr>
            <w:tcW w:w="3440" w:type="dxa"/>
          </w:tcPr>
          <w:p w14:paraId="7C58906D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审计</w:t>
            </w:r>
            <w:r>
              <w:rPr>
                <w:rFonts w:hAnsi="宋体"/>
              </w:rPr>
              <w:t>学</w:t>
            </w:r>
            <w:r>
              <w:rPr>
                <w:rFonts w:hAnsi="宋体" w:hint="eastAsia"/>
              </w:rPr>
              <w:t>、</w:t>
            </w:r>
            <w:r>
              <w:rPr>
                <w:rFonts w:hAnsi="宋体" w:hint="eastAsia"/>
              </w:rPr>
              <w:t>I</w:t>
            </w:r>
            <w:r>
              <w:rPr>
                <w:rFonts w:hAnsi="宋体"/>
              </w:rPr>
              <w:t>T</w:t>
            </w:r>
            <w:r>
              <w:rPr>
                <w:rFonts w:hAnsi="宋体" w:hint="eastAsia"/>
              </w:rPr>
              <w:t>审计</w:t>
            </w:r>
          </w:p>
        </w:tc>
      </w:tr>
      <w:tr w:rsidR="00CB353A" w14:paraId="79625267" w14:textId="77777777" w:rsidTr="00663DD9">
        <w:tc>
          <w:tcPr>
            <w:tcW w:w="764" w:type="dxa"/>
            <w:vMerge/>
          </w:tcPr>
          <w:p w14:paraId="444A4FA2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  <w:vAlign w:val="center"/>
          </w:tcPr>
          <w:p w14:paraId="71DDE42C" w14:textId="77777777" w:rsidR="00CB353A" w:rsidRDefault="00CB353A" w:rsidP="00307987">
            <w:pPr>
              <w:spacing w:line="400" w:lineRule="exact"/>
              <w:jc w:val="center"/>
            </w:pPr>
            <w:r>
              <w:rPr>
                <w:rFonts w:hint="eastAsia"/>
              </w:rPr>
              <w:t>创新能力</w:t>
            </w:r>
          </w:p>
        </w:tc>
        <w:tc>
          <w:tcPr>
            <w:tcW w:w="3189" w:type="dxa"/>
            <w:vAlign w:val="center"/>
          </w:tcPr>
          <w:p w14:paraId="68876285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培养学生对专业的认知及兴趣</w:t>
            </w:r>
          </w:p>
        </w:tc>
        <w:tc>
          <w:tcPr>
            <w:tcW w:w="3440" w:type="dxa"/>
            <w:vAlign w:val="center"/>
          </w:tcPr>
          <w:p w14:paraId="2CDB6FF2" w14:textId="77777777" w:rsidR="00CB353A" w:rsidRDefault="00CB353A" w:rsidP="00307987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专业知识竞赛</w:t>
            </w:r>
          </w:p>
        </w:tc>
      </w:tr>
      <w:tr w:rsidR="00CB353A" w14:paraId="25FE8AC7" w14:textId="77777777" w:rsidTr="00663DD9">
        <w:tc>
          <w:tcPr>
            <w:tcW w:w="764" w:type="dxa"/>
            <w:vMerge/>
          </w:tcPr>
          <w:p w14:paraId="4C004229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40F70BC4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14:paraId="608B351E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培养学生分析问题及解决问题能力</w:t>
            </w:r>
          </w:p>
        </w:tc>
        <w:tc>
          <w:tcPr>
            <w:tcW w:w="3440" w:type="dxa"/>
            <w:vAlign w:val="center"/>
          </w:tcPr>
          <w:p w14:paraId="5781B4B6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审计</w:t>
            </w:r>
            <w:r>
              <w:t>案例</w:t>
            </w:r>
            <w:r>
              <w:rPr>
                <w:rFonts w:hint="eastAsia"/>
              </w:rPr>
              <w:t>大赛、大学生科研创新项目等</w:t>
            </w:r>
          </w:p>
        </w:tc>
      </w:tr>
      <w:tr w:rsidR="00CB353A" w14:paraId="14C3EA50" w14:textId="77777777" w:rsidTr="00663DD9">
        <w:tc>
          <w:tcPr>
            <w:tcW w:w="764" w:type="dxa"/>
            <w:vMerge/>
          </w:tcPr>
          <w:p w14:paraId="311EB3E9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14:paraId="01E8AD4B" w14:textId="77777777" w:rsidR="00CB353A" w:rsidRDefault="00CB353A" w:rsidP="00307987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14:paraId="564CB9D6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职业能力培养</w:t>
            </w:r>
          </w:p>
        </w:tc>
        <w:tc>
          <w:tcPr>
            <w:tcW w:w="3440" w:type="dxa"/>
            <w:vAlign w:val="center"/>
          </w:tcPr>
          <w:p w14:paraId="58822B4C" w14:textId="77777777" w:rsidR="00CB353A" w:rsidRDefault="00CB353A" w:rsidP="00307987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参加注册会计</w:t>
            </w:r>
            <w:r>
              <w:t>师</w:t>
            </w:r>
            <w:r>
              <w:rPr>
                <w:rFonts w:hint="eastAsia"/>
              </w:rPr>
              <w:t>等职业资格考试</w:t>
            </w:r>
          </w:p>
        </w:tc>
      </w:tr>
    </w:tbl>
    <w:p w14:paraId="3B00C186" w14:textId="77777777" w:rsidR="00CB353A" w:rsidRDefault="00CB353A" w:rsidP="00CB353A"/>
    <w:p w14:paraId="270D0FF1" w14:textId="77777777" w:rsidR="00CB353A" w:rsidRDefault="00CB353A" w:rsidP="00CB353A">
      <w:r>
        <w:rPr>
          <w:noProof/>
        </w:rPr>
        <w:lastRenderedPageBreak/>
        <mc:AlternateContent>
          <mc:Choice Requires="wpg">
            <w:drawing>
              <wp:inline distT="0" distB="0" distL="0" distR="0" wp14:anchorId="2B3248E2" wp14:editId="4322E1BD">
                <wp:extent cx="5687695" cy="3828415"/>
                <wp:effectExtent l="0" t="0" r="0" b="0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7695" cy="3828415"/>
                          <a:chOff x="1531" y="1242"/>
                          <a:chExt cx="8957" cy="6029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531" y="1242"/>
                            <a:ext cx="8957" cy="602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23" y="3902"/>
                            <a:ext cx="1624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76678A" w14:textId="77777777" w:rsidR="00CB353A" w:rsidRDefault="00CB353A" w:rsidP="00CB353A">
                              <w:pPr>
                                <w:jc w:val="center"/>
                                <w:rPr>
                                  <w:rFonts w:cs="宋体"/>
                                </w:rPr>
                              </w:pPr>
                              <w:r>
                                <w:rPr>
                                  <w:rFonts w:cs="宋体" w:hint="eastAsia"/>
                                </w:rPr>
                                <w:t>注册</w:t>
                              </w:r>
                              <w:r>
                                <w:rPr>
                                  <w:rFonts w:cs="宋体"/>
                                </w:rPr>
                                <w:t>会计师</w:t>
                              </w:r>
                            </w:p>
                            <w:p w14:paraId="1C6ED993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卓越人才</w:t>
                              </w:r>
                            </w:p>
                            <w:p w14:paraId="639D97F8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实践教学体系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480" y="6168"/>
                            <a:ext cx="188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574DBA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大学生学科竞赛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480" y="1944"/>
                            <a:ext cx="1967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55283E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实验教学中心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480" y="3321"/>
                            <a:ext cx="2091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2F5E6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校外人才培养基地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80" y="4582"/>
                            <a:ext cx="1883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20B19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大学生科研创新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2203"/>
                            <a:ext cx="1233" cy="2352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3580"/>
                            <a:ext cx="1233" cy="97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28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1873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300" y="1242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176DCA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审计模拟实验室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300" y="4218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355991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会计学院论文大赛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91" y="3537"/>
                            <a:ext cx="2520" cy="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E3C03C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其他实习基地</w:t>
                              </w:r>
                            </w:p>
                            <w:p w14:paraId="67528DD1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300" y="541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35C32D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会计审计知识大赛</w:t>
                              </w:r>
                            </w:p>
                            <w:p w14:paraId="508D7F38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336" y="2226"/>
                            <a:ext cx="2520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3CE2B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会计实训模拟</w:t>
                              </w:r>
                            </w:p>
                            <w:p w14:paraId="0E28F2EF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300" y="482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F126C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校科研项目创新</w:t>
                              </w:r>
                            </w:p>
                            <w:p w14:paraId="5B4284FC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300" y="6017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264A59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德</w:t>
                              </w:r>
                              <w:r>
                                <w:rPr>
                                  <w:rFonts w:cs="宋体"/>
                                </w:rPr>
                                <w:t>勤</w:t>
                              </w:r>
                              <w:r>
                                <w:rPr>
                                  <w:rFonts w:cs="宋体" w:hint="eastAsia"/>
                                </w:rPr>
                                <w:t>审计案例大赛</w:t>
                              </w:r>
                            </w:p>
                            <w:p w14:paraId="51FF0CDA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283" y="6629"/>
                            <a:ext cx="2528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0EF2F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其他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6363" y="6428"/>
                            <a:ext cx="920" cy="46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6276"/>
                            <a:ext cx="937" cy="15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5672"/>
                            <a:ext cx="937" cy="756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300" y="2899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C61D6C" w14:textId="77777777" w:rsidR="00CB353A" w:rsidRDefault="00CB353A" w:rsidP="00CB353A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德</w:t>
                              </w:r>
                              <w:r>
                                <w:rPr>
                                  <w:rFonts w:cs="宋体"/>
                                </w:rPr>
                                <w:t>勤国家级</w:t>
                              </w:r>
                              <w:r>
                                <w:rPr>
                                  <w:rFonts w:cs="宋体" w:hint="eastAsia"/>
                                </w:rPr>
                                <w:t>实习基地</w:t>
                              </w:r>
                            </w:p>
                            <w:p w14:paraId="09638963" w14:textId="77777777" w:rsidR="00CB353A" w:rsidRDefault="00CB353A" w:rsidP="00CB3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1501"/>
                            <a:ext cx="853" cy="7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447" y="2203"/>
                            <a:ext cx="853" cy="485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3278"/>
                            <a:ext cx="853" cy="3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6447" y="3580"/>
                            <a:ext cx="853" cy="289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AutoShap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4477"/>
                            <a:ext cx="937" cy="363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6363" y="4840"/>
                            <a:ext cx="937" cy="24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" o:spid="_x0000_s1026" style="width:447.85pt;height:301.45pt;mso-position-horizontal-relative:char;mso-position-vertical-relative:line" coordorigin="1531,1242" coordsize="8957,6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">
                <v:rect id="AutoShape 3" o:spid="_x0000_s1027" style="position:absolute;left:1531;top:1242;width:8957;height:6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" filled="f" stroked="f">
                  <o:lock v:ext="edit" aspectratio="t" text="t"/>
                </v:rect>
                <v:rect id="Rectangle 4" o:spid="_x0000_s1028" style="position:absolute;left:1623;top:3902;width:1624;height: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piqwgAAANoAAAAPAAAAZHJzL2Rvd25yZXYueG1sRI9BawIx&#10;FITvBf9DeEJvNauF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AxHpiq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  <w:rPr>
                            <w:rFonts w:cs="宋体"/>
                          </w:rPr>
                        </w:pPr>
                        <w:r>
                          <w:rPr>
                            <w:rFonts w:cs="宋体" w:hint="eastAsia"/>
                          </w:rPr>
                          <w:t>注册</w:t>
                        </w:r>
                        <w:r>
                          <w:rPr>
                            <w:rFonts w:cs="宋体"/>
                          </w:rPr>
                          <w:t>会计师</w:t>
                        </w:r>
                      </w:p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卓越人才</w:t>
                        </w:r>
                      </w:p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实践教学体系</w:t>
                        </w:r>
                      </w:p>
                    </w:txbxContent>
                  </v:textbox>
                </v:rect>
                <v:rect id="Rectangle 5" o:spid="_x0000_s1029" style="position:absolute;left:4480;top:6168;width:188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wDewgAAANoAAAAPAAAAZHJzL2Rvd25yZXYueG1sRI9BawIx&#10;FITvBf9DeEJvNauU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C+9wDe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大学生学科竞赛</w:t>
                        </w:r>
                      </w:p>
                    </w:txbxContent>
                  </v:textbox>
                </v:rect>
                <v:rect id="Rectangle 6" o:spid="_x0000_s1030" style="position:absolute;left:4480;top:1944;width:1967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VFwgAAANoAAAAPAAAAZHJzL2Rvd25yZXYueG1sRI9BawIx&#10;FITvBf9DeEJvNavQ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DRu6VF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实验教学中心</w:t>
                        </w:r>
                      </w:p>
                    </w:txbxContent>
                  </v:textbox>
                </v:rect>
                <v:rect id="Rectangle 7" o:spid="_x0000_s1031" style="position:absolute;left:4480;top:3321;width:2091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校外人才培养基地</w:t>
                        </w:r>
                      </w:p>
                    </w:txbxContent>
                  </v:textbox>
                </v:rect>
                <v:rect id="Rectangle 8" o:spid="_x0000_s1032" style="position:absolute;left:4480;top:4582;width:1883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大学生科研创新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033" type="#_x0000_t34" style="position:absolute;left:3247;top:2203;width:1233;height:23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" adj="10791">
                  <v:stroke endarrow="block" miterlimit="2"/>
                </v:shape>
                <v:shape id="AutoShape 10" o:spid="_x0000_s1034" type="#_x0000_t34" style="position:absolute;left:3247;top:3580;width:1233;height:9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" adj="10791">
                  <v:stroke endarrow="block" miterlimit="2"/>
                </v:shape>
                <v:shape id="AutoShape 11" o:spid="_x0000_s1035" type="#_x0000_t34" style="position:absolute;left:3247;top:4555;width:1233;height:2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" adj="10791">
                  <v:stroke endarrow="block" miterlimit="2"/>
                </v:shape>
                <v:shape id="AutoShape 12" o:spid="_x0000_s1036" type="#_x0000_t34" style="position:absolute;left:3247;top:4555;width:1233;height:187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" adj="10791">
                  <v:stroke endarrow="block" miterlimit="2"/>
                </v:shape>
                <v:rect id="Rectangle 13" o:spid="_x0000_s1037" style="position:absolute;left:7300;top:1242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审计模拟实验室</w:t>
                        </w:r>
                      </w:p>
                    </w:txbxContent>
                  </v:textbox>
                </v:rect>
                <v:rect id="Rectangle 14" o:spid="_x0000_s1038" style="position:absolute;left:7300;top:4218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43EwAAAANsAAAAPAAAAZHJzL2Rvd25yZXYueG1sRE/fa8Iw&#10;EH4f+D+EE/Y2Ux2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LGeNxM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会计学院论文大赛</w:t>
                        </w:r>
                      </w:p>
                    </w:txbxContent>
                  </v:textbox>
                </v:rect>
                <v:rect id="Rectangle 15" o:spid="_x0000_s1039" style="position:absolute;left:7291;top:3537;width:252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hWwwAAAANsAAAAPAAAAZHJzL2Rvd25yZXYueG1sRE/fa8Iw&#10;EH4f+D+EE/Y2U2W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o44VsM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其他实习基地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6" o:spid="_x0000_s1040" style="position:absolute;left:7300;top:541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rArwAAAANsAAAAPAAAAZHJzL2Rvd25yZXYueG1sRE/fa8Iw&#10;EH4f+D+EE/Y2U4WN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zMKwK8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会计审计知识大赛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7" o:spid="_x0000_s1041" style="position:absolute;left:7336;top:2226;width:2520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会计实训模拟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8" o:spid="_x0000_s1042" style="position:absolute;left:7300;top:482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校科研项目创新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19" o:spid="_x0000_s1043" style="position:absolute;left:7300;top:6017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德</w:t>
                        </w:r>
                        <w:r>
                          <w:rPr>
                            <w:rFonts w:cs="宋体"/>
                          </w:rPr>
                          <w:t>勤</w:t>
                        </w:r>
                        <w:r>
                          <w:rPr>
                            <w:rFonts w:cs="宋体" w:hint="eastAsia"/>
                          </w:rPr>
                          <w:t>审计案例大赛</w:t>
                        </w:r>
                      </w:p>
                      <w:p w:rsidR="00CB353A" w:rsidRDefault="00CB353A" w:rsidP="00CB353A"/>
                    </w:txbxContent>
                  </v:textbox>
                </v:rect>
                <v:rect id="Rectangle 20" o:spid="_x0000_s1044" style="position:absolute;left:7283;top:6629;width:2528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其他</w:t>
                        </w:r>
                      </w:p>
                    </w:txbxContent>
                  </v:textbox>
                </v:rect>
                <v:shape id="AutoShape 21" o:spid="_x0000_s1045" type="#_x0000_t34" style="position:absolute;left:6363;top:6428;width:920;height:46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" adj="10777">
                  <v:stroke miterlimit="2"/>
                </v:shape>
                <v:shape id="AutoShape 22" o:spid="_x0000_s1046" type="#_x0000_t34" style="position:absolute;left:6363;top:6276;width:937;height:1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" adj="10788">
                  <v:stroke miterlimit="2"/>
                </v:shape>
                <v:shape id="AutoShape 23" o:spid="_x0000_s1047" type="#_x0000_t34" style="position:absolute;left:6363;top:5672;width:937;height:75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" adj="10788">
                  <v:stroke miterlimit="2"/>
                </v:shape>
                <v:rect id="Rectangle 25" o:spid="_x0000_s1048" style="position:absolute;left:7300;top:2899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">
                  <v:stroke miterlimit="2"/>
                  <v:textbox>
                    <w:txbxContent>
                      <w:p w:rsidR="00CB353A" w:rsidRDefault="00CB353A" w:rsidP="00CB353A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德</w:t>
                        </w:r>
                        <w:r>
                          <w:rPr>
                            <w:rFonts w:cs="宋体"/>
                          </w:rPr>
                          <w:t>勤国家级</w:t>
                        </w:r>
                        <w:r>
                          <w:rPr>
                            <w:rFonts w:cs="宋体" w:hint="eastAsia"/>
                          </w:rPr>
                          <w:t>实习基地</w:t>
                        </w:r>
                      </w:p>
                      <w:p w:rsidR="00CB353A" w:rsidRDefault="00CB353A" w:rsidP="00CB353A"/>
                    </w:txbxContent>
                  </v:textbox>
                </v:rect>
                <v:shape id="AutoShape 26" o:spid="_x0000_s1049" type="#_x0000_t34" style="position:absolute;left:6447;top:1501;width:853;height:7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" adj="10787">
                  <v:stroke miterlimit="2"/>
                </v:shape>
                <v:shape id="AutoShape 28" o:spid="_x0000_s1050" type="#_x0000_t34" style="position:absolute;left:6447;top:2203;width:853;height:4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" adj="10787">
                  <v:stroke miterlimit="2"/>
                </v:shape>
                <v:shape id="AutoShape 29" o:spid="_x0000_s1051" type="#_x0000_t34" style="position:absolute;left:6447;top:3278;width:853;height:3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" adj="10787">
                  <v:stroke miterlimit="2"/>
                </v:shape>
                <v:shape id="AutoShape 30" o:spid="_x0000_s1052" type="#_x0000_t34" style="position:absolute;left:6447;top:3580;width:853;height:2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" adj="10787">
                  <v:stroke miterlimit="2"/>
                </v:shape>
                <v:shape id="AutoShape 31" o:spid="_x0000_s1053" type="#_x0000_t34" style="position:absolute;left:6363;top:4477;width:937;height:3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" adj="10788">
                  <v:stroke miterlimit="2"/>
                </v:shape>
                <v:shape id="AutoShape 32" o:spid="_x0000_s1054" type="#_x0000_t34" style="position:absolute;left:6363;top:4840;width:937;height:2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" adj="10788">
                  <v:stroke miterlimit="2"/>
                </v:shape>
                <w10:anchorlock/>
              </v:group>
            </w:pict>
          </mc:Fallback>
        </mc:AlternateContent>
      </w:r>
    </w:p>
    <w:p w14:paraId="3B29575C" w14:textId="77777777" w:rsidR="00CB353A" w:rsidRDefault="00CB353A" w:rsidP="00CB353A">
      <w:pPr>
        <w:pStyle w:val="1"/>
        <w:numPr>
          <w:ilvl w:val="1"/>
          <w:numId w:val="1"/>
        </w:numPr>
        <w:spacing w:before="0" w:after="0" w:line="360" w:lineRule="auto"/>
        <w:rPr>
          <w:sz w:val="24"/>
          <w:szCs w:val="30"/>
        </w:rPr>
      </w:pPr>
      <w:bookmarkStart w:id="10" w:name="_Toc361932812"/>
      <w:r>
        <w:rPr>
          <w:rFonts w:hint="eastAsia"/>
          <w:sz w:val="24"/>
          <w:szCs w:val="30"/>
        </w:rPr>
        <w:t>企业（单位）阶段学习培养计划</w:t>
      </w:r>
      <w:bookmarkStart w:id="11" w:name="_GoBack"/>
      <w:bookmarkEnd w:id="10"/>
      <w:bookmarkEnd w:id="11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"/>
        <w:gridCol w:w="992"/>
        <w:gridCol w:w="1830"/>
        <w:gridCol w:w="1276"/>
        <w:gridCol w:w="992"/>
        <w:gridCol w:w="2268"/>
        <w:gridCol w:w="1077"/>
      </w:tblGrid>
      <w:tr w:rsidR="00CB353A" w14:paraId="04BF5CF3" w14:textId="77777777" w:rsidTr="00307987">
        <w:trPr>
          <w:trHeight w:val="590"/>
          <w:jc w:val="center"/>
        </w:trPr>
        <w:tc>
          <w:tcPr>
            <w:tcW w:w="638" w:type="dxa"/>
          </w:tcPr>
          <w:p w14:paraId="3C0930D9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学期</w:t>
            </w:r>
          </w:p>
        </w:tc>
        <w:tc>
          <w:tcPr>
            <w:tcW w:w="992" w:type="dxa"/>
          </w:tcPr>
          <w:p w14:paraId="47A3D929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课程名称</w:t>
            </w:r>
          </w:p>
        </w:tc>
        <w:tc>
          <w:tcPr>
            <w:tcW w:w="1830" w:type="dxa"/>
          </w:tcPr>
          <w:p w14:paraId="73CEDC0C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起止周</w:t>
            </w:r>
          </w:p>
        </w:tc>
        <w:tc>
          <w:tcPr>
            <w:tcW w:w="1276" w:type="dxa"/>
          </w:tcPr>
          <w:p w14:paraId="61DCB69D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企业名称</w:t>
            </w:r>
          </w:p>
        </w:tc>
        <w:tc>
          <w:tcPr>
            <w:tcW w:w="992" w:type="dxa"/>
          </w:tcPr>
          <w:p w14:paraId="6B56816B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学生人数</w:t>
            </w:r>
          </w:p>
        </w:tc>
        <w:tc>
          <w:tcPr>
            <w:tcW w:w="2268" w:type="dxa"/>
          </w:tcPr>
          <w:p w14:paraId="70AFE4A6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目标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培养能力</w:t>
            </w:r>
          </w:p>
        </w:tc>
        <w:tc>
          <w:tcPr>
            <w:tcW w:w="1077" w:type="dxa"/>
          </w:tcPr>
          <w:p w14:paraId="26E39B09" w14:textId="77777777" w:rsidR="00CB353A" w:rsidRDefault="00CB353A" w:rsidP="00307987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考核方式</w:t>
            </w:r>
          </w:p>
        </w:tc>
      </w:tr>
      <w:tr w:rsidR="00B92950" w14:paraId="6C01FC4F" w14:textId="77777777" w:rsidTr="00307987">
        <w:trPr>
          <w:trHeight w:val="590"/>
          <w:jc w:val="center"/>
        </w:trPr>
        <w:tc>
          <w:tcPr>
            <w:tcW w:w="638" w:type="dxa"/>
          </w:tcPr>
          <w:p w14:paraId="3C5D7DFD" w14:textId="7076A95E" w:rsidR="00B92950" w:rsidRPr="00AD4F55" w:rsidRDefault="00B676BA" w:rsidP="00B676BA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 w:rsidRPr="00AD4F55">
              <w:rPr>
                <w:szCs w:val="21"/>
              </w:rPr>
              <w:t>2</w:t>
            </w:r>
          </w:p>
        </w:tc>
        <w:tc>
          <w:tcPr>
            <w:tcW w:w="992" w:type="dxa"/>
          </w:tcPr>
          <w:p w14:paraId="69B73716" w14:textId="77777777" w:rsidR="00B92950" w:rsidRPr="00AD4F55" w:rsidRDefault="00B92950" w:rsidP="00307987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 w:rsidRPr="00AD4F55">
              <w:rPr>
                <w:rFonts w:hint="eastAsia"/>
                <w:szCs w:val="21"/>
              </w:rPr>
              <w:t>认知实习</w:t>
            </w:r>
          </w:p>
        </w:tc>
        <w:tc>
          <w:tcPr>
            <w:tcW w:w="1830" w:type="dxa"/>
          </w:tcPr>
          <w:p w14:paraId="34C94193" w14:textId="59CC4E01" w:rsidR="00B92950" w:rsidRPr="00AD4F55" w:rsidRDefault="00B676BA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 w:rsidRPr="00AD4F55">
              <w:rPr>
                <w:rFonts w:hint="eastAsia"/>
                <w:szCs w:val="21"/>
              </w:rPr>
              <w:t>第</w:t>
            </w:r>
            <w:r w:rsidRPr="00AD4F55">
              <w:rPr>
                <w:szCs w:val="21"/>
              </w:rPr>
              <w:t>2</w:t>
            </w:r>
            <w:r w:rsidRPr="00AD4F55">
              <w:rPr>
                <w:rFonts w:hint="eastAsia"/>
                <w:szCs w:val="21"/>
              </w:rPr>
              <w:t>学期，</w:t>
            </w:r>
            <w:r>
              <w:rPr>
                <w:rFonts w:hint="eastAsia"/>
                <w:szCs w:val="21"/>
              </w:rPr>
              <w:t>由</w:t>
            </w:r>
            <w:r>
              <w:rPr>
                <w:szCs w:val="21"/>
              </w:rPr>
              <w:t>会计学基础课程老师负</w:t>
            </w:r>
            <w:r>
              <w:rPr>
                <w:rFonts w:hint="eastAsia"/>
                <w:szCs w:val="21"/>
              </w:rPr>
              <w:t>责，时间</w:t>
            </w:r>
            <w:r w:rsidRPr="00AD4F55">
              <w:rPr>
                <w:szCs w:val="21"/>
              </w:rPr>
              <w:t>1</w:t>
            </w:r>
            <w:r w:rsidRPr="00AD4F55">
              <w:rPr>
                <w:rFonts w:hint="eastAsia"/>
                <w:szCs w:val="21"/>
              </w:rPr>
              <w:t>周</w:t>
            </w:r>
          </w:p>
        </w:tc>
        <w:tc>
          <w:tcPr>
            <w:tcW w:w="1276" w:type="dxa"/>
          </w:tcPr>
          <w:p w14:paraId="779F2221" w14:textId="00247D67" w:rsidR="00B676BA" w:rsidRDefault="00B676BA" w:rsidP="00307987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  <w:r>
              <w:rPr>
                <w:szCs w:val="21"/>
              </w:rPr>
              <w:t>家</w:t>
            </w:r>
            <w:r>
              <w:rPr>
                <w:rFonts w:hint="eastAsia"/>
                <w:szCs w:val="21"/>
              </w:rPr>
              <w:t>公司</w:t>
            </w:r>
          </w:p>
          <w:p w14:paraId="27E5848A" w14:textId="23A47812" w:rsidR="00B92950" w:rsidRPr="00AD4F55" w:rsidRDefault="00B676BA" w:rsidP="00307987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会计</w:t>
            </w:r>
            <w:r>
              <w:rPr>
                <w:szCs w:val="21"/>
              </w:rPr>
              <w:t>师事务所</w:t>
            </w:r>
          </w:p>
        </w:tc>
        <w:tc>
          <w:tcPr>
            <w:tcW w:w="992" w:type="dxa"/>
          </w:tcPr>
          <w:p w14:paraId="2B1A5755" w14:textId="5EDBABC5" w:rsidR="00B92950" w:rsidRPr="00AD4F55" w:rsidRDefault="00B676BA" w:rsidP="00307987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全部</w:t>
            </w:r>
          </w:p>
        </w:tc>
        <w:tc>
          <w:tcPr>
            <w:tcW w:w="2268" w:type="dxa"/>
          </w:tcPr>
          <w:p w14:paraId="2C95305F" w14:textId="5E7A58C0" w:rsidR="00B92950" w:rsidRPr="00AD4F55" w:rsidRDefault="00B676BA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理解会计专业，了解</w:t>
            </w:r>
            <w:r>
              <w:rPr>
                <w:szCs w:val="21"/>
              </w:rPr>
              <w:t>注册会计师行业</w:t>
            </w:r>
          </w:p>
        </w:tc>
        <w:tc>
          <w:tcPr>
            <w:tcW w:w="1077" w:type="dxa"/>
          </w:tcPr>
          <w:p w14:paraId="726D73D7" w14:textId="55A1B454" w:rsidR="00B92950" w:rsidRPr="00AD4F55" w:rsidRDefault="00B676BA" w:rsidP="00307987">
            <w:pPr>
              <w:spacing w:line="42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写</w:t>
            </w:r>
            <w:r>
              <w:rPr>
                <w:szCs w:val="21"/>
              </w:rPr>
              <w:t>心得体会</w:t>
            </w:r>
          </w:p>
        </w:tc>
      </w:tr>
      <w:tr w:rsidR="00CB353A" w14:paraId="6E689CF4" w14:textId="77777777" w:rsidTr="00307987">
        <w:trPr>
          <w:jc w:val="center"/>
        </w:trPr>
        <w:tc>
          <w:tcPr>
            <w:tcW w:w="638" w:type="dxa"/>
          </w:tcPr>
          <w:p w14:paraId="2339509F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t>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14:paraId="68D6A938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专业实</w:t>
            </w:r>
            <w:r>
              <w:rPr>
                <w:rFonts w:hAnsi="宋体"/>
              </w:rPr>
              <w:t>习</w:t>
            </w:r>
          </w:p>
        </w:tc>
        <w:tc>
          <w:tcPr>
            <w:tcW w:w="1830" w:type="dxa"/>
          </w:tcPr>
          <w:p w14:paraId="0E26B1CC" w14:textId="77777777" w:rsidR="00CB353A" w:rsidRDefault="00CB353A" w:rsidP="00307987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t>-6</w:t>
            </w:r>
            <w:r>
              <w:rPr>
                <w:rFonts w:hint="eastAsia"/>
              </w:rPr>
              <w:t>学期（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  <w:r>
              <w:t>至</w:t>
            </w:r>
            <w:r>
              <w:rPr>
                <w:rFonts w:hint="eastAsia"/>
              </w:rPr>
              <w:t>次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月）共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14:paraId="7D7F9A86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德</w:t>
            </w:r>
            <w:r>
              <w:rPr>
                <w:rFonts w:hAnsi="宋体"/>
              </w:rPr>
              <w:t>勤会计师事务所</w:t>
            </w:r>
            <w:r>
              <w:rPr>
                <w:rFonts w:hAnsi="宋体" w:hint="eastAsia"/>
              </w:rPr>
              <w:t>等</w:t>
            </w:r>
          </w:p>
        </w:tc>
        <w:tc>
          <w:tcPr>
            <w:tcW w:w="992" w:type="dxa"/>
          </w:tcPr>
          <w:p w14:paraId="23580875" w14:textId="7ADFBB39" w:rsidR="00CB353A" w:rsidRDefault="00B676BA" w:rsidP="00AD4F55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全部</w:t>
            </w:r>
          </w:p>
        </w:tc>
        <w:tc>
          <w:tcPr>
            <w:tcW w:w="2268" w:type="dxa"/>
          </w:tcPr>
          <w:p w14:paraId="03493B10" w14:textId="77777777" w:rsidR="00CB353A" w:rsidRDefault="00CB353A" w:rsidP="00307987">
            <w:pPr>
              <w:spacing w:line="420" w:lineRule="exact"/>
              <w:ind w:right="-57"/>
              <w:rPr>
                <w:rFonts w:hAnsi="宋体"/>
              </w:rPr>
            </w:pPr>
            <w:r w:rsidRPr="00262F58">
              <w:rPr>
                <w:rFonts w:hAnsi="宋体" w:hint="eastAsia"/>
              </w:rPr>
              <w:t>团队意识和合作精神</w:t>
            </w:r>
          </w:p>
          <w:p w14:paraId="2B6B7E06" w14:textId="77777777" w:rsidR="00CB353A" w:rsidRDefault="00CB353A" w:rsidP="00307987">
            <w:pPr>
              <w:spacing w:line="420" w:lineRule="exact"/>
              <w:ind w:right="-57"/>
            </w:pPr>
            <w:r>
              <w:rPr>
                <w:rFonts w:hAnsi="宋体" w:hint="eastAsia"/>
              </w:rPr>
              <w:t>专业胜任</w:t>
            </w:r>
            <w:r>
              <w:rPr>
                <w:rFonts w:hAnsi="宋体"/>
              </w:rPr>
              <w:t>能力</w:t>
            </w:r>
          </w:p>
        </w:tc>
        <w:tc>
          <w:tcPr>
            <w:tcW w:w="1077" w:type="dxa"/>
          </w:tcPr>
          <w:p w14:paraId="55CE8246" w14:textId="77777777" w:rsidR="00CB353A" w:rsidRDefault="00CB353A" w:rsidP="00307987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</w:tbl>
    <w:p w14:paraId="3E5A4190" w14:textId="77777777" w:rsidR="00CB353A" w:rsidRDefault="00CB353A" w:rsidP="00CB353A">
      <w:pPr>
        <w:jc w:val="center"/>
      </w:pPr>
    </w:p>
    <w:p w14:paraId="27921425" w14:textId="77777777" w:rsidR="00CB353A" w:rsidRPr="00C67EF7" w:rsidRDefault="00CB353A" w:rsidP="00CB353A">
      <w:pPr>
        <w:rPr>
          <w:b/>
        </w:rPr>
      </w:pPr>
      <w:r w:rsidRPr="00C67EF7">
        <w:rPr>
          <w:rFonts w:hint="eastAsia"/>
          <w:b/>
        </w:rPr>
        <w:t>说明：</w:t>
      </w:r>
    </w:p>
    <w:p w14:paraId="2A1B9953" w14:textId="77777777" w:rsidR="00CB353A" w:rsidRDefault="00CB353A" w:rsidP="00CB353A">
      <w:r>
        <w:rPr>
          <w:rFonts w:hint="eastAsia"/>
        </w:rPr>
        <w:t xml:space="preserve">    </w:t>
      </w:r>
      <w:r>
        <w:rPr>
          <w:rFonts w:hint="eastAsia"/>
        </w:rPr>
        <w:t>卓越</w:t>
      </w:r>
      <w:r>
        <w:t>班与普通注册会计</w:t>
      </w:r>
      <w:r>
        <w:rPr>
          <w:rFonts w:hint="eastAsia"/>
        </w:rPr>
        <w:t>师</w:t>
      </w:r>
      <w:r>
        <w:t>专业方向</w:t>
      </w:r>
      <w:r>
        <w:rPr>
          <w:rFonts w:hint="eastAsia"/>
        </w:rPr>
        <w:t>相</w:t>
      </w:r>
      <w:r>
        <w:t>比较</w:t>
      </w:r>
      <w:r>
        <w:rPr>
          <w:rFonts w:hint="eastAsia"/>
        </w:rPr>
        <w:t>，</w:t>
      </w:r>
      <w:r w:rsidRPr="00C67EF7">
        <w:rPr>
          <w:rFonts w:hint="eastAsia"/>
        </w:rPr>
        <w:t>特别强调实训和实验教学，通过审计实战模拟，加强对学生实践能力、创新能力和专业胜任能力的培养。学院结合专业发展及</w:t>
      </w:r>
      <w:r>
        <w:rPr>
          <w:rFonts w:hint="eastAsia"/>
        </w:rPr>
        <w:t>卓越</w:t>
      </w:r>
      <w:r w:rsidRPr="00C67EF7">
        <w:rPr>
          <w:rFonts w:hint="eastAsia"/>
        </w:rPr>
        <w:t>人才培养的特点，对实验教学内容进行了改革和创新，构建了相对独立的实践教学体系。同时，我们继续加强校外实践基地的建设，</w:t>
      </w:r>
      <w:r w:rsidRPr="00C67EF7">
        <w:rPr>
          <w:rFonts w:hint="eastAsia"/>
        </w:rPr>
        <w:t>2012</w:t>
      </w:r>
      <w:r w:rsidRPr="00C67EF7">
        <w:rPr>
          <w:rFonts w:hint="eastAsia"/>
        </w:rPr>
        <w:t>年我院与德勤会计师事务所共建的实习基地获批</w:t>
      </w:r>
      <w:r w:rsidRPr="00C67EF7">
        <w:rPr>
          <w:rFonts w:hint="eastAsia"/>
        </w:rPr>
        <w:t xml:space="preserve"> </w:t>
      </w:r>
      <w:r w:rsidRPr="00C67EF7">
        <w:rPr>
          <w:rFonts w:hint="eastAsia"/>
        </w:rPr>
        <w:t>“国家级校外人才培养基地”，我们与会计师事务所的合作</w:t>
      </w:r>
      <w:r>
        <w:rPr>
          <w:rFonts w:hint="eastAsia"/>
        </w:rPr>
        <w:t>由</w:t>
      </w:r>
      <w:r w:rsidRPr="00C67EF7">
        <w:rPr>
          <w:rFonts w:hint="eastAsia"/>
        </w:rPr>
        <w:t>原</w:t>
      </w:r>
      <w:r>
        <w:rPr>
          <w:rFonts w:hint="eastAsia"/>
        </w:rPr>
        <w:t>来单一</w:t>
      </w:r>
      <w:r>
        <w:t>的起居室</w:t>
      </w:r>
      <w:r w:rsidRPr="00C67EF7">
        <w:rPr>
          <w:rFonts w:hint="eastAsia"/>
        </w:rPr>
        <w:t>实习拓展为教学方案修订、课堂教学、实习、课外竞赛、论坛、课题、就业等人才培养的全方位合作。之后，我们还与毕马威、普华、瑞华、立信、中审等会计师事务所，以及北注协签订了实践基地协议，稳定了实践教学合作关系，丰富了实践单位的格局，一方面使学生能真正接触审计工作，深化其对会计、审计工作地位和作用的认识；另一方面，也为将来从事财务会计工作打下坚实的基础，给学生的实习和就业带来方便。通过实习，会计师事务所发现并培养了一批专业人才，</w:t>
      </w:r>
      <w:r>
        <w:rPr>
          <w:rFonts w:hint="eastAsia"/>
        </w:rPr>
        <w:t>卓越</w:t>
      </w:r>
      <w:r>
        <w:t>班的</w:t>
      </w:r>
      <w:r>
        <w:rPr>
          <w:rFonts w:hint="eastAsia"/>
        </w:rPr>
        <w:t>不少</w:t>
      </w:r>
      <w:r w:rsidRPr="00C67EF7">
        <w:rPr>
          <w:rFonts w:hint="eastAsia"/>
        </w:rPr>
        <w:t>学生在实习结束后即与所在会计师事务所签订了就业合同。</w:t>
      </w:r>
    </w:p>
    <w:p w14:paraId="7FD5BC5F" w14:textId="77777777" w:rsidR="00CB353A" w:rsidRDefault="00CB353A" w:rsidP="00CB353A">
      <w:pPr>
        <w:spacing w:line="560" w:lineRule="exact"/>
      </w:pPr>
    </w:p>
    <w:p w14:paraId="45A883B2" w14:textId="77777777" w:rsidR="00CB353A" w:rsidRPr="007B3AD9" w:rsidRDefault="00CB353A" w:rsidP="00CB353A">
      <w:pPr>
        <w:pStyle w:val="a6"/>
        <w:ind w:firstLineChars="245" w:firstLine="590"/>
        <w:rPr>
          <w:b/>
        </w:rPr>
      </w:pPr>
    </w:p>
    <w:p w14:paraId="6CD10ED1" w14:textId="77777777" w:rsidR="00BE158A" w:rsidRPr="00CB353A" w:rsidRDefault="00BE158A"/>
    <w:sectPr w:rsidR="00BE158A" w:rsidRPr="00CB353A" w:rsidSect="00CB353A">
      <w:footerReference w:type="even" r:id="rId7"/>
      <w:footerReference w:type="default" r:id="rId8"/>
      <w:pgSz w:w="11907" w:h="16840" w:code="9"/>
      <w:pgMar w:top="720" w:right="720" w:bottom="720" w:left="720" w:header="907" w:footer="284" w:gutter="0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CDB69" w14:textId="77777777" w:rsidR="00A23AFE" w:rsidRDefault="00A23AFE">
      <w:r>
        <w:separator/>
      </w:r>
    </w:p>
  </w:endnote>
  <w:endnote w:type="continuationSeparator" w:id="0">
    <w:p w14:paraId="07ECAE74" w14:textId="77777777" w:rsidR="00A23AFE" w:rsidRDefault="00A2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A5A6" w14:textId="77777777" w:rsidR="003B7A8A" w:rsidRDefault="00663D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14:paraId="5B73914B" w14:textId="77777777" w:rsidR="003B7A8A" w:rsidRDefault="00A23AF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689A5" w14:textId="4E60469A" w:rsidR="003B7A8A" w:rsidRDefault="00663DD9" w:rsidP="00F43E0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4F55" w:rsidRPr="00AD4F55">
      <w:rPr>
        <w:noProof/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71E10" w14:textId="77777777" w:rsidR="00A23AFE" w:rsidRDefault="00A23AFE">
      <w:r>
        <w:separator/>
      </w:r>
    </w:p>
  </w:footnote>
  <w:footnote w:type="continuationSeparator" w:id="0">
    <w:p w14:paraId="7ED373F1" w14:textId="77777777" w:rsidR="00A23AFE" w:rsidRDefault="00A23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20DB2"/>
    <w:multiLevelType w:val="multilevel"/>
    <w:tmpl w:val="56320DB2"/>
    <w:lvl w:ilvl="0" w:tentative="1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chineseCountingThousand"/>
      <w:lvlText w:val="%2、"/>
      <w:lvlJc w:val="left"/>
      <w:pPr>
        <w:ind w:left="840" w:hanging="420"/>
      </w:pPr>
      <w:rPr>
        <w:rFonts w:cs="Times New Roman" w:hint="eastAsia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53A"/>
    <w:rsid w:val="004654F0"/>
    <w:rsid w:val="00663DD9"/>
    <w:rsid w:val="00A23AFE"/>
    <w:rsid w:val="00AD4F55"/>
    <w:rsid w:val="00B676BA"/>
    <w:rsid w:val="00B92950"/>
    <w:rsid w:val="00BE158A"/>
    <w:rsid w:val="00CB353A"/>
    <w:rsid w:val="00C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29E67"/>
  <w15:chartTrackingRefBased/>
  <w15:docId w15:val="{03B164B5-3BB4-4161-9166-336F087E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5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35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rsid w:val="00CB353A"/>
    <w:rPr>
      <w:rFonts w:ascii="Times New Roman" w:eastAsia="宋体" w:hAnsi="Times New Roman" w:cs="Times New Roman"/>
      <w:b/>
      <w:bCs/>
      <w:kern w:val="44"/>
      <w:sz w:val="44"/>
      <w:szCs w:val="44"/>
      <w:lang w:val="x-none" w:eastAsia="x-none"/>
    </w:rPr>
  </w:style>
  <w:style w:type="paragraph" w:styleId="a3">
    <w:name w:val="footer"/>
    <w:basedOn w:val="a"/>
    <w:link w:val="11"/>
    <w:uiPriority w:val="99"/>
    <w:rsid w:val="00CB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CB353A"/>
    <w:rPr>
      <w:rFonts w:ascii="Times New Roman" w:eastAsia="宋体" w:hAnsi="Times New Roman" w:cs="Times New Roman"/>
      <w:sz w:val="18"/>
      <w:szCs w:val="18"/>
    </w:rPr>
  </w:style>
  <w:style w:type="character" w:customStyle="1" w:styleId="11">
    <w:name w:val="页脚 字符1"/>
    <w:link w:val="a3"/>
    <w:uiPriority w:val="99"/>
    <w:locked/>
    <w:rsid w:val="00CB353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CB353A"/>
  </w:style>
  <w:style w:type="paragraph" w:styleId="a6">
    <w:name w:val="Body Text Indent"/>
    <w:basedOn w:val="a"/>
    <w:link w:val="12"/>
    <w:rsid w:val="00CB353A"/>
    <w:pPr>
      <w:spacing w:line="360" w:lineRule="auto"/>
      <w:ind w:firstLineChars="225" w:firstLine="540"/>
    </w:pPr>
    <w:rPr>
      <w:sz w:val="24"/>
    </w:rPr>
  </w:style>
  <w:style w:type="character" w:customStyle="1" w:styleId="a7">
    <w:name w:val="正文文本缩进 字符"/>
    <w:basedOn w:val="a0"/>
    <w:uiPriority w:val="99"/>
    <w:semiHidden/>
    <w:rsid w:val="00CB353A"/>
    <w:rPr>
      <w:rFonts w:ascii="Times New Roman" w:eastAsia="宋体" w:hAnsi="Times New Roman" w:cs="Times New Roman"/>
      <w:szCs w:val="24"/>
    </w:rPr>
  </w:style>
  <w:style w:type="character" w:customStyle="1" w:styleId="12">
    <w:name w:val="正文文本缩进 字符1"/>
    <w:link w:val="a6"/>
    <w:locked/>
    <w:rsid w:val="00CB353A"/>
    <w:rPr>
      <w:rFonts w:ascii="Times New Roman" w:eastAsia="宋体" w:hAnsi="Times New Roman" w:cs="Times New Roman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B92950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92950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92950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92950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92950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92950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92950"/>
    <w:rPr>
      <w:rFonts w:ascii="Times New Roman" w:eastAsia="宋体" w:hAnsi="Times New Roman" w:cs="Times New Roman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B67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B676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5</cp:revision>
  <dcterms:created xsi:type="dcterms:W3CDTF">2017-08-14T14:04:00Z</dcterms:created>
  <dcterms:modified xsi:type="dcterms:W3CDTF">2018-11-22T01:10:00Z</dcterms:modified>
</cp:coreProperties>
</file>