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81B98" w14:textId="4488CCFA" w:rsidR="00D1329F" w:rsidRDefault="00D1329F" w:rsidP="00D1329F">
      <w:pPr>
        <w:pStyle w:val="aa"/>
        <w:widowControl/>
        <w:spacing w:beforeLines="50" w:before="156"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14:paraId="377775D4" w14:textId="7164F229" w:rsidR="00D1329F" w:rsidRDefault="00D1329F" w:rsidP="00D1329F">
      <w:pPr>
        <w:spacing w:line="300" w:lineRule="auto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A9168C">
        <w:rPr>
          <w:rFonts w:hint="eastAsia"/>
          <w:sz w:val="24"/>
        </w:rPr>
        <w:t>国内文献</w:t>
      </w:r>
    </w:p>
    <w:p w14:paraId="108EE6A2" w14:textId="76C45BE4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丁长青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中国古代的市场与贸易[</w:t>
      </w:r>
      <w:r>
        <w:rPr>
          <w:rFonts w:ascii="宋体" w:hAnsi="宋体"/>
          <w:sz w:val="24"/>
        </w:rPr>
        <w:t>M]．</w:t>
      </w:r>
      <w:r>
        <w:rPr>
          <w:rFonts w:ascii="宋体" w:hAnsi="宋体" w:hint="eastAsia"/>
          <w:sz w:val="24"/>
        </w:rPr>
        <w:t>北京：商务印书馆国际有限公司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1997</w:t>
      </w:r>
    </w:p>
    <w:p w14:paraId="4A25D7B2" w14:textId="1626EB17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]高铁生，郭冬乐．商业经济学[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．北京：中国社会科学出版社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2003</w:t>
      </w:r>
    </w:p>
    <w:p w14:paraId="68CA70CE" w14:textId="4B67879C" w:rsidR="00A9168C" w:rsidRDefault="00A9168C" w:rsidP="00A9168C">
      <w:pPr>
        <w:spacing w:line="300" w:lineRule="auto"/>
        <w:ind w:firstLineChars="177" w:firstLine="425"/>
        <w:rPr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]郭冬乐，宋则，荆林波．中国商业理论前沿[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．北京：社会科学文献出版社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2003—2016</w:t>
      </w:r>
    </w:p>
    <w:p w14:paraId="7CF01729" w14:textId="34B3FA6F" w:rsid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A9168C"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]黄国雄，曹厚昌．现代商学通论[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．北京：人民日报出版社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 xml:space="preserve">1997 </w:t>
      </w:r>
    </w:p>
    <w:p w14:paraId="5F9D54AA" w14:textId="1B0FBE92" w:rsidR="00A9168C" w:rsidRPr="00416CF6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]</w:t>
      </w:r>
      <w:r w:rsidRPr="00416CF6">
        <w:rPr>
          <w:rFonts w:ascii="宋体" w:hAnsi="宋体" w:hint="eastAsia"/>
          <w:sz w:val="24"/>
        </w:rPr>
        <w:t>李飞</w:t>
      </w:r>
      <w:r>
        <w:rPr>
          <w:rFonts w:ascii="宋体" w:hAnsi="宋体" w:hint="eastAsia"/>
          <w:sz w:val="24"/>
        </w:rPr>
        <w:t>.中国流通业变革关键问题研究[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.北京：</w:t>
      </w:r>
      <w:r w:rsidRPr="00416CF6">
        <w:rPr>
          <w:rFonts w:ascii="宋体" w:hAnsi="宋体" w:hint="eastAsia"/>
          <w:sz w:val="24"/>
        </w:rPr>
        <w:t>经济科学出版社</w:t>
      </w:r>
      <w:r w:rsidR="003C260E">
        <w:rPr>
          <w:rFonts w:ascii="宋体" w:hAnsi="宋体"/>
          <w:sz w:val="24"/>
        </w:rPr>
        <w:t>，</w:t>
      </w:r>
      <w:r w:rsidRPr="00416CF6">
        <w:rPr>
          <w:rFonts w:ascii="宋体" w:hAnsi="宋体" w:hint="eastAsia"/>
          <w:sz w:val="24"/>
        </w:rPr>
        <w:t>2012</w:t>
      </w:r>
    </w:p>
    <w:p w14:paraId="72B469F1" w14:textId="3D10602C" w:rsidR="00A9168C" w:rsidRP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6]</w:t>
      </w:r>
      <w:r w:rsidRPr="00A9168C">
        <w:rPr>
          <w:rFonts w:ascii="宋体" w:hAnsi="宋体" w:hint="eastAsia"/>
          <w:sz w:val="24"/>
        </w:rPr>
        <w:t>林学武</w:t>
      </w:r>
      <w:r>
        <w:rPr>
          <w:rFonts w:ascii="宋体" w:hAnsi="宋体" w:hint="eastAsia"/>
          <w:sz w:val="24"/>
        </w:rPr>
        <w:t>.</w:t>
      </w:r>
      <w:r w:rsidRPr="00A9168C">
        <w:rPr>
          <w:rFonts w:ascii="宋体" w:hAnsi="宋体" w:hint="eastAsia"/>
          <w:sz w:val="24"/>
        </w:rPr>
        <w:t>胡雪岩全传</w:t>
      </w:r>
      <w:r w:rsidRPr="00D1329F">
        <w:rPr>
          <w:rFonts w:ascii="宋体" w:hAnsi="宋体"/>
          <w:sz w:val="24"/>
        </w:rPr>
        <w:t>[M]</w:t>
      </w:r>
      <w:r w:rsidRPr="00A9168C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武汉：</w:t>
      </w:r>
      <w:r w:rsidRPr="00A9168C">
        <w:rPr>
          <w:rFonts w:ascii="宋体" w:hAnsi="宋体" w:hint="eastAsia"/>
          <w:sz w:val="24"/>
        </w:rPr>
        <w:t>华中科技大学出版社</w:t>
      </w:r>
      <w:r w:rsidR="003C260E">
        <w:rPr>
          <w:rFonts w:ascii="宋体" w:hAnsi="宋体"/>
          <w:sz w:val="24"/>
        </w:rPr>
        <w:t>，</w:t>
      </w:r>
      <w:r w:rsidRPr="00A9168C">
        <w:rPr>
          <w:rFonts w:ascii="宋体" w:hAnsi="宋体" w:hint="eastAsia"/>
          <w:sz w:val="24"/>
        </w:rPr>
        <w:t>2014</w:t>
      </w:r>
    </w:p>
    <w:p w14:paraId="21B5753C" w14:textId="7C22A44E" w:rsid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A9168C"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]马龙龙．商业学[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．北京：中国人民大学出版社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1998</w:t>
      </w:r>
    </w:p>
    <w:p w14:paraId="66B35B19" w14:textId="0249C1DA" w:rsid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A9168C"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]王福成．《资本论》与社会主义商品流通[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．北京：中国金融出版社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2001</w:t>
      </w:r>
    </w:p>
    <w:p w14:paraId="5BA95F79" w14:textId="73AAF649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[9]</w:t>
      </w:r>
      <w:r>
        <w:rPr>
          <w:rFonts w:ascii="宋体" w:hAnsi="宋体" w:hint="eastAsia"/>
          <w:sz w:val="24"/>
        </w:rPr>
        <w:t>吴慧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中国商业通史[</w:t>
      </w:r>
      <w:r>
        <w:rPr>
          <w:rFonts w:ascii="宋体" w:hAnsi="宋体"/>
          <w:sz w:val="24"/>
        </w:rPr>
        <w:t>M]．</w:t>
      </w:r>
      <w:r>
        <w:rPr>
          <w:rFonts w:ascii="宋体" w:hAnsi="宋体" w:hint="eastAsia"/>
          <w:sz w:val="24"/>
        </w:rPr>
        <w:t>北京：中国财政经济出版社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2008</w:t>
      </w:r>
    </w:p>
    <w:p w14:paraId="5A124733" w14:textId="1439D69C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[10]</w:t>
      </w:r>
      <w:r>
        <w:rPr>
          <w:rFonts w:ascii="宋体" w:hAnsi="宋体" w:hint="eastAsia"/>
          <w:sz w:val="24"/>
        </w:rPr>
        <w:t>许涤新 吴承明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中国资本主义发展史第一卷 中国资本主义的萌芽[</w:t>
      </w:r>
      <w:r>
        <w:rPr>
          <w:rFonts w:ascii="宋体" w:hAnsi="宋体"/>
          <w:sz w:val="24"/>
        </w:rPr>
        <w:t>M]．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>人民出版社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003</w:t>
      </w:r>
    </w:p>
    <w:p w14:paraId="08FBD931" w14:textId="13DCD2D4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11</w:t>
      </w:r>
      <w:r>
        <w:rPr>
          <w:rFonts w:ascii="宋体" w:hAnsi="宋体" w:hint="eastAsia"/>
          <w:sz w:val="24"/>
        </w:rPr>
        <w:t>]晏维龙. 现代商业技术[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. 北京：中国人民大学出版社</w:t>
      </w:r>
      <w:r w:rsidR="003C260E"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2005</w:t>
      </w:r>
    </w:p>
    <w:p w14:paraId="5E9923F6" w14:textId="656BF060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[12]</w:t>
      </w:r>
      <w:r>
        <w:rPr>
          <w:rFonts w:ascii="宋体" w:hAnsi="宋体" w:hint="eastAsia"/>
          <w:sz w:val="24"/>
        </w:rPr>
        <w:t>中国商业史学会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货殖[</w:t>
      </w:r>
      <w:r>
        <w:rPr>
          <w:rFonts w:ascii="宋体" w:hAnsi="宋体"/>
          <w:sz w:val="24"/>
        </w:rPr>
        <w:t>M]．</w:t>
      </w:r>
      <w:r>
        <w:rPr>
          <w:rFonts w:ascii="宋体" w:hAnsi="宋体" w:hint="eastAsia"/>
          <w:sz w:val="24"/>
        </w:rPr>
        <w:t>北京：中国财政经济出版社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1995</w:t>
      </w:r>
    </w:p>
    <w:p w14:paraId="43C3843E" w14:textId="6130A6B0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13</w:t>
      </w:r>
      <w:r>
        <w:rPr>
          <w:rFonts w:ascii="宋体" w:hAnsi="宋体" w:hint="eastAsia"/>
          <w:sz w:val="24"/>
        </w:rPr>
        <w:t>]祝合良. 现代商业经</w:t>
      </w:r>
      <w:r w:rsidRPr="00544E95">
        <w:rPr>
          <w:rFonts w:ascii="宋体" w:hAnsi="宋体" w:hint="eastAsia"/>
          <w:sz w:val="24"/>
        </w:rPr>
        <w:t>济学(第四版)</w:t>
      </w:r>
      <w:r w:rsidRPr="00D1329F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544E95">
        <w:rPr>
          <w:rFonts w:ascii="宋体" w:hAnsi="宋体" w:hint="eastAsia"/>
          <w:sz w:val="24"/>
        </w:rPr>
        <w:t>. 北京：首都经贸大学出版社</w:t>
      </w:r>
      <w:r w:rsidR="003C260E">
        <w:rPr>
          <w:rFonts w:ascii="宋体" w:hAnsi="宋体"/>
          <w:sz w:val="24"/>
        </w:rPr>
        <w:t>，</w:t>
      </w:r>
      <w:r w:rsidRPr="00544E95">
        <w:rPr>
          <w:rFonts w:ascii="宋体" w:hAnsi="宋体" w:hint="eastAsia"/>
          <w:sz w:val="24"/>
        </w:rPr>
        <w:t>2017</w:t>
      </w:r>
    </w:p>
    <w:p w14:paraId="459B11DD" w14:textId="25A75832" w:rsidR="00A9168C" w:rsidRDefault="00A9168C" w:rsidP="00A9168C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、国外文献</w:t>
      </w:r>
    </w:p>
    <w:p w14:paraId="456C5718" w14:textId="5EF12B58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[1]Bernd .H. Schmitt．体验营销——如何增强公司及品牌的亲和力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M]．北京：清华大学出版社</w:t>
      </w:r>
      <w:r w:rsidR="003C260E">
        <w:rPr>
          <w:rFonts w:ascii="宋体" w:hAnsi="宋体"/>
          <w:sz w:val="24"/>
        </w:rPr>
        <w:t>，</w:t>
      </w:r>
      <w:r>
        <w:rPr>
          <w:rFonts w:ascii="宋体" w:hAnsi="宋体"/>
          <w:sz w:val="24"/>
        </w:rPr>
        <w:t>2004</w:t>
      </w:r>
    </w:p>
    <w:p w14:paraId="6D33F12A" w14:textId="7DF42029" w:rsidR="00A9168C" w:rsidRPr="00416CF6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3C260E">
        <w:rPr>
          <w:rFonts w:ascii="宋体" w:hAnsi="宋体"/>
          <w:sz w:val="24"/>
        </w:rPr>
        <w:t>2</w:t>
      </w:r>
      <w:r>
        <w:rPr>
          <w:rFonts w:ascii="宋体" w:hAnsi="宋体"/>
          <w:sz w:val="24"/>
        </w:rPr>
        <w:t>]阿伯西内·穆素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讨价还价理论及其应用（中英文版）[M]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上海：</w:t>
      </w:r>
      <w:r>
        <w:rPr>
          <w:rFonts w:ascii="宋体" w:hAnsi="宋体"/>
          <w:sz w:val="24"/>
        </w:rPr>
        <w:t>上海财经大学出版社</w:t>
      </w:r>
      <w:r w:rsidR="003C260E">
        <w:rPr>
          <w:rFonts w:ascii="宋体" w:hAnsi="宋体"/>
          <w:sz w:val="24"/>
        </w:rPr>
        <w:t>，2005</w:t>
      </w:r>
    </w:p>
    <w:p w14:paraId="2A7674D3" w14:textId="492C1DB1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3C260E">
        <w:rPr>
          <w:rFonts w:ascii="宋体" w:hAnsi="宋体"/>
          <w:sz w:val="24"/>
        </w:rPr>
        <w:t>3</w:t>
      </w:r>
      <w:r>
        <w:rPr>
          <w:rFonts w:ascii="宋体" w:hAnsi="宋体"/>
          <w:sz w:val="24"/>
        </w:rPr>
        <w:t>]埃尔玛·沃夫斯岱特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高级微观经济学：产业组织理论、拍卖和激励理论（中英文版）[M]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上海：</w:t>
      </w:r>
      <w:r>
        <w:rPr>
          <w:rFonts w:ascii="宋体" w:hAnsi="宋体"/>
          <w:sz w:val="24"/>
        </w:rPr>
        <w:t>上海财经大学出版社</w:t>
      </w:r>
      <w:r w:rsidR="003C260E">
        <w:rPr>
          <w:rFonts w:ascii="宋体" w:hAnsi="宋体"/>
          <w:sz w:val="24"/>
        </w:rPr>
        <w:t>，2003</w:t>
      </w:r>
    </w:p>
    <w:p w14:paraId="6E9B6B4B" w14:textId="77220D77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3C260E">
        <w:rPr>
          <w:rFonts w:ascii="宋体" w:hAnsi="宋体"/>
          <w:sz w:val="24"/>
        </w:rPr>
        <w:t>4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巴里·伯曼，乔·R·埃文斯.零售管理</w:t>
      </w:r>
      <w:r>
        <w:rPr>
          <w:rFonts w:ascii="宋体" w:hAnsi="宋体"/>
          <w:sz w:val="24"/>
        </w:rPr>
        <w:t>(</w:t>
      </w:r>
      <w:r>
        <w:rPr>
          <w:rFonts w:ascii="宋体" w:hAnsi="宋体" w:hint="eastAsia"/>
          <w:sz w:val="24"/>
        </w:rPr>
        <w:t>11版)[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.吕一林，宋卓昭译.北京：中国人民大学出版社</w:t>
      </w:r>
      <w:r w:rsidR="003C260E"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2011</w:t>
      </w:r>
    </w:p>
    <w:p w14:paraId="110220E8" w14:textId="2B0C4A73" w:rsidR="00A9168C" w:rsidRP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5</w:t>
      </w:r>
      <w:r>
        <w:rPr>
          <w:rFonts w:ascii="宋体" w:hAnsi="宋体"/>
          <w:sz w:val="24"/>
        </w:rPr>
        <w:t>]</w:t>
      </w:r>
      <w:r w:rsidRPr="00A9168C">
        <w:rPr>
          <w:rFonts w:ascii="宋体" w:hAnsi="宋体" w:hint="eastAsia"/>
          <w:sz w:val="24"/>
        </w:rPr>
        <w:t>彼得·德鲁克</w:t>
      </w:r>
      <w:r>
        <w:rPr>
          <w:rFonts w:ascii="宋体" w:hAnsi="宋体" w:hint="eastAsia"/>
          <w:sz w:val="24"/>
        </w:rPr>
        <w:t>.</w:t>
      </w:r>
      <w:r w:rsidRPr="00A9168C">
        <w:rPr>
          <w:rFonts w:ascii="宋体" w:hAnsi="宋体" w:hint="eastAsia"/>
          <w:sz w:val="24"/>
        </w:rPr>
        <w:t>卓有成效的管理者</w:t>
      </w:r>
      <w:r w:rsidRPr="00D1329F">
        <w:rPr>
          <w:rFonts w:ascii="宋体" w:hAnsi="宋体"/>
          <w:sz w:val="24"/>
        </w:rPr>
        <w:t>[M]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 w:rsidRPr="00A9168C">
        <w:rPr>
          <w:rFonts w:ascii="宋体" w:hAnsi="宋体" w:hint="eastAsia"/>
          <w:sz w:val="24"/>
        </w:rPr>
        <w:t>机械工业出版社</w:t>
      </w:r>
      <w:r w:rsidR="003C260E">
        <w:rPr>
          <w:rFonts w:ascii="宋体" w:hAnsi="宋体"/>
          <w:sz w:val="24"/>
        </w:rPr>
        <w:t>，</w:t>
      </w:r>
      <w:r w:rsidRPr="00A9168C">
        <w:rPr>
          <w:rFonts w:ascii="宋体" w:hAnsi="宋体" w:hint="eastAsia"/>
          <w:sz w:val="24"/>
        </w:rPr>
        <w:t xml:space="preserve">2009。 </w:t>
      </w:r>
    </w:p>
    <w:p w14:paraId="07427BDD" w14:textId="01589B7F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6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大卫·E·贝尔，沃尔特·J·萨蒙著.</w:t>
      </w:r>
      <w:r w:rsidRPr="00D1329F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张永强译.战略零售管理教程与案例[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.大连：东北财经大学出版社</w:t>
      </w:r>
      <w:r w:rsidR="003C260E"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2000</w:t>
      </w:r>
    </w:p>
    <w:p w14:paraId="43E848E4" w14:textId="4A680F75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7</w:t>
      </w:r>
      <w:r>
        <w:rPr>
          <w:rFonts w:ascii="宋体" w:hAnsi="宋体"/>
          <w:sz w:val="24"/>
        </w:rPr>
        <w:t>]戴维•阿克．品牌组合战略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M]．北京：中国劳动社会保障出版社</w:t>
      </w:r>
      <w:r w:rsidR="003C260E">
        <w:rPr>
          <w:rFonts w:ascii="宋体" w:hAnsi="宋体"/>
          <w:sz w:val="24"/>
        </w:rPr>
        <w:t>，</w:t>
      </w:r>
      <w:r>
        <w:rPr>
          <w:rFonts w:ascii="宋体" w:hAnsi="宋体"/>
          <w:sz w:val="24"/>
        </w:rPr>
        <w:t>2005</w:t>
      </w:r>
    </w:p>
    <w:p w14:paraId="41412806" w14:textId="67202685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8</w:t>
      </w:r>
      <w:r>
        <w:rPr>
          <w:rFonts w:ascii="宋体" w:hAnsi="宋体"/>
          <w:sz w:val="24"/>
        </w:rPr>
        <w:t>]戴维•阿克．创建强势品牌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M]．北京：中国劳动社会保障出版社</w:t>
      </w:r>
      <w:r w:rsidR="003C260E">
        <w:rPr>
          <w:rFonts w:ascii="宋体" w:hAnsi="宋体"/>
          <w:sz w:val="24"/>
        </w:rPr>
        <w:t>，</w:t>
      </w:r>
      <w:r>
        <w:rPr>
          <w:rFonts w:ascii="宋体" w:hAnsi="宋体"/>
          <w:sz w:val="24"/>
        </w:rPr>
        <w:t>2004</w:t>
      </w:r>
    </w:p>
    <w:p w14:paraId="4F78060D" w14:textId="632DC03C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9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哈尔</w:t>
      </w:r>
      <w:r>
        <w:rPr>
          <w:rFonts w:ascii="宋体" w:hAnsi="宋体"/>
          <w:sz w:val="24"/>
        </w:rPr>
        <w:t>·</w:t>
      </w:r>
      <w:r>
        <w:rPr>
          <w:rFonts w:ascii="宋体" w:hAnsi="宋体" w:hint="eastAsia"/>
          <w:sz w:val="24"/>
        </w:rPr>
        <w:t>R</w:t>
      </w:r>
      <w:r>
        <w:rPr>
          <w:rFonts w:ascii="宋体" w:hAnsi="宋体"/>
          <w:sz w:val="24"/>
        </w:rPr>
        <w:t>·范里安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微观经济学：现代观点（中英文版）[M]</w:t>
      </w:r>
      <w:r w:rsidR="003C260E">
        <w:rPr>
          <w:rFonts w:ascii="宋体" w:hAnsi="宋体" w:hint="eastAsia"/>
          <w:sz w:val="24"/>
        </w:rPr>
        <w:t>.</w:t>
      </w:r>
      <w:r w:rsidR="003C260E" w:rsidRPr="003C260E">
        <w:rPr>
          <w:rFonts w:ascii="宋体" w:hAnsi="宋体" w:hint="eastAsia"/>
          <w:sz w:val="24"/>
        </w:rPr>
        <w:t xml:space="preserve"> </w:t>
      </w:r>
      <w:r w:rsidR="003C260E">
        <w:rPr>
          <w:rFonts w:ascii="宋体" w:hAnsi="宋体" w:hint="eastAsia"/>
          <w:sz w:val="24"/>
        </w:rPr>
        <w:t>上海：</w:t>
      </w:r>
      <w:r w:rsidR="003C260E">
        <w:rPr>
          <w:rFonts w:ascii="宋体" w:hAnsi="宋体"/>
          <w:sz w:val="24"/>
        </w:rPr>
        <w:t>格致出版社，</w:t>
      </w:r>
      <w:r>
        <w:rPr>
          <w:rFonts w:ascii="宋体" w:hAnsi="宋体" w:hint="eastAsia"/>
          <w:sz w:val="24"/>
        </w:rPr>
        <w:t>2015</w:t>
      </w:r>
      <w:r w:rsidR="003C260E">
        <w:rPr>
          <w:rFonts w:ascii="宋体" w:hAnsi="宋体"/>
          <w:sz w:val="24"/>
        </w:rPr>
        <w:t xml:space="preserve"> </w:t>
      </w:r>
    </w:p>
    <w:p w14:paraId="4160304F" w14:textId="1F8D42D6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10</w:t>
      </w:r>
      <w:r>
        <w:rPr>
          <w:rFonts w:ascii="宋体" w:hAnsi="宋体"/>
          <w:sz w:val="24"/>
        </w:rPr>
        <w:t>]杰克•特劳特．大品牌大问题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M]．海南：海南出版社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三环出版社</w:t>
      </w:r>
      <w:r w:rsidR="003C260E">
        <w:rPr>
          <w:rFonts w:ascii="宋体" w:hAnsi="宋体"/>
          <w:sz w:val="24"/>
        </w:rPr>
        <w:t>，</w:t>
      </w:r>
      <w:r>
        <w:rPr>
          <w:rFonts w:ascii="宋体" w:hAnsi="宋体"/>
          <w:sz w:val="24"/>
        </w:rPr>
        <w:t>2004</w:t>
      </w:r>
    </w:p>
    <w:p w14:paraId="5DE399FC" w14:textId="6EE5E5BE" w:rsidR="00A9168C" w:rsidRP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11</w:t>
      </w:r>
      <w:r>
        <w:rPr>
          <w:rFonts w:ascii="宋体" w:hAnsi="宋体"/>
          <w:sz w:val="24"/>
        </w:rPr>
        <w:t>]</w:t>
      </w:r>
      <w:r w:rsidRPr="00A9168C">
        <w:rPr>
          <w:rFonts w:ascii="宋体" w:hAnsi="宋体" w:hint="eastAsia"/>
          <w:sz w:val="24"/>
        </w:rPr>
        <w:t>科斯</w:t>
      </w:r>
      <w:r>
        <w:rPr>
          <w:rFonts w:ascii="宋体" w:hAnsi="宋体" w:hint="eastAsia"/>
          <w:sz w:val="24"/>
        </w:rPr>
        <w:t>.</w:t>
      </w:r>
      <w:r w:rsidRPr="00A9168C">
        <w:rPr>
          <w:rFonts w:ascii="宋体" w:hAnsi="宋体" w:hint="eastAsia"/>
          <w:sz w:val="24"/>
        </w:rPr>
        <w:t>财产权利与制度变迁</w:t>
      </w:r>
      <w:r w:rsidRPr="00D1329F">
        <w:rPr>
          <w:rFonts w:ascii="宋体" w:hAnsi="宋体"/>
          <w:sz w:val="24"/>
        </w:rPr>
        <w:t>[M]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上海：</w:t>
      </w:r>
      <w:r w:rsidRPr="00A9168C">
        <w:rPr>
          <w:rFonts w:ascii="宋体" w:hAnsi="宋体" w:hint="eastAsia"/>
          <w:sz w:val="24"/>
        </w:rPr>
        <w:t>上海三联书店</w:t>
      </w:r>
      <w:r w:rsidR="003C260E">
        <w:rPr>
          <w:rFonts w:ascii="宋体" w:hAnsi="宋体"/>
          <w:sz w:val="24"/>
        </w:rPr>
        <w:t>，</w:t>
      </w:r>
      <w:r w:rsidRPr="00A9168C">
        <w:rPr>
          <w:rFonts w:ascii="宋体" w:hAnsi="宋体" w:hint="eastAsia"/>
          <w:sz w:val="24"/>
        </w:rPr>
        <w:t>1994</w:t>
      </w:r>
    </w:p>
    <w:p w14:paraId="6EF78E82" w14:textId="4894660E" w:rsidR="00A9168C" w:rsidRP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>[</w:t>
      </w:r>
      <w:r w:rsidR="006F58EB">
        <w:rPr>
          <w:rFonts w:ascii="宋体" w:hAnsi="宋体"/>
          <w:sz w:val="24"/>
        </w:rPr>
        <w:t>12</w:t>
      </w:r>
      <w:r>
        <w:rPr>
          <w:rFonts w:ascii="宋体" w:hAnsi="宋体"/>
          <w:sz w:val="24"/>
        </w:rPr>
        <w:t>]</w:t>
      </w:r>
      <w:r w:rsidRPr="00A9168C">
        <w:rPr>
          <w:rFonts w:ascii="宋体" w:hAnsi="宋体" w:hint="eastAsia"/>
          <w:sz w:val="24"/>
        </w:rPr>
        <w:t>理查德·坎蒂隆</w:t>
      </w:r>
      <w:r>
        <w:rPr>
          <w:rFonts w:ascii="宋体" w:hAnsi="宋体" w:hint="eastAsia"/>
          <w:sz w:val="24"/>
        </w:rPr>
        <w:t>.</w:t>
      </w:r>
      <w:r w:rsidRPr="00A9168C">
        <w:rPr>
          <w:rFonts w:ascii="宋体" w:hAnsi="宋体" w:hint="eastAsia"/>
          <w:sz w:val="24"/>
        </w:rPr>
        <w:t>商业性质概论</w:t>
      </w:r>
      <w:r w:rsidRPr="00D1329F">
        <w:rPr>
          <w:rFonts w:ascii="宋体" w:hAnsi="宋体"/>
          <w:sz w:val="24"/>
        </w:rPr>
        <w:t>[M]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 w:rsidRPr="00A9168C">
        <w:rPr>
          <w:rFonts w:ascii="宋体" w:hAnsi="宋体" w:hint="eastAsia"/>
          <w:sz w:val="24"/>
        </w:rPr>
        <w:t>商务印书馆</w:t>
      </w:r>
      <w:r w:rsidR="003C260E">
        <w:rPr>
          <w:rFonts w:ascii="宋体" w:hAnsi="宋体"/>
          <w:sz w:val="24"/>
        </w:rPr>
        <w:t>，</w:t>
      </w:r>
      <w:r w:rsidRPr="00A9168C">
        <w:rPr>
          <w:rFonts w:ascii="宋体" w:hAnsi="宋体" w:hint="eastAsia"/>
          <w:sz w:val="24"/>
        </w:rPr>
        <w:t>2011</w:t>
      </w:r>
    </w:p>
    <w:p w14:paraId="5E17FC0E" w14:textId="7B58A656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13</w:t>
      </w:r>
      <w:r>
        <w:rPr>
          <w:rFonts w:ascii="宋体" w:hAnsi="宋体"/>
          <w:sz w:val="24"/>
        </w:rPr>
        <w:t>]理查德·施马兰西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产业组织经济学手册（1、2、3卷）（中英文版）[M]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>
        <w:rPr>
          <w:rFonts w:ascii="宋体" w:hAnsi="宋体"/>
          <w:sz w:val="24"/>
        </w:rPr>
        <w:t>经济科学出版社</w:t>
      </w:r>
      <w:r w:rsidR="003C260E">
        <w:rPr>
          <w:rFonts w:ascii="宋体" w:hAnsi="宋体"/>
          <w:sz w:val="24"/>
        </w:rPr>
        <w:t>，2009</w:t>
      </w:r>
    </w:p>
    <w:p w14:paraId="592A9602" w14:textId="2128AC23" w:rsid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6F58EB">
        <w:rPr>
          <w:rFonts w:ascii="宋体" w:hAnsi="宋体"/>
          <w:sz w:val="24"/>
        </w:rPr>
        <w:t>14</w:t>
      </w:r>
      <w:r>
        <w:rPr>
          <w:rFonts w:ascii="宋体" w:hAnsi="宋体" w:hint="eastAsia"/>
          <w:sz w:val="24"/>
        </w:rPr>
        <w:t>]林周二．流通革命：产品、路径及消费者</w:t>
      </w:r>
      <w:r w:rsidRPr="00D1329F">
        <w:rPr>
          <w:rFonts w:ascii="宋体" w:hAnsi="宋体"/>
          <w:sz w:val="24"/>
        </w:rPr>
        <w:t>[M]</w:t>
      </w:r>
      <w:r>
        <w:rPr>
          <w:rFonts w:ascii="宋体" w:hAnsi="宋体" w:hint="eastAsia"/>
          <w:sz w:val="24"/>
        </w:rPr>
        <w:t>．北京：华夏出版社</w:t>
      </w:r>
      <w:r w:rsidR="003C260E"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2000</w:t>
      </w:r>
    </w:p>
    <w:p w14:paraId="7F19A57B" w14:textId="791F48DA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6F58EB"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]罗尼•米勒．美国商业理论与实践</w:t>
      </w:r>
      <w:r w:rsidRPr="00D1329F">
        <w:rPr>
          <w:rFonts w:ascii="宋体" w:hAnsi="宋体"/>
          <w:sz w:val="24"/>
        </w:rPr>
        <w:t>[M]</w:t>
      </w:r>
      <w:r>
        <w:rPr>
          <w:rFonts w:ascii="宋体" w:hAnsi="宋体" w:hint="eastAsia"/>
          <w:sz w:val="24"/>
        </w:rPr>
        <w:t>．北京：中国人民大学出版社</w:t>
      </w:r>
      <w:r w:rsidR="003C260E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2002</w:t>
      </w:r>
    </w:p>
    <w:p w14:paraId="15EE5BB1" w14:textId="4B0A0885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16</w:t>
      </w:r>
      <w:r>
        <w:rPr>
          <w:rFonts w:ascii="宋体" w:hAnsi="宋体"/>
          <w:sz w:val="24"/>
        </w:rPr>
        <w:t>]罗斯·M·斯塔尔，一般均衡理论（中英文版）[M]</w:t>
      </w:r>
      <w:r w:rsidR="006F58EB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上海：</w:t>
      </w:r>
      <w:r>
        <w:rPr>
          <w:rFonts w:ascii="宋体" w:hAnsi="宋体"/>
          <w:sz w:val="24"/>
        </w:rPr>
        <w:t>上海财经大学出版社</w:t>
      </w:r>
    </w:p>
    <w:p w14:paraId="580EB1C4" w14:textId="1CD8B2B3" w:rsidR="00A9168C" w:rsidRP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17</w:t>
      </w:r>
      <w:r>
        <w:rPr>
          <w:rFonts w:ascii="宋体" w:hAnsi="宋体"/>
          <w:sz w:val="24"/>
        </w:rPr>
        <w:t>]</w:t>
      </w:r>
      <w:r w:rsidRPr="00A9168C">
        <w:rPr>
          <w:rFonts w:ascii="宋体" w:hAnsi="宋体" w:hint="eastAsia"/>
          <w:sz w:val="24"/>
        </w:rPr>
        <w:t>马克斯•韦伯</w:t>
      </w:r>
      <w:r>
        <w:rPr>
          <w:rFonts w:ascii="宋体" w:hAnsi="宋体" w:hint="eastAsia"/>
          <w:sz w:val="24"/>
        </w:rPr>
        <w:t>.</w:t>
      </w:r>
      <w:r w:rsidRPr="00A9168C">
        <w:rPr>
          <w:rFonts w:ascii="宋体" w:hAnsi="宋体" w:hint="eastAsia"/>
          <w:sz w:val="24"/>
        </w:rPr>
        <w:t>经济通史</w:t>
      </w:r>
      <w:r w:rsidRPr="00D1329F">
        <w:rPr>
          <w:rFonts w:ascii="宋体" w:hAnsi="宋体"/>
          <w:sz w:val="24"/>
        </w:rPr>
        <w:t>[M]</w:t>
      </w:r>
      <w:r w:rsidR="003C260E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上海：</w:t>
      </w:r>
      <w:r w:rsidRPr="00A9168C">
        <w:rPr>
          <w:rFonts w:ascii="宋体" w:hAnsi="宋体" w:hint="eastAsia"/>
          <w:sz w:val="24"/>
        </w:rPr>
        <w:t>上海三联书店，2006。</w:t>
      </w:r>
    </w:p>
    <w:p w14:paraId="1E5BCA06" w14:textId="47F01F63" w:rsid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</w:t>
      </w:r>
      <w:r w:rsidR="006F58EB">
        <w:rPr>
          <w:rFonts w:ascii="宋体" w:hAnsi="宋体"/>
          <w:sz w:val="24"/>
        </w:rPr>
        <w:t>8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迈克尔·利维，巴顿·A·韦茨.零售学精要[</w:t>
      </w:r>
      <w:r>
        <w:rPr>
          <w:rFonts w:ascii="宋体" w:hAnsi="宋体"/>
          <w:sz w:val="24"/>
        </w:rPr>
        <w:t>M]</w:t>
      </w:r>
      <w:r>
        <w:rPr>
          <w:rFonts w:ascii="宋体" w:hAnsi="宋体" w:hint="eastAsia"/>
          <w:sz w:val="24"/>
        </w:rPr>
        <w:t>.郭武文译.北京：机械工业出版社，2000</w:t>
      </w:r>
    </w:p>
    <w:p w14:paraId="2023F4EB" w14:textId="61F0E996" w:rsid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9</w:t>
      </w:r>
      <w:r>
        <w:rPr>
          <w:rFonts w:ascii="宋体" w:hAnsi="宋体"/>
          <w:sz w:val="24"/>
        </w:rPr>
        <w:t>]斯蒂芬·马丁，高级产业经济学（中英文版）[M]</w:t>
      </w:r>
      <w:r w:rsidR="006F58EB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上海：</w:t>
      </w:r>
      <w:r>
        <w:rPr>
          <w:rFonts w:ascii="宋体" w:hAnsi="宋体"/>
          <w:sz w:val="24"/>
        </w:rPr>
        <w:t>上海财经大学出版社</w:t>
      </w:r>
      <w:r w:rsidR="003C260E">
        <w:rPr>
          <w:rFonts w:ascii="宋体" w:hAnsi="宋体" w:hint="eastAsia"/>
          <w:sz w:val="24"/>
        </w:rPr>
        <w:t>，2</w:t>
      </w:r>
      <w:r w:rsidR="003C260E">
        <w:rPr>
          <w:rFonts w:ascii="宋体" w:hAnsi="宋体"/>
          <w:sz w:val="24"/>
        </w:rPr>
        <w:t>003</w:t>
      </w:r>
    </w:p>
    <w:p w14:paraId="1E779D4F" w14:textId="2FB260D6" w:rsid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20</w:t>
      </w:r>
      <w:r>
        <w:rPr>
          <w:rFonts w:ascii="宋体" w:hAnsi="宋体"/>
          <w:sz w:val="24"/>
        </w:rPr>
        <w:t>]泰勒尔，产业组织理论（中英文版）[M]</w:t>
      </w:r>
      <w:r w:rsidR="006F58EB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北京：</w:t>
      </w:r>
      <w:r>
        <w:rPr>
          <w:rFonts w:ascii="宋体" w:hAnsi="宋体"/>
          <w:sz w:val="24"/>
        </w:rPr>
        <w:t>中国人民大学出版社</w:t>
      </w:r>
      <w:r w:rsidR="003C260E">
        <w:rPr>
          <w:rFonts w:ascii="宋体" w:hAnsi="宋体" w:hint="eastAsia"/>
          <w:sz w:val="24"/>
        </w:rPr>
        <w:t>，1</w:t>
      </w:r>
      <w:r w:rsidR="003C260E">
        <w:rPr>
          <w:rFonts w:ascii="宋体" w:hAnsi="宋体"/>
          <w:sz w:val="24"/>
        </w:rPr>
        <w:t>997</w:t>
      </w:r>
    </w:p>
    <w:p w14:paraId="7A26BF26" w14:textId="1F5B4381" w:rsid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21</w:t>
      </w:r>
      <w:r>
        <w:rPr>
          <w:rFonts w:ascii="宋体" w:hAnsi="宋体"/>
          <w:sz w:val="24"/>
        </w:rPr>
        <w:t>]威廉· G.·谢泼德，产业组织经济学（中英文版）[M]</w:t>
      </w:r>
      <w:r w:rsidR="006F58EB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北京：</w:t>
      </w:r>
      <w:r>
        <w:rPr>
          <w:rFonts w:ascii="宋体" w:hAnsi="宋体"/>
          <w:sz w:val="24"/>
        </w:rPr>
        <w:t>中国人民大学出版社</w:t>
      </w:r>
      <w:r w:rsidR="003C260E">
        <w:rPr>
          <w:rFonts w:ascii="宋体" w:hAnsi="宋体" w:hint="eastAsia"/>
          <w:sz w:val="24"/>
        </w:rPr>
        <w:t>，</w:t>
      </w:r>
      <w:r w:rsidR="006F58EB">
        <w:rPr>
          <w:rFonts w:ascii="宋体" w:hAnsi="宋体" w:hint="eastAsia"/>
          <w:sz w:val="24"/>
        </w:rPr>
        <w:t>2</w:t>
      </w:r>
      <w:r w:rsidR="006F58EB">
        <w:rPr>
          <w:rFonts w:ascii="宋体" w:hAnsi="宋体"/>
          <w:sz w:val="24"/>
        </w:rPr>
        <w:t>007</w:t>
      </w:r>
    </w:p>
    <w:p w14:paraId="1B59B2FF" w14:textId="33D77519" w:rsidR="00A9168C" w:rsidRPr="00A9168C" w:rsidRDefault="00A9168C" w:rsidP="00A9168C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6F58EB">
        <w:rPr>
          <w:rFonts w:ascii="宋体" w:hAnsi="宋体"/>
          <w:sz w:val="24"/>
        </w:rPr>
        <w:t>22</w:t>
      </w:r>
      <w:r>
        <w:rPr>
          <w:rFonts w:ascii="宋体" w:hAnsi="宋体"/>
          <w:sz w:val="24"/>
        </w:rPr>
        <w:t>]</w:t>
      </w:r>
      <w:r w:rsidRPr="00A9168C">
        <w:rPr>
          <w:rFonts w:ascii="宋体" w:hAnsi="宋体" w:hint="eastAsia"/>
          <w:sz w:val="24"/>
        </w:rPr>
        <w:t>亚当•斯密</w:t>
      </w:r>
      <w:r>
        <w:rPr>
          <w:rFonts w:ascii="宋体" w:hAnsi="宋体" w:hint="eastAsia"/>
          <w:sz w:val="24"/>
        </w:rPr>
        <w:t>.</w:t>
      </w:r>
      <w:r w:rsidRPr="00A9168C">
        <w:rPr>
          <w:rFonts w:ascii="宋体" w:hAnsi="宋体" w:hint="eastAsia"/>
          <w:sz w:val="24"/>
        </w:rPr>
        <w:t>国民财富的性质和原因的研究</w:t>
      </w:r>
      <w:r w:rsidRPr="00D1329F">
        <w:rPr>
          <w:rFonts w:ascii="宋体" w:hAnsi="宋体"/>
          <w:sz w:val="24"/>
        </w:rPr>
        <w:t>[M]</w:t>
      </w:r>
      <w:r w:rsidR="006F58EB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 w:rsidRPr="00A9168C">
        <w:rPr>
          <w:rFonts w:ascii="宋体" w:hAnsi="宋体" w:hint="eastAsia"/>
          <w:sz w:val="24"/>
        </w:rPr>
        <w:t>商务印书馆，1994。</w:t>
      </w:r>
    </w:p>
    <w:p w14:paraId="096283E5" w14:textId="6169F220" w:rsidR="00D1329F" w:rsidRDefault="006F58EB" w:rsidP="00D1329F">
      <w:pPr>
        <w:spacing w:line="300" w:lineRule="auto"/>
        <w:rPr>
          <w:sz w:val="24"/>
        </w:rPr>
      </w:pPr>
      <w:r>
        <w:rPr>
          <w:sz w:val="24"/>
        </w:rPr>
        <w:t>3</w:t>
      </w:r>
      <w:r w:rsidR="00D1329F">
        <w:rPr>
          <w:rFonts w:hint="eastAsia"/>
          <w:sz w:val="24"/>
        </w:rPr>
        <w:t>、</w:t>
      </w:r>
      <w:r w:rsidR="00D1329F">
        <w:rPr>
          <w:sz w:val="24"/>
        </w:rPr>
        <w:t>期刊</w:t>
      </w:r>
    </w:p>
    <w:p w14:paraId="236A9407" w14:textId="04288050" w:rsidR="00D1329F" w:rsidRP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1]</w:t>
      </w:r>
      <w:r>
        <w:rPr>
          <w:rFonts w:ascii="宋体" w:hAnsi="宋体" w:hint="eastAsia"/>
          <w:sz w:val="24"/>
        </w:rPr>
        <w:t>经济类:</w:t>
      </w:r>
      <w:r w:rsidRPr="00D1329F">
        <w:rPr>
          <w:rFonts w:ascii="宋体" w:hAnsi="宋体"/>
          <w:sz w:val="24"/>
        </w:rPr>
        <w:t>经济研究</w:t>
      </w:r>
      <w:r w:rsidRPr="00D1329F">
        <w:rPr>
          <w:rFonts w:ascii="宋体" w:hAnsi="宋体" w:hint="eastAsia"/>
          <w:sz w:val="24"/>
        </w:rPr>
        <w:t>、</w:t>
      </w:r>
      <w:r w:rsidRPr="00D1329F">
        <w:rPr>
          <w:rFonts w:ascii="宋体" w:hAnsi="宋体"/>
          <w:sz w:val="24"/>
        </w:rPr>
        <w:t>经济学季刊</w:t>
      </w:r>
      <w:r w:rsidRPr="00D1329F">
        <w:rPr>
          <w:rFonts w:ascii="宋体" w:hAnsi="宋体" w:hint="eastAsia"/>
          <w:sz w:val="24"/>
        </w:rPr>
        <w:t>、财贸经济。</w:t>
      </w:r>
    </w:p>
    <w:p w14:paraId="4ABD8DFC" w14:textId="4301ABCA" w:rsidR="00D1329F" w:rsidRP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2]</w:t>
      </w:r>
      <w:r w:rsidRPr="00D1329F">
        <w:rPr>
          <w:rFonts w:ascii="宋体" w:hAnsi="宋体" w:hint="eastAsia"/>
          <w:sz w:val="24"/>
        </w:rPr>
        <w:t>管理类</w:t>
      </w:r>
      <w:r>
        <w:rPr>
          <w:rFonts w:ascii="宋体" w:hAnsi="宋体" w:hint="eastAsia"/>
          <w:sz w:val="24"/>
        </w:rPr>
        <w:t>:</w:t>
      </w:r>
      <w:r w:rsidRPr="00D1329F">
        <w:rPr>
          <w:rFonts w:ascii="宋体" w:hAnsi="宋体" w:hint="eastAsia"/>
          <w:sz w:val="24"/>
        </w:rPr>
        <w:t>管理世界。</w:t>
      </w:r>
    </w:p>
    <w:p w14:paraId="622A725F" w14:textId="54795063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[3]</w:t>
      </w:r>
      <w:r w:rsidRPr="00D1329F">
        <w:rPr>
          <w:rFonts w:ascii="宋体" w:hAnsi="宋体"/>
          <w:sz w:val="24"/>
        </w:rPr>
        <w:t xml:space="preserve">American Economic Review. </w:t>
      </w:r>
    </w:p>
    <w:p w14:paraId="1F8E55A0" w14:textId="266C9204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[4]</w:t>
      </w:r>
      <w:proofErr w:type="spellStart"/>
      <w:r w:rsidRPr="00D1329F">
        <w:rPr>
          <w:rFonts w:ascii="宋体" w:hAnsi="宋体"/>
          <w:sz w:val="24"/>
        </w:rPr>
        <w:t>Econometrica</w:t>
      </w:r>
      <w:proofErr w:type="spellEnd"/>
      <w:r w:rsidRPr="00D1329F">
        <w:rPr>
          <w:rFonts w:ascii="宋体" w:hAnsi="宋体"/>
          <w:sz w:val="24"/>
        </w:rPr>
        <w:t>.</w:t>
      </w:r>
    </w:p>
    <w:p w14:paraId="32779280" w14:textId="2A4A0F24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[5]</w:t>
      </w:r>
      <w:r w:rsidRPr="00D1329F">
        <w:rPr>
          <w:rFonts w:ascii="宋体" w:hAnsi="宋体"/>
          <w:sz w:val="24"/>
        </w:rPr>
        <w:t xml:space="preserve">Economic Journal. </w:t>
      </w:r>
    </w:p>
    <w:p w14:paraId="1183C22F" w14:textId="376B7F7C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[6]</w:t>
      </w:r>
      <w:r w:rsidRPr="00D1329F">
        <w:rPr>
          <w:rFonts w:ascii="宋体" w:hAnsi="宋体"/>
          <w:sz w:val="24"/>
        </w:rPr>
        <w:t xml:space="preserve">International Journal of Industrial Organization. </w:t>
      </w:r>
    </w:p>
    <w:p w14:paraId="51E3CB17" w14:textId="4882D487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[7]</w:t>
      </w:r>
      <w:r w:rsidRPr="00D1329F">
        <w:rPr>
          <w:rFonts w:ascii="宋体" w:hAnsi="宋体"/>
          <w:sz w:val="24"/>
        </w:rPr>
        <w:t>Journal of Economic Theory.</w:t>
      </w:r>
      <w:r w:rsidRPr="00D1329F">
        <w:rPr>
          <w:rFonts w:ascii="宋体" w:hAnsi="宋体"/>
          <w:sz w:val="24"/>
        </w:rPr>
        <w:tab/>
      </w:r>
    </w:p>
    <w:p w14:paraId="5268E942" w14:textId="0EC3BAA9" w:rsidR="00D1329F" w:rsidRP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8</w:t>
      </w:r>
      <w:r>
        <w:rPr>
          <w:rFonts w:ascii="宋体" w:hAnsi="宋体"/>
          <w:sz w:val="24"/>
        </w:rPr>
        <w:t>]</w:t>
      </w:r>
      <w:r w:rsidRPr="00D1329F">
        <w:rPr>
          <w:rFonts w:ascii="宋体" w:hAnsi="宋体"/>
          <w:sz w:val="24"/>
        </w:rPr>
        <w:t xml:space="preserve">Journal of Economics &amp; Management Strategy. </w:t>
      </w:r>
    </w:p>
    <w:p w14:paraId="59499C30" w14:textId="78FE8A68" w:rsidR="00D1329F" w:rsidRPr="00D1329F" w:rsidRDefault="00D1329F" w:rsidP="00D1329F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 w:rsidR="006F58EB">
        <w:rPr>
          <w:rFonts w:ascii="宋体" w:hAnsi="宋体"/>
          <w:sz w:val="24"/>
        </w:rPr>
        <w:t>9</w:t>
      </w:r>
      <w:r>
        <w:rPr>
          <w:rFonts w:ascii="宋体" w:hAnsi="宋体"/>
          <w:sz w:val="24"/>
        </w:rPr>
        <w:t>]</w:t>
      </w:r>
      <w:r w:rsidRPr="00D1329F">
        <w:rPr>
          <w:rFonts w:ascii="宋体" w:hAnsi="宋体"/>
          <w:sz w:val="24"/>
        </w:rPr>
        <w:t xml:space="preserve">Journal of Industrial Economics. </w:t>
      </w:r>
    </w:p>
    <w:p w14:paraId="700B75D2" w14:textId="14A2CDF8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[10]</w:t>
      </w:r>
      <w:r w:rsidRPr="00D1329F">
        <w:rPr>
          <w:rFonts w:ascii="宋体" w:hAnsi="宋体"/>
          <w:sz w:val="24"/>
        </w:rPr>
        <w:t xml:space="preserve">Journal of Political Economy. </w:t>
      </w:r>
    </w:p>
    <w:p w14:paraId="457695FD" w14:textId="581C5C47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[11]</w:t>
      </w:r>
      <w:r w:rsidRPr="00D1329F">
        <w:rPr>
          <w:rFonts w:ascii="宋体" w:hAnsi="宋体"/>
          <w:sz w:val="24"/>
        </w:rPr>
        <w:t>Marketing Science.</w:t>
      </w:r>
    </w:p>
    <w:p w14:paraId="7AED3274" w14:textId="30B9858B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[12]</w:t>
      </w:r>
      <w:r w:rsidRPr="00D1329F">
        <w:rPr>
          <w:rFonts w:ascii="宋体" w:hAnsi="宋体"/>
          <w:sz w:val="24"/>
        </w:rPr>
        <w:t>Quarterly Journal of Economics.</w:t>
      </w:r>
      <w:r w:rsidRPr="00D1329F">
        <w:rPr>
          <w:rFonts w:ascii="宋体" w:hAnsi="宋体"/>
          <w:sz w:val="24"/>
        </w:rPr>
        <w:tab/>
      </w:r>
    </w:p>
    <w:p w14:paraId="7E129485" w14:textId="0D6D4514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[13]</w:t>
      </w:r>
      <w:r w:rsidRPr="00D1329F">
        <w:rPr>
          <w:rFonts w:ascii="宋体" w:hAnsi="宋体"/>
          <w:sz w:val="24"/>
        </w:rPr>
        <w:t xml:space="preserve">Rand Journal of Economics. </w:t>
      </w:r>
    </w:p>
    <w:p w14:paraId="14975A3B" w14:textId="79637AE5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[14]</w:t>
      </w:r>
      <w:r w:rsidRPr="00D1329F">
        <w:rPr>
          <w:rFonts w:ascii="宋体" w:hAnsi="宋体"/>
          <w:sz w:val="24"/>
        </w:rPr>
        <w:t>Review</w:t>
      </w:r>
      <w:r w:rsidRPr="00D1329F">
        <w:rPr>
          <w:rFonts w:ascii="宋体" w:hAnsi="宋体" w:hint="eastAsia"/>
          <w:sz w:val="24"/>
        </w:rPr>
        <w:t xml:space="preserve"> </w:t>
      </w:r>
      <w:r w:rsidRPr="00D1329F">
        <w:rPr>
          <w:rFonts w:ascii="宋体" w:hAnsi="宋体"/>
          <w:sz w:val="24"/>
        </w:rPr>
        <w:t>of Economic Studies</w:t>
      </w:r>
    </w:p>
    <w:p w14:paraId="4A9D9DD5" w14:textId="6723D175" w:rsidR="006F58EB" w:rsidRPr="00D1329F" w:rsidRDefault="006F58EB" w:rsidP="006F58EB">
      <w:pPr>
        <w:spacing w:line="300" w:lineRule="auto"/>
        <w:ind w:firstLineChars="177" w:firstLine="42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[15]</w:t>
      </w:r>
      <w:r w:rsidRPr="00D1329F">
        <w:rPr>
          <w:rFonts w:ascii="宋体" w:hAnsi="宋体"/>
          <w:sz w:val="24"/>
        </w:rPr>
        <w:t xml:space="preserve">Review of Industrial Organization. </w:t>
      </w:r>
    </w:p>
    <w:p w14:paraId="666A2C13" w14:textId="441C8140" w:rsidR="00D1329F" w:rsidRDefault="00D1329F" w:rsidP="00D1329F"/>
    <w:p w14:paraId="589EAA7E" w14:textId="77777777" w:rsidR="006F58EB" w:rsidRDefault="006F58EB" w:rsidP="00D1329F">
      <w:pPr>
        <w:sectPr w:rsidR="006F58EB">
          <w:footerReference w:type="even" r:id="rId7"/>
          <w:footerReference w:type="default" r:id="rId8"/>
          <w:pgSz w:w="11906" w:h="16838"/>
          <w:pgMar w:top="1440" w:right="1134" w:bottom="1440" w:left="1418" w:header="851" w:footer="992" w:gutter="0"/>
          <w:cols w:space="720"/>
          <w:docGrid w:type="lines" w:linePitch="312"/>
        </w:sectPr>
      </w:pPr>
    </w:p>
    <w:p w14:paraId="61E3E0A3" w14:textId="7B59BBC3" w:rsidR="00D1329F" w:rsidRDefault="00D1329F" w:rsidP="00D1329F"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/>
          <w:b/>
          <w:bCs/>
        </w:rPr>
        <w:lastRenderedPageBreak/>
        <w:t>九、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p w14:paraId="7E2DAB3F" w14:textId="77777777" w:rsidR="00D1329F" w:rsidRDefault="00D1329F" w:rsidP="00D1329F">
      <w:pPr>
        <w:rPr>
          <w:rFonts w:ascii="宋体" w:hAnsi="宋体"/>
          <w:b/>
          <w:bCs/>
          <w:kern w:val="0"/>
          <w:sz w:val="24"/>
          <w:szCs w:val="32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2260"/>
        <w:gridCol w:w="1568"/>
        <w:gridCol w:w="1559"/>
        <w:gridCol w:w="1418"/>
        <w:gridCol w:w="1417"/>
        <w:gridCol w:w="1418"/>
      </w:tblGrid>
      <w:tr w:rsidR="00D1329F" w14:paraId="5E0E6938" w14:textId="77777777" w:rsidTr="007B29C9">
        <w:trPr>
          <w:trHeight w:val="62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390F8E84" w14:textId="77777777" w:rsidR="00D1329F" w:rsidRPr="00357BAB" w:rsidRDefault="00D1329F" w:rsidP="007B29C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 xml:space="preserve">        </w:t>
            </w:r>
            <w:r w:rsidRPr="00357BA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培养目标</w:t>
            </w:r>
          </w:p>
          <w:p w14:paraId="24DB36E5" w14:textId="77777777" w:rsidR="00D1329F" w:rsidRPr="00357BAB" w:rsidRDefault="00D1329F" w:rsidP="007B29C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毕业要求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5B9F9" w14:textId="2167E295" w:rsidR="00D1329F" w:rsidRPr="00335A4A" w:rsidRDefault="006F58EB" w:rsidP="007B29C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坚持社会主义核心价值观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C4394" w14:textId="302D9C33" w:rsidR="00D1329F" w:rsidRPr="00335A4A" w:rsidRDefault="006F58EB" w:rsidP="007B29C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具有</w:t>
            </w:r>
            <w:r w:rsidRPr="00335A4A">
              <w:rPr>
                <w:rFonts w:hint="eastAsia"/>
                <w:bCs/>
                <w:color w:val="000000"/>
                <w:szCs w:val="21"/>
              </w:rPr>
              <w:t>马克思</w:t>
            </w:r>
            <w:r w:rsidRPr="00335A4A">
              <w:rPr>
                <w:bCs/>
                <w:color w:val="000000"/>
                <w:szCs w:val="21"/>
              </w:rPr>
              <w:t>主义经济学和现代西方经济学</w:t>
            </w:r>
            <w:r w:rsidRPr="00335A4A">
              <w:rPr>
                <w:rFonts w:hint="eastAsia"/>
                <w:bCs/>
                <w:color w:val="000000"/>
                <w:szCs w:val="21"/>
              </w:rPr>
              <w:t>理论素养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92822" w14:textId="1816AD9A" w:rsidR="00D1329F" w:rsidRPr="00335A4A" w:rsidRDefault="006F58EB" w:rsidP="007B29C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创新精神、社会责任感和跨文化沟通能力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57001" w14:textId="2F190C16" w:rsidR="00D1329F" w:rsidRPr="00335A4A" w:rsidRDefault="006F58EB" w:rsidP="007B29C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35A4A">
              <w:rPr>
                <w:rFonts w:hint="eastAsia"/>
                <w:bCs/>
                <w:color w:val="000000"/>
                <w:szCs w:val="21"/>
              </w:rPr>
              <w:t>胜任跨国经营、跨领域管理和跨文化沟通工作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68D11" w14:textId="1DD32419" w:rsidR="00D1329F" w:rsidRPr="00335A4A" w:rsidRDefault="006F58EB" w:rsidP="007B29C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35A4A">
              <w:rPr>
                <w:rFonts w:hint="eastAsia"/>
                <w:bCs/>
                <w:color w:val="000000"/>
                <w:szCs w:val="21"/>
              </w:rPr>
              <w:t>高素质</w:t>
            </w:r>
            <w:r w:rsidRPr="00335A4A">
              <w:rPr>
                <w:bCs/>
                <w:color w:val="000000"/>
                <w:szCs w:val="21"/>
              </w:rPr>
              <w:t>、</w:t>
            </w:r>
            <w:r w:rsidRPr="00335A4A">
              <w:rPr>
                <w:rFonts w:hint="eastAsia"/>
                <w:bCs/>
                <w:color w:val="000000"/>
                <w:szCs w:val="21"/>
              </w:rPr>
              <w:t>应用性、</w:t>
            </w:r>
            <w:r w:rsidRPr="00335A4A">
              <w:rPr>
                <w:bCs/>
                <w:color w:val="000000"/>
                <w:szCs w:val="21"/>
              </w:rPr>
              <w:t>复合型</w:t>
            </w: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经济管理人才</w:t>
            </w:r>
          </w:p>
        </w:tc>
      </w:tr>
      <w:tr w:rsidR="00D1329F" w14:paraId="06E44476" w14:textId="77777777" w:rsidTr="007B29C9">
        <w:trPr>
          <w:trHeight w:val="93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61F9" w14:textId="59A8B52E" w:rsidR="00D1329F" w:rsidRPr="00335A4A" w:rsidRDefault="006F58EB" w:rsidP="00335A4A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具有正确的人生观、世界观和价值观；具有良好的思想品德、社会公德、和职业道德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679CD" w14:textId="77777777" w:rsidR="00D1329F" w:rsidRPr="00357BAB" w:rsidRDefault="00D1329F" w:rsidP="007B29C9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BA056" w14:textId="2A1CF723" w:rsidR="00D1329F" w:rsidRPr="00357BAB" w:rsidRDefault="00335A4A" w:rsidP="007B29C9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2EE9D" w14:textId="77777777" w:rsidR="00D1329F" w:rsidRPr="00357BAB" w:rsidRDefault="00D1329F" w:rsidP="007B29C9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8E20A" w14:textId="77777777" w:rsidR="00D1329F" w:rsidRPr="00357BAB" w:rsidRDefault="00D1329F" w:rsidP="007B29C9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46DC7" w14:textId="77777777" w:rsidR="00D1329F" w:rsidRPr="00357BAB" w:rsidRDefault="00D1329F" w:rsidP="007B29C9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335A4A" w14:paraId="3B7242E3" w14:textId="77777777" w:rsidTr="00335A4A">
        <w:trPr>
          <w:trHeight w:val="124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1C2F" w14:textId="5D2709C3" w:rsidR="00335A4A" w:rsidRPr="00335A4A" w:rsidRDefault="00335A4A" w:rsidP="00335A4A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具有人文素质、科学精神和社会责任感；具有爱岗敬业、遵纪守法和团结合作的个人修养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D358E" w14:textId="4E064443" w:rsidR="00335A4A" w:rsidRDefault="00335A4A" w:rsidP="00335A4A">
            <w:pPr>
              <w:jc w:val="center"/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C5370" w14:textId="75C6A09D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9DB23" w14:textId="613EF7E8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89352" w14:textId="2FECC5C9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8A72C" w14:textId="3FE99D06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335A4A" w14:paraId="13E18CCF" w14:textId="77777777" w:rsidTr="007B29C9">
        <w:trPr>
          <w:trHeight w:val="156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DAB4" w14:textId="72CC5F11" w:rsidR="00335A4A" w:rsidRPr="00335A4A" w:rsidRDefault="00335A4A" w:rsidP="00335A4A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掌握马克思主义商业经济理论和西方经济学现代研究方法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EF5DF" w14:textId="77777777" w:rsidR="00335A4A" w:rsidRDefault="00335A4A" w:rsidP="00335A4A">
            <w:pPr>
              <w:jc w:val="center"/>
            </w:pPr>
            <w:r w:rsidRPr="008F491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B349E" w14:textId="66DE3783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E6B9E" w14:textId="438D8F80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33430" w14:textId="772EAD0C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5DA39" w14:textId="77777777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335A4A" w14:paraId="1B3A34A7" w14:textId="77777777" w:rsidTr="00E824EF">
        <w:trPr>
          <w:trHeight w:val="124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9B58" w14:textId="207C8042" w:rsidR="00335A4A" w:rsidRPr="00335A4A" w:rsidRDefault="00335A4A" w:rsidP="00335A4A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善于对内外贸、商物流领域的相关问题进行分析、判断、研究和解决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B5703" w14:textId="0382791D" w:rsidR="00335A4A" w:rsidRDefault="00335A4A" w:rsidP="00335A4A">
            <w:pPr>
              <w:jc w:val="center"/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5D1F9" w14:textId="54B39428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52D06" w14:textId="3F776C7A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D2ADB" w14:textId="25A3B6F3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1C7C9" w14:textId="0067310A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335A4A" w14:paraId="353A8337" w14:textId="77777777" w:rsidTr="007B29C9">
        <w:trPr>
          <w:trHeight w:val="624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9AD9" w14:textId="0A4289AE" w:rsidR="00335A4A" w:rsidRPr="00335A4A" w:rsidRDefault="00335A4A" w:rsidP="00335A4A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适应和胜任不同场景和文化背景中的经管实践要求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B48CE" w14:textId="40429F59" w:rsidR="00335A4A" w:rsidRDefault="00335A4A" w:rsidP="00335A4A">
            <w:pPr>
              <w:jc w:val="center"/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4D5BD" w14:textId="357E1043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87167" w14:textId="494819FD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349AB" w14:textId="71522746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E0961" w14:textId="240F1412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335A4A" w14:paraId="4D7DCCE1" w14:textId="77777777" w:rsidTr="007B29C9">
        <w:trPr>
          <w:trHeight w:val="624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9891" w14:textId="488834CD" w:rsidR="00335A4A" w:rsidRPr="00335A4A" w:rsidRDefault="00335A4A" w:rsidP="00335A4A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能够使用现代研究工具和方法，收集、处理、分析数据信息，完成商务决策和解决方案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1C65F" w14:textId="035A3746" w:rsidR="00335A4A" w:rsidRDefault="00335A4A" w:rsidP="00335A4A">
            <w:pPr>
              <w:jc w:val="center"/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4003B" w14:textId="27F2E30D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9A97B" w14:textId="2C583108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7A98D" w14:textId="7F637DFB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06635" w14:textId="3A66BED2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335A4A" w14:paraId="3187F8A6" w14:textId="77777777" w:rsidTr="007B29C9">
        <w:trPr>
          <w:trHeight w:val="124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B478" w14:textId="6A175A89" w:rsidR="00335A4A" w:rsidRPr="00335A4A" w:rsidRDefault="00335A4A" w:rsidP="00335A4A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能够自由地通过书面或口头方式进行沟通，能够规范地写作公务文档和商务文案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D4C8A" w14:textId="51EDF50E" w:rsidR="00335A4A" w:rsidRDefault="00335A4A" w:rsidP="00335A4A">
            <w:pPr>
              <w:jc w:val="center"/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E282C" w14:textId="34131D67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7D1E3" w14:textId="484DAEC8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BCA41" w14:textId="42C13F2A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B02D2" w14:textId="60E5800D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335A4A" w14:paraId="036BBB1C" w14:textId="77777777" w:rsidTr="007B29C9">
        <w:trPr>
          <w:trHeight w:val="93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C149" w14:textId="1A00D6D4" w:rsidR="00335A4A" w:rsidRPr="00335A4A" w:rsidRDefault="00335A4A" w:rsidP="00335A4A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具有自主学习能力和创新创业的意识；具有健康的身体体质和审美情趣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5E436" w14:textId="613149D3" w:rsidR="00335A4A" w:rsidRDefault="00335A4A" w:rsidP="00335A4A">
            <w:pPr>
              <w:jc w:val="center"/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0CB86" w14:textId="3CAB0B81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CC0B3" w14:textId="5995F564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977E2" w14:textId="6FC5C4F1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8DF50" w14:textId="45E86F42" w:rsidR="00335A4A" w:rsidRPr="00357BAB" w:rsidRDefault="00335A4A" w:rsidP="00335A4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5E4B9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</w:tbl>
    <w:p w14:paraId="56F5D9BE" w14:textId="77777777" w:rsidR="00D1329F" w:rsidRDefault="00D1329F" w:rsidP="00D1329F">
      <w:pPr>
        <w:rPr>
          <w:rFonts w:ascii="宋体" w:hAnsi="宋体"/>
          <w:b/>
          <w:bCs/>
          <w:kern w:val="0"/>
          <w:sz w:val="24"/>
          <w:szCs w:val="32"/>
        </w:rPr>
      </w:pPr>
    </w:p>
    <w:p w14:paraId="30AF2D2F" w14:textId="77777777" w:rsidR="00D1329F" w:rsidRPr="00630976" w:rsidRDefault="00D1329F" w:rsidP="00D1329F">
      <w:pPr>
        <w:rPr>
          <w:sz w:val="24"/>
        </w:rPr>
      </w:pPr>
      <w:r>
        <w:rPr>
          <w:rFonts w:ascii="仿宋_GB2312" w:eastAsia="仿宋_GB2312" w:hint="eastAsia"/>
          <w:sz w:val="24"/>
        </w:rPr>
        <w:t>注：空格处填入H、M或L，其中H表示高相关性，M表示中相关性，L表示低相关性。</w:t>
      </w:r>
    </w:p>
    <w:p w14:paraId="4B6531C6" w14:textId="77777777" w:rsidR="00D1329F" w:rsidRDefault="00D1329F" w:rsidP="00D1329F">
      <w:pPr>
        <w:rPr>
          <w:rFonts w:ascii="宋体" w:hAnsi="宋体"/>
          <w:b/>
          <w:bCs/>
          <w:kern w:val="0"/>
          <w:sz w:val="24"/>
          <w:szCs w:val="32"/>
        </w:rPr>
      </w:pPr>
    </w:p>
    <w:p w14:paraId="043360A2" w14:textId="77777777" w:rsidR="00D1329F" w:rsidRDefault="00D1329F" w:rsidP="00D1329F">
      <w:pPr>
        <w:rPr>
          <w:rFonts w:ascii="宋体" w:hAnsi="宋体"/>
          <w:b/>
          <w:bCs/>
          <w:kern w:val="0"/>
          <w:sz w:val="24"/>
          <w:szCs w:val="32"/>
        </w:rPr>
      </w:pPr>
    </w:p>
    <w:p w14:paraId="420EE950" w14:textId="77777777" w:rsidR="00D1329F" w:rsidRDefault="00D1329F" w:rsidP="00D1329F">
      <w:pPr>
        <w:rPr>
          <w:rFonts w:ascii="宋体" w:hAnsi="宋体"/>
          <w:b/>
          <w:bCs/>
          <w:kern w:val="0"/>
          <w:sz w:val="24"/>
          <w:szCs w:val="32"/>
        </w:rPr>
      </w:pPr>
    </w:p>
    <w:p w14:paraId="0A749B14" w14:textId="77777777" w:rsidR="00D1329F" w:rsidRDefault="00D1329F" w:rsidP="00D1329F">
      <w:pPr>
        <w:sectPr w:rsidR="00D1329F">
          <w:pgSz w:w="11906" w:h="16838"/>
          <w:pgMar w:top="1440" w:right="1134" w:bottom="1440" w:left="1418" w:header="851" w:footer="992" w:gutter="0"/>
          <w:cols w:space="720"/>
          <w:docGrid w:type="lines" w:linePitch="312"/>
        </w:sectPr>
      </w:pPr>
    </w:p>
    <w:p w14:paraId="366E0A0F" w14:textId="77777777" w:rsidR="00D1329F" w:rsidRDefault="00D1329F" w:rsidP="00D1329F">
      <w:pPr>
        <w:spacing w:line="56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lastRenderedPageBreak/>
        <w:t>十、毕业要求与课程体系矩阵图</w:t>
      </w:r>
    </w:p>
    <w:tbl>
      <w:tblPr>
        <w:tblW w:w="14054" w:type="dxa"/>
        <w:jc w:val="center"/>
        <w:tblLayout w:type="fixed"/>
        <w:tblLook w:val="0000" w:firstRow="0" w:lastRow="0" w:firstColumn="0" w:lastColumn="0" w:noHBand="0" w:noVBand="0"/>
      </w:tblPr>
      <w:tblGrid>
        <w:gridCol w:w="1690"/>
        <w:gridCol w:w="1642"/>
        <w:gridCol w:w="1625"/>
        <w:gridCol w:w="1353"/>
        <w:gridCol w:w="1625"/>
        <w:gridCol w:w="1218"/>
        <w:gridCol w:w="1651"/>
        <w:gridCol w:w="1625"/>
        <w:gridCol w:w="1625"/>
      </w:tblGrid>
      <w:tr w:rsidR="00335A4A" w14:paraId="118532AF" w14:textId="77777777" w:rsidTr="00CC1FB8">
        <w:trPr>
          <w:trHeight w:val="1748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14:paraId="32282F24" w14:textId="40369938" w:rsidR="00335A4A" w:rsidRDefault="00335A4A" w:rsidP="00335A4A">
            <w:pPr>
              <w:widowControl/>
              <w:ind w:left="663" w:hangingChars="300" w:hanging="663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 </w:t>
            </w:r>
            <w:r w:rsidRPr="0048179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毕业</w:t>
            </w:r>
          </w:p>
          <w:p w14:paraId="3684B957" w14:textId="7B70D1A9" w:rsidR="00335A4A" w:rsidRDefault="00335A4A" w:rsidP="00335A4A">
            <w:pPr>
              <w:widowControl/>
              <w:ind w:leftChars="300" w:left="630" w:firstLineChars="100" w:firstLine="241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8179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要求</w:t>
            </w:r>
          </w:p>
          <w:p w14:paraId="4E2117F7" w14:textId="77777777" w:rsidR="00335A4A" w:rsidRPr="00481799" w:rsidRDefault="00335A4A" w:rsidP="00335A4A">
            <w:pPr>
              <w:widowControl/>
              <w:ind w:firstLineChars="300" w:firstLine="723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14:paraId="5BF61C84" w14:textId="77777777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5B923BCC" w14:textId="77777777" w:rsidR="00335A4A" w:rsidRDefault="00335A4A" w:rsidP="00335A4A">
            <w:pPr>
              <w:widowControl/>
              <w:ind w:firstLineChars="33" w:firstLine="8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8179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课程</w:t>
            </w:r>
          </w:p>
          <w:p w14:paraId="757CF372" w14:textId="3F41D4EC" w:rsidR="00335A4A" w:rsidRPr="00481799" w:rsidRDefault="00335A4A" w:rsidP="00335A4A">
            <w:pPr>
              <w:widowControl/>
              <w:ind w:firstLineChars="33" w:firstLine="8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8179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45007" w14:textId="79FCAFD7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具有正确的人生观、世界观和价值观；具有良好的思想品德、社会公德、和职业道德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F00DF" w14:textId="64CA613C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具有人文素质、科学精神和社会责任感；具有爱岗敬业、遵纪守法和团结合作的个人修养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14D2B" w14:textId="48676C42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掌握马克思主义商业经济理论和西方经济学现代研究方法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A4282" w14:textId="1D584D9C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善于对内外贸、商物流领域的相关问题进行分析、判断、研究和解决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677E8" w14:textId="4654F09B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适应和胜任不同场景和文化背景中的经管实践要求</w:t>
            </w:r>
          </w:p>
        </w:tc>
        <w:tc>
          <w:tcPr>
            <w:tcW w:w="16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2AA5E" w14:textId="05D72EB4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能够使用现代研究工具和方法，收集、处理、分析数据信息，完成商务决策和解决方案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E9CA3" w14:textId="2DE9BF36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能够自由地通过书面或口头方式进行沟通，能够规范地写作公务文档和商务文案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D7BCD70" w14:textId="28455B9F" w:rsidR="00335A4A" w:rsidRPr="00481799" w:rsidRDefault="00335A4A" w:rsidP="00335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具有自主学习能力和创新创业的意识；具有健康的身体体质和审美情趣</w:t>
            </w:r>
          </w:p>
        </w:tc>
      </w:tr>
      <w:tr w:rsidR="00CC1FB8" w14:paraId="7DC592FE" w14:textId="77777777" w:rsidTr="00CC1FB8">
        <w:trPr>
          <w:trHeight w:val="1055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613C1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毛泽东思想与中国特色社会主义理论体系概论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0A516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A0BE5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0DEE" w14:textId="2E2AC4DC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6279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E5714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F5827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5D1B8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B5BEF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FD29C5D" w14:textId="4F3B8266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CC1FB8" w14:paraId="2386A920" w14:textId="77777777" w:rsidTr="00CC1FB8">
        <w:trPr>
          <w:trHeight w:val="63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51A2E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思想道德修养与法律基础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A0C96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A0F8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93910" w14:textId="546DAEE9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6279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EF51A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DBB90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16A57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95C13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DDE4841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CC1FB8" w14:paraId="4819E660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2FD5B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大学生心理健康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E3F88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83C72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3A23B" w14:textId="28BAB1FF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6279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3697C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2686E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D0826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E5885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936D86E" w14:textId="77777777" w:rsidR="00CC1FB8" w:rsidRPr="00481799" w:rsidRDefault="00CC1FB8" w:rsidP="00CC1FB8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76368B4C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7D8C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中国近现代史纲要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507D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A950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30F4C" w14:textId="7E6B7B0F" w:rsidR="00335A4A" w:rsidRPr="00481799" w:rsidRDefault="00CC1FB8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E987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C26D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AA12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5450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5764B6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28EB34AE" w14:textId="77777777" w:rsidTr="00CC1FB8">
        <w:trPr>
          <w:trHeight w:val="63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D241" w14:textId="7FFC387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马克思主义基本原理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概论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0D3F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0881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1C0A2" w14:textId="79F626D6" w:rsidR="00335A4A" w:rsidRPr="00481799" w:rsidRDefault="00CC1FB8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7DE7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D7BD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53C2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080F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8A0B92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3AC8C63E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0BD3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形势与政策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6F3A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EAC0E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B731E" w14:textId="43EE0EDE" w:rsidR="00335A4A" w:rsidRPr="00481799" w:rsidRDefault="00CC1FB8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C448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DC7D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819A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D35B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9E2BF1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3F0D81A9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BBDA3" w14:textId="03A8029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B29C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习近平新时代中国特色社会主义思想概论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7051B" w14:textId="608CF66C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BD66B" w14:textId="35EC98E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D9924" w14:textId="1EBD237B" w:rsidR="00335A4A" w:rsidRPr="00481799" w:rsidRDefault="00CC1FB8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8E4D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052E3" w14:textId="15D780D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8CA8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F2EE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237503A" w14:textId="067A0E7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25ADD3D3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A14E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大学英语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1070F" w14:textId="77777777" w:rsidR="00335A4A" w:rsidRPr="00287F6E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8B12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1E64F" w14:textId="1D4B468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D522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623F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FC88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CA32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67D082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77E64439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4067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微积分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8E1A3" w14:textId="77777777" w:rsidR="00335A4A" w:rsidRPr="00287F6E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5255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5A557" w14:textId="49DF711F" w:rsidR="00335A4A" w:rsidRPr="00481799" w:rsidRDefault="00CC1FB8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4B97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19A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09BB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3A8D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0B0C0EE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0011E5CE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42FC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线性代数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99C85" w14:textId="77777777" w:rsidR="00335A4A" w:rsidRPr="00287F6E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648C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29F1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DE09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DD35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1FD0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4235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D8CDD4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123F1BD8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9D0B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概率论与数理统计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92E97" w14:textId="77777777" w:rsidR="00335A4A" w:rsidRPr="00287F6E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D0EC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BC8E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7D22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6533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393D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C5D2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F1F63A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09172AC3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BF1F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体育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DF83B" w14:textId="77777777" w:rsidR="00335A4A" w:rsidRPr="00287F6E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8BA1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6CE5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74B0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640C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02F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AA4C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BE130B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20695DB8" w14:textId="77777777" w:rsidTr="00CC1FB8">
        <w:trPr>
          <w:trHeight w:val="461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0309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计算机应用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E738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A203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1D14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5F2E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4293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CE2C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53CB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41839A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1AE76E0D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D145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EXCEL高级</w:t>
            </w: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应用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实务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225CD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0D4EE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595C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02C7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5BE9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DBB7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C98F3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8644CE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196AB48C" w14:textId="77777777" w:rsidTr="00CC1FB8">
        <w:trPr>
          <w:trHeight w:val="235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9AC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应用写作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F84A8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0FBF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02CBE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15D5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60D0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764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FE50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AA2FA5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4CD54305" w14:textId="77777777" w:rsidTr="00CC1FB8">
        <w:trPr>
          <w:trHeight w:val="63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D29A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政治经济学（资本主义）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336B3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6146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9365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6904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9EA7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53FB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ADAF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B6F6DD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52A7B9F2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8EAF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微观经济学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AB888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6191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D5F7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46FC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243B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CDCC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ED6E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B47F5A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17D59C11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54E3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宏观经济学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52FAE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2C81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2850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533C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F5C6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23A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D51E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BCE62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3F7332A1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84AA5" w14:textId="1965A58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国际经济学（双语）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47BEC" w14:textId="0BEA1CB9" w:rsidR="00335A4A" w:rsidRPr="00155E5F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300B9" w14:textId="2F5CABB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F99F1" w14:textId="1134626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17922" w14:textId="21AFB182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0EB3C" w14:textId="6C39828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D4D7E" w14:textId="75510E4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29570" w14:textId="419E355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15BF283" w14:textId="6D70A88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26876F71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0F95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计量经济学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B3FAD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6900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182D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5417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CE6B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AEF5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CAAC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85F9943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1AF6AEA7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8FD2F" w14:textId="0B94674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产业经济学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5DDCD" w14:textId="6F7E898B" w:rsidR="00335A4A" w:rsidRPr="00155E5F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AC057" w14:textId="646F891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18C4B" w14:textId="25EA167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FE60C" w14:textId="206D6D9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93B2C" w14:textId="7D2B395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FAE2B" w14:textId="6332550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9A7C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0F53B74" w14:textId="78F979D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2F7775E8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FC3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统计学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9E234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7CF2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614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F2C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FA9A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C802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E18A3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E13FA5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55911789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315C2" w14:textId="3984B45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金融学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66A19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12AE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6E5D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D06E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DDD6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36EF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4DC8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A9E4A3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0699F94C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0C587" w14:textId="260BC86F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财政学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68EF4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7085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812C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52AF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E3B4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585D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D2C0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94FD48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4EEA051F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202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商业经济学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850F6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6AA36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C9FF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202CE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2495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36FE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8FC0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57AB12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1D1F9EE9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727BF" w14:textId="691A777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中国商业史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CA738" w14:textId="3765CA00" w:rsidR="00335A4A" w:rsidRPr="00155E5F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81192" w14:textId="57033D9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6DC0A" w14:textId="325D95CE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448D7" w14:textId="4B48C72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B5ECE" w14:textId="420D93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10B08" w14:textId="1DDF03B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11808" w14:textId="0F9E41E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3F3DAD9" w14:textId="4552D3C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0E3AB499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350B4" w14:textId="5B06167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消费</w:t>
            </w: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经济学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（双语）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BC614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AF26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2B4B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C5D2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F48C3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72A4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D733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5197F7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7D213F11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FC43A" w14:textId="400A77CE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商业伦理学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791A7" w14:textId="6CA2F0E6" w:rsidR="00335A4A" w:rsidRPr="00155E5F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906E" w14:textId="4200AA4E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0A0DC" w14:textId="2E924AD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7C3AE" w14:textId="3D4D6E5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AC70C" w14:textId="5E8F232C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2F338" w14:textId="34453CD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99FB6" w14:textId="5F3B75C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590BFF6" w14:textId="0722D25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0F915C7F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4B652" w14:textId="30D0978C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商业政策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367D8" w14:textId="4D52A5CF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38D47" w14:textId="76AFC8C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FC565" w14:textId="50B60DD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47D0C" w14:textId="733E276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0888" w14:textId="327A980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A14B6" w14:textId="2425FBF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952A7" w14:textId="603FDC8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5447D8C" w14:textId="0CFC819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75208DBD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FAF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零售学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DD395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AC17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DA164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5500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BAFB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1393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D4AE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A302C4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44E4B294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EDC3F" w14:textId="354AB25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品牌学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42EF0" w14:textId="7CBC63D7" w:rsidR="00335A4A" w:rsidRPr="00155E5F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95CB1" w14:textId="624F1BA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5D249" w14:textId="0FE59D5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10826" w14:textId="76D1856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2542D" w14:textId="5EF834E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408EE" w14:textId="6E6CCD11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77BD9" w14:textId="2C1602E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2E70CDA" w14:textId="6379DB4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06C241FD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681AF" w14:textId="1EFD162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现代商业技术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9D85D" w14:textId="6E471654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E2DB1" w14:textId="383077A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BCB32" w14:textId="366ADAC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F2C95" w14:textId="3C578BA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E2DCA" w14:textId="0594BE6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F7A2B" w14:textId="5F03F9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EB105" w14:textId="2840330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E89C7C8" w14:textId="16F2551C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2AB5DFED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1F5CD" w14:textId="2B561F81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物流学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FAA18" w14:textId="22036CE9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D0E6B" w14:textId="7875E05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F0573" w14:textId="5D2C3E3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0F0CF" w14:textId="055B073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2FB8E" w14:textId="103096E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965EE" w14:textId="331A188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83227" w14:textId="0B2BA92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68E214" w14:textId="2504A9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7384AC8E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251AE" w14:textId="745FEBD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商品学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446CB" w14:textId="1E1D3968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CB7A2" w14:textId="6230164F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D8C2E" w14:textId="69D4B222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7A1BF" w14:textId="1FC2AF9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4D87B" w14:textId="0AD753F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1B416" w14:textId="01BD7E0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67BD2" w14:textId="5D98B512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F58FA3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35A4A" w14:paraId="5E582E46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4FFEE" w14:textId="76AE726C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管理</w:t>
            </w: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B068F" w14:textId="1D6882A9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55E5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75F28" w14:textId="4D6956C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A7F1D" w14:textId="5D31D6E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3F7F" w14:textId="5C0EE70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FBB50" w14:textId="42C2332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1AD2D" w14:textId="2F31A581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D6B44" w14:textId="1EA7182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868FA54" w14:textId="0B55BB21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35A4A" w14:paraId="35328FF9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EEDAE" w14:textId="6DE42E45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0F245" w14:textId="3B7008C8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B148A" w14:textId="540DAB9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FB2F3" w14:textId="2B7C658C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0CC53" w14:textId="5E506D5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B60E5" w14:textId="4E7FBFB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1BBE" w14:textId="15EB3EF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206BD" w14:textId="7CDADE32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DA95BC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35A4A" w14:paraId="58000E88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1250F" w14:textId="23F721AA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商务交流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78485" w14:textId="5AD34B93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3B483" w14:textId="770737E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0E966" w14:textId="6AF9135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69F6F" w14:textId="7067590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F33B3" w14:textId="47CE4CF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F33B8" w14:textId="506B4BD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FDD94" w14:textId="3F4A369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B445867" w14:textId="1D1D793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165D53E5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B85B7" w14:textId="567174A9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价格学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56A83" w14:textId="20AF1ACF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403CD" w14:textId="78A42C1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28BA4" w14:textId="4D3C9E1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3E6F3" w14:textId="2988A3B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FBFFB" w14:textId="79FD0CB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4F9DD" w14:textId="7BDD26D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292E3" w14:textId="6E27CAA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D99F51D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35A4A" w14:paraId="7B229A9B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3CC0E" w14:textId="1BD92CA6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期货贸易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824F4" w14:textId="7FEB136A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85BF" w14:textId="7854D8C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DD9CF" w14:textId="6A0CE2C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9C9EC" w14:textId="0B656EE0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40F9F" w14:textId="4D5B34C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7F2AB" w14:textId="3F04B95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574E5" w14:textId="334732E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9025FD0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35A4A" w14:paraId="239C9BC9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8E40D" w14:textId="08815BC7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电子商务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17D45" w14:textId="447C9130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FA2E6" w14:textId="79DAA6D1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91B6E" w14:textId="543E8B9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E4EE8" w14:textId="7E7E472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6158B" w14:textId="4D7D2D9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52154" w14:textId="564BB69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C7753" w14:textId="31A81DB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65A5C8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35A4A" w14:paraId="4E311FB9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72343" w14:textId="6E27A6F6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体育产业导论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09E06" w14:textId="607B552E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4079" w14:textId="767FAB63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511D6" w14:textId="1ADEE1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A1B34" w14:textId="737C464E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287AA" w14:textId="01A2016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B3C47" w14:textId="3F1C381D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4607C" w14:textId="38A181C2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F56561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35A4A" w14:paraId="0FB16023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7E37E" w14:textId="4912B180" w:rsidR="00335A4A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黄金产业经济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F2858" w14:textId="46D65A84" w:rsidR="00335A4A" w:rsidRPr="009B3E29" w:rsidRDefault="00335A4A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BB46C" w14:textId="285B428F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881F" w14:textId="5015422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3F4E4" w14:textId="5A98136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68A51" w14:textId="172D67EE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54E2C" w14:textId="43F8E58F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4BFE1" w14:textId="3E8B7F7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7D2090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35A4A" w14:paraId="7D5E9226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A90F4" w14:textId="689DD4F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商务（英语）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7E63D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886E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C367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2584F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2A9E3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C457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2354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881F9F3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209999B7" w14:textId="77777777" w:rsidTr="00CC1FB8">
        <w:trPr>
          <w:trHeight w:val="63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9C8D2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国际贸易理论与实务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9F46E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31F7E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BDE17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416D5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CDA9A" w14:textId="56D72CAA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AE4A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339B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BBA9958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5176C8D7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C5AA" w14:textId="4E4B8A7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国际市场营销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DEFD7" w14:textId="77777777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6BFDB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B0999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C390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3B01B" w14:textId="41F7B492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7E65C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D164A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4CCD791" w14:textId="7777777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335A4A" w14:paraId="1FA3EBFD" w14:textId="77777777" w:rsidTr="00CC1FB8">
        <w:trPr>
          <w:trHeight w:val="21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3C0E9" w14:textId="7CDC767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国际商务谈判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C9E90" w14:textId="4A9FDCC5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BADB6" w14:textId="71E54602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4102F" w14:textId="03BBAFC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DB895" w14:textId="5252C167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F2057" w14:textId="2DFD6C0C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√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89F3F" w14:textId="61A1240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1EE41" w14:textId="7DF05305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72E208F" w14:textId="3899D9B9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35A4A" w14:paraId="501D3FF4" w14:textId="77777777" w:rsidTr="00CC1FB8">
        <w:trPr>
          <w:trHeight w:val="426"/>
          <w:jc w:val="center"/>
        </w:trPr>
        <w:tc>
          <w:tcPr>
            <w:tcW w:w="16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0FACF" w14:textId="34C0D912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世界经济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2D65B" w14:textId="7CD30F02" w:rsidR="00335A4A" w:rsidRDefault="00335A4A" w:rsidP="00335A4A">
            <w:pPr>
              <w:spacing w:beforeLines="15" w:before="36" w:afterLines="15" w:after="36" w:line="0" w:lineRule="atLeast"/>
              <w:jc w:val="center"/>
            </w:pPr>
            <w:r w:rsidRPr="009B3E2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61DFA" w14:textId="47F3CACB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8CD26" w14:textId="6EB7AC61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2EFAB" w14:textId="175CEEE4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123D3" w14:textId="676F2578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8320A" w14:textId="7666BE81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4820C" w14:textId="5EA751C6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48179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D1DED17" w14:textId="48D5A7BF" w:rsidR="00335A4A" w:rsidRPr="00481799" w:rsidRDefault="00335A4A" w:rsidP="00335A4A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14:paraId="21C9B4E2" w14:textId="77777777" w:rsidR="00335A4A" w:rsidRDefault="00335A4A" w:rsidP="00D1329F">
      <w:pPr>
        <w:spacing w:line="560" w:lineRule="exact"/>
        <w:jc w:val="left"/>
        <w:rPr>
          <w:rFonts w:ascii="仿宋_GB2312" w:eastAsia="仿宋_GB2312"/>
          <w:sz w:val="32"/>
          <w:szCs w:val="32"/>
        </w:rPr>
        <w:sectPr w:rsidR="00335A4A" w:rsidSect="007B29C9">
          <w:headerReference w:type="default" r:id="rId9"/>
          <w:footerReference w:type="even" r:id="rId10"/>
          <w:footerReference w:type="default" r:id="rId11"/>
          <w:pgSz w:w="16838" w:h="11906" w:orient="landscape"/>
          <w:pgMar w:top="1588" w:right="1985" w:bottom="1588" w:left="2098" w:header="851" w:footer="992" w:gutter="0"/>
          <w:pgNumType w:fmt="numberInDash"/>
          <w:cols w:space="720"/>
          <w:docGrid w:linePitch="312"/>
        </w:sectPr>
      </w:pPr>
    </w:p>
    <w:p w14:paraId="626A3527" w14:textId="77777777" w:rsidR="00CC1FB8" w:rsidRDefault="00E20FAF" w:rsidP="00E20FAF"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</w:t>
      </w:r>
      <w:r w:rsidRPr="00BF405A">
        <w:rPr>
          <w:rFonts w:ascii="宋体" w:hAnsi="宋体" w:hint="eastAsia"/>
          <w:b/>
          <w:bCs/>
          <w:kern w:val="0"/>
          <w:sz w:val="24"/>
          <w:szCs w:val="32"/>
        </w:rPr>
        <w:t>课程修读</w:t>
      </w:r>
      <w:r>
        <w:rPr>
          <w:rFonts w:ascii="宋体" w:hAnsi="宋体" w:hint="eastAsia"/>
          <w:b/>
          <w:bCs/>
          <w:kern w:val="0"/>
          <w:sz w:val="24"/>
          <w:szCs w:val="32"/>
        </w:rPr>
        <w:t>及培养</w:t>
      </w:r>
      <w:r w:rsidRPr="00BF405A">
        <w:rPr>
          <w:rFonts w:ascii="宋体" w:hAnsi="宋体" w:hint="eastAsia"/>
          <w:b/>
          <w:bCs/>
          <w:kern w:val="0"/>
          <w:sz w:val="24"/>
          <w:szCs w:val="32"/>
        </w:rPr>
        <w:t>流程图</w:t>
      </w:r>
    </w:p>
    <w:p w14:paraId="4C9FC414" w14:textId="3FA4AAC0" w:rsidR="004E797B" w:rsidRPr="00E20FAF" w:rsidRDefault="00CC1FB8" w:rsidP="00CC1FB8">
      <w:pPr>
        <w:rPr>
          <w:sz w:val="10"/>
          <w:szCs w:val="10"/>
        </w:rPr>
      </w:pPr>
      <w:r>
        <w:object w:dxaOrig="21000" w:dyaOrig="16726" w14:anchorId="17B6E7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5pt;height:479.25pt" o:ole="">
            <v:imagedata r:id="rId12" o:title=""/>
          </v:shape>
          <o:OLEObject Type="Embed" ProgID="Visio.Drawing.15" ShapeID="_x0000_i1025" DrawAspect="Content" ObjectID="_1686036500" r:id="rId13"/>
        </w:object>
      </w:r>
    </w:p>
    <w:sectPr w:rsidR="004E797B" w:rsidRPr="00E20FAF" w:rsidSect="00CC1FB8">
      <w:headerReference w:type="default" r:id="rId14"/>
      <w:pgSz w:w="16838" w:h="11906" w:orient="landscape"/>
      <w:pgMar w:top="851" w:right="1440" w:bottom="0" w:left="1440" w:header="284" w:footer="64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2BD78" w14:textId="77777777" w:rsidR="00B445A4" w:rsidRDefault="00B445A4">
      <w:r>
        <w:separator/>
      </w:r>
    </w:p>
  </w:endnote>
  <w:endnote w:type="continuationSeparator" w:id="0">
    <w:p w14:paraId="6605AAF0" w14:textId="77777777" w:rsidR="00B445A4" w:rsidRDefault="00B4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B5FB3" w14:textId="77777777" w:rsidR="00A9168C" w:rsidRDefault="00A9168C">
    <w:pPr>
      <w:pStyle w:val="a6"/>
      <w:framePr w:wrap="around" w:vAnchor="text" w:hAnchor="margin" w:xAlign="right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14:paraId="3FB31830" w14:textId="77777777" w:rsidR="00A9168C" w:rsidRDefault="00A9168C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352BB" w14:textId="77777777" w:rsidR="00A9168C" w:rsidRDefault="00A9168C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9CD70" w14:textId="77777777" w:rsidR="00A9168C" w:rsidRDefault="00A9168C" w:rsidP="007B29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- 24 -</w:t>
    </w:r>
    <w:r>
      <w:rPr>
        <w:rStyle w:val="a8"/>
      </w:rPr>
      <w:fldChar w:fldCharType="end"/>
    </w:r>
  </w:p>
  <w:p w14:paraId="4A7B35D3" w14:textId="77777777" w:rsidR="00A9168C" w:rsidRDefault="00A9168C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4047F" w14:textId="77777777" w:rsidR="00A9168C" w:rsidRDefault="00A9168C" w:rsidP="007B29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14:paraId="01FD3469" w14:textId="77777777" w:rsidR="00A9168C" w:rsidRDefault="00A916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9E244" w14:textId="77777777" w:rsidR="00B445A4" w:rsidRDefault="00B445A4">
      <w:r>
        <w:separator/>
      </w:r>
    </w:p>
  </w:footnote>
  <w:footnote w:type="continuationSeparator" w:id="0">
    <w:p w14:paraId="53465AED" w14:textId="77777777" w:rsidR="00B445A4" w:rsidRDefault="00B44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BEED4" w14:textId="77777777" w:rsidR="00A9168C" w:rsidRPr="00CC1FB8" w:rsidRDefault="00A9168C" w:rsidP="00CC1FB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D36AB" w14:textId="77777777" w:rsidR="00CC1FB8" w:rsidRPr="00CC1FB8" w:rsidRDefault="00CC1FB8" w:rsidP="00CC1FB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BE193C"/>
    <w:multiLevelType w:val="multilevel"/>
    <w:tmpl w:val="73BE193C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77A"/>
    <w:rsid w:val="001C1B39"/>
    <w:rsid w:val="00287F6E"/>
    <w:rsid w:val="00335A4A"/>
    <w:rsid w:val="003954DB"/>
    <w:rsid w:val="003C260E"/>
    <w:rsid w:val="004C077A"/>
    <w:rsid w:val="004E797B"/>
    <w:rsid w:val="00680CE2"/>
    <w:rsid w:val="00690707"/>
    <w:rsid w:val="00692686"/>
    <w:rsid w:val="006F58EB"/>
    <w:rsid w:val="007B29C9"/>
    <w:rsid w:val="008404F2"/>
    <w:rsid w:val="008531AF"/>
    <w:rsid w:val="008959F5"/>
    <w:rsid w:val="008C3822"/>
    <w:rsid w:val="00945919"/>
    <w:rsid w:val="009E1460"/>
    <w:rsid w:val="009F3083"/>
    <w:rsid w:val="00A15960"/>
    <w:rsid w:val="00A9168C"/>
    <w:rsid w:val="00B24514"/>
    <w:rsid w:val="00B445A4"/>
    <w:rsid w:val="00B52ED9"/>
    <w:rsid w:val="00CC1FB8"/>
    <w:rsid w:val="00D1329F"/>
    <w:rsid w:val="00D25846"/>
    <w:rsid w:val="00D80AAF"/>
    <w:rsid w:val="00DB6014"/>
    <w:rsid w:val="00E2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294BB6"/>
  <w15:docId w15:val="{E262AB46-0C8A-492B-848D-4A691CDF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07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C077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nhideWhenUsed/>
    <w:rsid w:val="004C0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5">
    <w:name w:val="页眉 字符"/>
    <w:basedOn w:val="a0"/>
    <w:link w:val="a4"/>
    <w:rsid w:val="004C077A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styleId="a6">
    <w:name w:val="footer"/>
    <w:basedOn w:val="a"/>
    <w:link w:val="a7"/>
    <w:unhideWhenUsed/>
    <w:rsid w:val="004C077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7">
    <w:name w:val="页脚 字符"/>
    <w:basedOn w:val="a0"/>
    <w:link w:val="a6"/>
    <w:rsid w:val="004C077A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character" w:styleId="a8">
    <w:name w:val="page number"/>
    <w:rsid w:val="004C077A"/>
    <w:rPr>
      <w:rFonts w:cs="Times New Roman"/>
    </w:rPr>
  </w:style>
  <w:style w:type="paragraph" w:styleId="a9">
    <w:name w:val="List Paragraph"/>
    <w:basedOn w:val="a"/>
    <w:uiPriority w:val="99"/>
    <w:qFormat/>
    <w:rsid w:val="004C077A"/>
    <w:pPr>
      <w:ind w:firstLineChars="200" w:firstLine="420"/>
    </w:pPr>
    <w:rPr>
      <w:szCs w:val="21"/>
    </w:rPr>
  </w:style>
  <w:style w:type="paragraph" w:customStyle="1" w:styleId="aa">
    <w:basedOn w:val="a"/>
    <w:next w:val="a9"/>
    <w:uiPriority w:val="99"/>
    <w:qFormat/>
    <w:rsid w:val="00D1329F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package" Target="embeddings/Microsoft_Visio___1.vsdx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601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QianCheng</dc:creator>
  <cp:keywords/>
  <dc:description/>
  <cp:lastModifiedBy>Dell</cp:lastModifiedBy>
  <cp:revision>15</cp:revision>
  <dcterms:created xsi:type="dcterms:W3CDTF">2021-01-14T11:08:00Z</dcterms:created>
  <dcterms:modified xsi:type="dcterms:W3CDTF">2021-06-24T02:42:00Z</dcterms:modified>
</cp:coreProperties>
</file>