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54A79B" w14:textId="38FF98C5" w:rsidR="00BD6EE2" w:rsidRDefault="00BD6EE2" w:rsidP="00BD6EE2">
      <w:pPr>
        <w:pStyle w:val="1"/>
        <w:rPr>
          <w:i w:val="0"/>
        </w:rPr>
      </w:pPr>
      <w:bookmarkStart w:id="0" w:name="_Toc389058136"/>
      <w:r>
        <w:rPr>
          <w:rFonts w:hint="eastAsia"/>
          <w:i w:val="0"/>
        </w:rPr>
        <w:t>《行政管理</w:t>
      </w:r>
      <w:r w:rsidR="00EB2646">
        <w:rPr>
          <w:rFonts w:hint="eastAsia"/>
          <w:i w:val="0"/>
        </w:rPr>
        <w:t>学说</w:t>
      </w:r>
      <w:r>
        <w:rPr>
          <w:rFonts w:hint="eastAsia"/>
          <w:i w:val="0"/>
        </w:rPr>
        <w:t>史》课程中英文简介</w:t>
      </w:r>
      <w:bookmarkEnd w:id="0"/>
    </w:p>
    <w:p w14:paraId="51AEAFDD" w14:textId="77777777" w:rsidR="00BD6EE2" w:rsidRDefault="00BD6EE2" w:rsidP="00BD6EE2">
      <w:pPr>
        <w:shd w:val="clear" w:color="auto" w:fill="FFFFFF"/>
        <w:spacing w:line="255" w:lineRule="atLeast"/>
        <w:jc w:val="center"/>
        <w:rPr>
          <w:rFonts w:ascii="Times New Roman" w:hAnsi="Times New Roman"/>
          <w:bCs/>
          <w:color w:val="000000"/>
          <w:kern w:val="0"/>
          <w:sz w:val="28"/>
          <w:szCs w:val="28"/>
        </w:rPr>
      </w:pPr>
      <w:r>
        <w:rPr>
          <w:rFonts w:ascii="Times New Roman" w:hAnsi="Times New Roman"/>
          <w:bCs/>
          <w:color w:val="000000"/>
          <w:kern w:val="0"/>
          <w:sz w:val="28"/>
          <w:szCs w:val="28"/>
        </w:rPr>
        <w:t xml:space="preserve">History of </w:t>
      </w:r>
      <w:r>
        <w:rPr>
          <w:rFonts w:ascii="Times New Roman" w:hAnsi="Times New Roman" w:hint="eastAsia"/>
          <w:bCs/>
          <w:color w:val="000000"/>
          <w:kern w:val="0"/>
          <w:sz w:val="28"/>
          <w:szCs w:val="28"/>
        </w:rPr>
        <w:t xml:space="preserve">the </w:t>
      </w:r>
      <w:r>
        <w:rPr>
          <w:rFonts w:ascii="Times New Roman" w:hAnsi="Times New Roman"/>
          <w:bCs/>
          <w:color w:val="000000"/>
          <w:kern w:val="0"/>
          <w:sz w:val="28"/>
          <w:szCs w:val="28"/>
        </w:rPr>
        <w:t xml:space="preserve">administrative </w:t>
      </w:r>
    </w:p>
    <w:p w14:paraId="359D80DC" w14:textId="77777777" w:rsidR="00BD6EE2" w:rsidRDefault="00BD6EE2" w:rsidP="00BD6EE2">
      <w:pPr>
        <w:spacing w:line="300" w:lineRule="auto"/>
        <w:rPr>
          <w:b/>
          <w:sz w:val="24"/>
        </w:rPr>
      </w:pPr>
      <w:r>
        <w:rPr>
          <w:rFonts w:ascii="黑体" w:eastAsia="黑体" w:hAnsi="宋体" w:hint="eastAsia"/>
          <w:b/>
          <w:sz w:val="24"/>
        </w:rPr>
        <w:t>课程代码</w:t>
      </w:r>
      <w:r>
        <w:rPr>
          <w:rFonts w:ascii="宋体" w:hAnsi="宋体" w:hint="eastAsia"/>
          <w:b/>
          <w:sz w:val="24"/>
        </w:rPr>
        <w:t>：</w:t>
      </w:r>
      <w:r>
        <w:rPr>
          <w:rFonts w:ascii="宋体" w:hAnsi="宋体"/>
          <w:b/>
          <w:sz w:val="24"/>
        </w:rPr>
        <w:t>011192B</w:t>
      </w:r>
      <w:r>
        <w:rPr>
          <w:rFonts w:ascii="宋体" w:hAnsi="宋体"/>
          <w:b/>
          <w:sz w:val="24"/>
        </w:rPr>
        <w:tab/>
      </w:r>
      <w:r>
        <w:rPr>
          <w:rFonts w:ascii="宋体" w:hAnsi="宋体" w:hint="eastAsia"/>
          <w:b/>
          <w:sz w:val="24"/>
        </w:rPr>
        <w:t xml:space="preserve">                  </w:t>
      </w:r>
      <w:r>
        <w:rPr>
          <w:b/>
          <w:sz w:val="24"/>
        </w:rPr>
        <w:t>Course Code</w:t>
      </w:r>
      <w:r>
        <w:rPr>
          <w:rFonts w:hAnsi="宋体"/>
          <w:b/>
          <w:sz w:val="24"/>
        </w:rPr>
        <w:t>：011192B</w:t>
      </w:r>
    </w:p>
    <w:p w14:paraId="76654E03" w14:textId="2BF3FF71" w:rsidR="00BD6EE2" w:rsidRDefault="00BD6EE2" w:rsidP="00BD6EE2">
      <w:pPr>
        <w:spacing w:line="300" w:lineRule="auto"/>
        <w:rPr>
          <w:b/>
          <w:sz w:val="24"/>
        </w:rPr>
      </w:pPr>
      <w:r>
        <w:rPr>
          <w:rFonts w:ascii="黑体" w:eastAsia="黑体" w:hAnsi="宋体" w:hint="eastAsia"/>
          <w:b/>
          <w:sz w:val="24"/>
        </w:rPr>
        <w:t>课程名称</w:t>
      </w:r>
      <w:r>
        <w:rPr>
          <w:rFonts w:hAnsi="宋体"/>
          <w:b/>
          <w:sz w:val="24"/>
        </w:rPr>
        <w:t>：</w:t>
      </w:r>
      <w:r>
        <w:rPr>
          <w:rFonts w:hAnsi="宋体" w:hint="eastAsia"/>
          <w:b/>
          <w:sz w:val="24"/>
        </w:rPr>
        <w:t>行政管理</w:t>
      </w:r>
      <w:r w:rsidR="00EB2646">
        <w:rPr>
          <w:rFonts w:hAnsi="宋体" w:hint="eastAsia"/>
          <w:b/>
          <w:sz w:val="24"/>
        </w:rPr>
        <w:t>学说</w:t>
      </w:r>
      <w:r>
        <w:rPr>
          <w:rFonts w:hAnsi="宋体" w:hint="eastAsia"/>
          <w:b/>
          <w:sz w:val="24"/>
        </w:rPr>
        <w:t>史</w:t>
      </w:r>
      <w:r>
        <w:rPr>
          <w:b/>
          <w:sz w:val="24"/>
        </w:rPr>
        <w:tab/>
      </w:r>
      <w:r>
        <w:rPr>
          <w:rFonts w:hint="eastAsia"/>
          <w:b/>
          <w:sz w:val="24"/>
        </w:rPr>
        <w:t xml:space="preserve">               </w:t>
      </w:r>
      <w:r>
        <w:rPr>
          <w:b/>
          <w:sz w:val="24"/>
        </w:rPr>
        <w:t>Course Name</w:t>
      </w:r>
      <w:r>
        <w:rPr>
          <w:rFonts w:hAnsi="宋体"/>
          <w:b/>
          <w:sz w:val="24"/>
        </w:rPr>
        <w:t>：</w:t>
      </w:r>
      <w:r>
        <w:rPr>
          <w:b/>
          <w:color w:val="01253E"/>
          <w:szCs w:val="21"/>
        </w:rPr>
        <w:t xml:space="preserve">History of </w:t>
      </w:r>
      <w:r>
        <w:rPr>
          <w:rFonts w:hint="eastAsia"/>
          <w:b/>
          <w:color w:val="01253E"/>
          <w:szCs w:val="21"/>
        </w:rPr>
        <w:t xml:space="preserve">the </w:t>
      </w:r>
      <w:r>
        <w:rPr>
          <w:b/>
          <w:color w:val="01253E"/>
          <w:szCs w:val="21"/>
        </w:rPr>
        <w:t>administrative</w:t>
      </w:r>
    </w:p>
    <w:p w14:paraId="276EBDFB" w14:textId="77777777" w:rsidR="00BD6EE2" w:rsidRDefault="00BD6EE2" w:rsidP="00BD6EE2">
      <w:pPr>
        <w:spacing w:line="300" w:lineRule="auto"/>
        <w:rPr>
          <w:b/>
          <w:sz w:val="24"/>
        </w:rPr>
      </w:pPr>
      <w:r>
        <w:rPr>
          <w:rFonts w:ascii="黑体" w:eastAsia="黑体" w:hAnsi="宋体" w:hint="eastAsia"/>
          <w:b/>
          <w:sz w:val="24"/>
        </w:rPr>
        <w:t>学时</w:t>
      </w:r>
      <w:r>
        <w:rPr>
          <w:rFonts w:hAnsi="宋体"/>
          <w:b/>
          <w:sz w:val="24"/>
        </w:rPr>
        <w:t>：</w:t>
      </w:r>
      <w:r>
        <w:rPr>
          <w:rFonts w:hAnsi="宋体" w:hint="eastAsia"/>
          <w:b/>
          <w:sz w:val="24"/>
        </w:rPr>
        <w:t>32</w:t>
      </w:r>
      <w:r>
        <w:rPr>
          <w:b/>
          <w:sz w:val="24"/>
        </w:rPr>
        <w:tab/>
      </w:r>
      <w:r>
        <w:rPr>
          <w:rFonts w:hint="eastAsia"/>
          <w:b/>
          <w:sz w:val="24"/>
        </w:rPr>
        <w:t xml:space="preserve">                         </w:t>
      </w:r>
      <w:r>
        <w:rPr>
          <w:b/>
          <w:sz w:val="24"/>
        </w:rPr>
        <w:t>Periods</w:t>
      </w:r>
      <w:r>
        <w:rPr>
          <w:rFonts w:hAnsi="宋体"/>
          <w:b/>
          <w:sz w:val="24"/>
        </w:rPr>
        <w:t>：</w:t>
      </w:r>
      <w:r>
        <w:rPr>
          <w:rFonts w:hAnsi="宋体" w:hint="eastAsia"/>
          <w:b/>
          <w:sz w:val="24"/>
        </w:rPr>
        <w:t>32</w:t>
      </w:r>
    </w:p>
    <w:p w14:paraId="5E7B0772" w14:textId="77777777" w:rsidR="00BD6EE2" w:rsidRDefault="00BD6EE2" w:rsidP="00BD6EE2">
      <w:pPr>
        <w:spacing w:line="300" w:lineRule="auto"/>
        <w:rPr>
          <w:b/>
          <w:sz w:val="24"/>
        </w:rPr>
      </w:pPr>
      <w:r>
        <w:rPr>
          <w:rFonts w:ascii="黑体" w:eastAsia="黑体" w:hAnsi="宋体" w:hint="eastAsia"/>
          <w:b/>
          <w:sz w:val="24"/>
        </w:rPr>
        <w:t>学分</w:t>
      </w:r>
      <w:r>
        <w:rPr>
          <w:rFonts w:hAnsi="宋体"/>
          <w:b/>
          <w:sz w:val="24"/>
        </w:rPr>
        <w:t>：</w:t>
      </w:r>
      <w:r>
        <w:rPr>
          <w:rFonts w:hAnsi="宋体" w:hint="eastAsia"/>
          <w:b/>
          <w:sz w:val="24"/>
        </w:rPr>
        <w:t>2</w:t>
      </w:r>
      <w:r>
        <w:rPr>
          <w:b/>
          <w:sz w:val="24"/>
        </w:rPr>
        <w:tab/>
      </w:r>
      <w:r>
        <w:rPr>
          <w:rFonts w:hint="eastAsia"/>
          <w:b/>
          <w:sz w:val="24"/>
        </w:rPr>
        <w:t xml:space="preserve">                         </w:t>
      </w:r>
      <w:r>
        <w:rPr>
          <w:b/>
          <w:sz w:val="24"/>
        </w:rPr>
        <w:t>Credits</w:t>
      </w:r>
      <w:r>
        <w:rPr>
          <w:rFonts w:hAnsi="宋体"/>
          <w:b/>
          <w:sz w:val="24"/>
        </w:rPr>
        <w:t>：</w:t>
      </w:r>
      <w:r>
        <w:rPr>
          <w:rFonts w:hAnsi="宋体" w:hint="eastAsia"/>
          <w:b/>
          <w:sz w:val="24"/>
        </w:rPr>
        <w:t>2</w:t>
      </w:r>
    </w:p>
    <w:p w14:paraId="30D98246" w14:textId="77777777" w:rsidR="00BD6EE2" w:rsidRDefault="00BD6EE2" w:rsidP="00BD6EE2">
      <w:pPr>
        <w:spacing w:line="300" w:lineRule="auto"/>
        <w:rPr>
          <w:rFonts w:eastAsia="黑体"/>
          <w:bCs/>
          <w:sz w:val="24"/>
        </w:rPr>
      </w:pPr>
      <w:r>
        <w:rPr>
          <w:rFonts w:ascii="黑体" w:eastAsia="黑体" w:hAnsi="宋体" w:hint="eastAsia"/>
          <w:sz w:val="24"/>
        </w:rPr>
        <w:t>考核方式</w:t>
      </w:r>
      <w:r>
        <w:rPr>
          <w:rFonts w:hAnsi="宋体"/>
          <w:sz w:val="24"/>
        </w:rPr>
        <w:t>：</w:t>
      </w:r>
      <w:r>
        <w:rPr>
          <w:rFonts w:hAnsi="宋体" w:hint="eastAsia"/>
          <w:sz w:val="24"/>
        </w:rPr>
        <w:t>考查</w:t>
      </w:r>
      <w:r>
        <w:rPr>
          <w:sz w:val="24"/>
        </w:rPr>
        <w:tab/>
      </w:r>
      <w:r>
        <w:rPr>
          <w:rFonts w:hint="eastAsia"/>
          <w:sz w:val="24"/>
        </w:rPr>
        <w:t xml:space="preserve">                  </w:t>
      </w:r>
      <w:r>
        <w:rPr>
          <w:b/>
          <w:sz w:val="24"/>
        </w:rPr>
        <w:t>Assessment</w:t>
      </w:r>
      <w:r>
        <w:rPr>
          <w:rFonts w:hAnsi="宋体"/>
          <w:sz w:val="24"/>
        </w:rPr>
        <w:t>：</w:t>
      </w:r>
      <w:r>
        <w:rPr>
          <w:rFonts w:eastAsia="黑体" w:hint="eastAsia"/>
          <w:bCs/>
          <w:sz w:val="24"/>
        </w:rPr>
        <w:t>Examination</w:t>
      </w:r>
    </w:p>
    <w:p w14:paraId="23677373" w14:textId="77777777" w:rsidR="00BD6EE2" w:rsidRDefault="00BD6EE2" w:rsidP="00BD6EE2">
      <w:pPr>
        <w:spacing w:line="300" w:lineRule="auto"/>
        <w:ind w:leftChars="24" w:left="4370" w:hangingChars="1800" w:hanging="4320"/>
        <w:rPr>
          <w:sz w:val="24"/>
        </w:rPr>
      </w:pPr>
      <w:r>
        <w:rPr>
          <w:rFonts w:ascii="黑体" w:eastAsia="黑体" w:hAnsi="宋体" w:hint="eastAsia"/>
          <w:sz w:val="24"/>
        </w:rPr>
        <w:t>先修课程</w:t>
      </w:r>
      <w:r>
        <w:rPr>
          <w:rFonts w:hAnsi="宋体"/>
          <w:sz w:val="24"/>
        </w:rPr>
        <w:t>：</w:t>
      </w:r>
      <w:r>
        <w:rPr>
          <w:rFonts w:ascii="宋体" w:hAnsi="宋体" w:hint="eastAsia"/>
          <w:sz w:val="24"/>
        </w:rPr>
        <w:t>中国近代史纲要</w:t>
      </w:r>
      <w:r>
        <w:rPr>
          <w:rFonts w:ascii="宋体" w:hAnsi="宋体" w:hint="eastAsia"/>
          <w:sz w:val="24"/>
        </w:rPr>
        <w:t xml:space="preserve"> </w:t>
      </w:r>
      <w:r>
        <w:rPr>
          <w:rFonts w:ascii="宋体" w:hAnsi="宋体" w:hint="eastAsia"/>
          <w:sz w:val="24"/>
        </w:rPr>
        <w:t>管理学</w:t>
      </w:r>
      <w:r>
        <w:rPr>
          <w:rFonts w:hint="eastAsia"/>
          <w:sz w:val="24"/>
        </w:rPr>
        <w:t xml:space="preserve">    </w:t>
      </w:r>
      <w:r>
        <w:rPr>
          <w:b/>
          <w:sz w:val="24"/>
        </w:rPr>
        <w:t>Preparatory Courses</w:t>
      </w:r>
      <w:r>
        <w:rPr>
          <w:rFonts w:ascii="宋体" w:hAnsi="宋体" w:hint="eastAsia"/>
          <w:sz w:val="24"/>
        </w:rPr>
        <w:t>：</w:t>
      </w:r>
      <w:r>
        <w:rPr>
          <w:rFonts w:hint="eastAsia"/>
          <w:bCs/>
          <w:spacing w:val="8"/>
          <w:sz w:val="24"/>
        </w:rPr>
        <w:t xml:space="preserve">Outline of Modern </w:t>
      </w:r>
      <w:r>
        <w:rPr>
          <w:rFonts w:hint="eastAsia"/>
          <w:bCs/>
          <w:sz w:val="24"/>
        </w:rPr>
        <w:t xml:space="preserve">Chinese History </w:t>
      </w:r>
      <w:r>
        <w:rPr>
          <w:rFonts w:eastAsia="黑体"/>
          <w:color w:val="000000"/>
          <w:kern w:val="0"/>
          <w:sz w:val="24"/>
        </w:rPr>
        <w:t>Management</w:t>
      </w:r>
    </w:p>
    <w:p w14:paraId="52C4C936" w14:textId="788E24D1" w:rsidR="00BD6EE2" w:rsidRDefault="00BD6EE2" w:rsidP="00BD6EE2">
      <w:pPr>
        <w:pStyle w:val="a3"/>
        <w:rPr>
          <w:kern w:val="0"/>
          <w:szCs w:val="21"/>
        </w:rPr>
      </w:pPr>
      <w:r>
        <w:rPr>
          <w:kern w:val="0"/>
          <w:szCs w:val="21"/>
        </w:rPr>
        <w:t>行政</w:t>
      </w:r>
      <w:r>
        <w:rPr>
          <w:rFonts w:hint="eastAsia"/>
          <w:kern w:val="0"/>
          <w:szCs w:val="21"/>
        </w:rPr>
        <w:t>管理</w:t>
      </w:r>
      <w:r w:rsidR="00EB2646">
        <w:rPr>
          <w:rFonts w:hint="eastAsia"/>
          <w:kern w:val="0"/>
          <w:szCs w:val="21"/>
        </w:rPr>
        <w:t>学说</w:t>
      </w:r>
      <w:r>
        <w:rPr>
          <w:kern w:val="0"/>
          <w:szCs w:val="21"/>
        </w:rPr>
        <w:t>史是研究古今中外各种行政学说、理论以及思想流派产生、发展变化客观规律的一门科学。《行政</w:t>
      </w:r>
      <w:r>
        <w:rPr>
          <w:rFonts w:hint="eastAsia"/>
          <w:kern w:val="0"/>
          <w:szCs w:val="21"/>
        </w:rPr>
        <w:t>管理</w:t>
      </w:r>
      <w:r w:rsidR="00EB2646">
        <w:rPr>
          <w:rFonts w:hint="eastAsia"/>
          <w:kern w:val="0"/>
          <w:szCs w:val="21"/>
        </w:rPr>
        <w:t>学说</w:t>
      </w:r>
      <w:r>
        <w:rPr>
          <w:kern w:val="0"/>
          <w:szCs w:val="21"/>
        </w:rPr>
        <w:t>史</w:t>
      </w:r>
      <w:r>
        <w:rPr>
          <w:rFonts w:hint="eastAsia"/>
          <w:kern w:val="0"/>
          <w:szCs w:val="21"/>
        </w:rPr>
        <w:t>》</w:t>
      </w:r>
      <w:r>
        <w:rPr>
          <w:kern w:val="0"/>
          <w:szCs w:val="21"/>
        </w:rPr>
        <w:t>课程是进入行政管理科学领域的专业基础课程，是理解和掌握行政管理理论知识和原理的前提与基础。本课程的学习有助于学生系统了解古今中外各个不同历史时期具有代表性的行政思想和学说，理解行政管理思想的演变过程及其影响，加深对行政活动规律的认识，进一步把握行政管理发展变化的客观规律；有助于分析当今世界的各种行政现象，更加全面、准确地认识我国当前的行政改革，为现代行政管理活动提供理论指导。本课程的重点是中外各种行政学派的理论观点，行政思想发展演变的客观规律。本课程的学习需要坚持辨证分析的观点，比较分析的观点，注重学习和借鉴各种行政思想中的有益成分；客观地看待和分析各种行政思想的历史进步性与局限性。</w:t>
      </w:r>
    </w:p>
    <w:p w14:paraId="6267EC90" w14:textId="77E6FFC3" w:rsidR="00BD6EE2" w:rsidRDefault="00BD6EE2" w:rsidP="00BD6EE2">
      <w:pPr>
        <w:pStyle w:val="a3"/>
        <w:rPr>
          <w:kern w:val="0"/>
          <w:szCs w:val="21"/>
        </w:rPr>
      </w:pPr>
      <w:r>
        <w:rPr>
          <w:kern w:val="0"/>
          <w:szCs w:val="21"/>
        </w:rPr>
        <w:t>History of</w:t>
      </w:r>
      <w:r>
        <w:rPr>
          <w:rFonts w:hint="eastAsia"/>
          <w:kern w:val="0"/>
          <w:szCs w:val="21"/>
        </w:rPr>
        <w:t xml:space="preserve"> the</w:t>
      </w:r>
      <w:r>
        <w:rPr>
          <w:kern w:val="0"/>
          <w:szCs w:val="21"/>
        </w:rPr>
        <w:t xml:space="preserve"> administrative</w:t>
      </w:r>
      <w:r w:rsidR="00EB2646">
        <w:rPr>
          <w:kern w:val="0"/>
          <w:szCs w:val="21"/>
        </w:rPr>
        <w:t xml:space="preserve"> </w:t>
      </w:r>
      <w:r w:rsidR="00EB2646">
        <w:rPr>
          <w:rFonts w:hint="eastAsia"/>
          <w:kern w:val="0"/>
          <w:szCs w:val="21"/>
        </w:rPr>
        <w:t>T</w:t>
      </w:r>
      <w:r w:rsidR="00EB2646">
        <w:rPr>
          <w:kern w:val="0"/>
          <w:szCs w:val="21"/>
        </w:rPr>
        <w:t xml:space="preserve">heories </w:t>
      </w:r>
      <w:bookmarkStart w:id="1" w:name="_GoBack"/>
      <w:bookmarkEnd w:id="1"/>
      <w:r>
        <w:rPr>
          <w:kern w:val="0"/>
          <w:szCs w:val="21"/>
        </w:rPr>
        <w:t>is the study of ancient and modern, Chinese and foreign administrative ideology, theory as well as the school of thought, the objective law of development and change of a science. The course of History of</w:t>
      </w:r>
      <w:r>
        <w:rPr>
          <w:rFonts w:hint="eastAsia"/>
          <w:kern w:val="0"/>
          <w:szCs w:val="21"/>
        </w:rPr>
        <w:t xml:space="preserve"> the </w:t>
      </w:r>
      <w:r>
        <w:rPr>
          <w:kern w:val="0"/>
          <w:szCs w:val="21"/>
        </w:rPr>
        <w:t xml:space="preserve">administrative is a foundation course in the field of professional administrative science, which is to understand and master the administrative theory and the principle of the premise and foundation. The learning of this course system to help students understand the representative ancient and modern, Chinese and foreign administrative </w:t>
      </w:r>
      <w:r>
        <w:rPr>
          <w:kern w:val="0"/>
          <w:szCs w:val="21"/>
        </w:rPr>
        <w:lastRenderedPageBreak/>
        <w:t>thought and theory in the different historical period and the evolution process of administrative management thought and influence, deepen understanding of the law of administrative activities and grasp further the law of the development and change of administrative management. Helping to analysis various administrative phenomenon in today's world, a more comprehensive and accurate understanding of China's current administrative reform, provide theoretical guidance for the modern administrative activities. This course focuses on the point of view of the theory of various administrative between Chinese and foreign school, and the development of administrative thought and objective law. The learning of this course need to adhere to the concept of dialectical analysis, comparative analysis, and pay attention to study and draw lessons from the beneficial ingredients of various administrative thoughts of; Objectively view and analysis the historical progress and limitations of various administrative thought.</w:t>
      </w:r>
    </w:p>
    <w:p w14:paraId="47EB493F" w14:textId="77777777" w:rsidR="00230CEF" w:rsidRPr="00BD6EE2" w:rsidRDefault="00EB2646"/>
    <w:sectPr w:rsidR="00230CEF" w:rsidRPr="00BD6EE2" w:rsidSect="00F55A2B">
      <w:pgSz w:w="11900" w:h="16840"/>
      <w:pgMar w:top="1440" w:right="1800" w:bottom="1440" w:left="1800" w:header="851" w:footer="992" w:gutter="0"/>
      <w:cols w:space="425"/>
      <w:docGrid w:type="lines" w:linePitch="4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EE2"/>
    <w:rsid w:val="00012288"/>
    <w:rsid w:val="0038175A"/>
    <w:rsid w:val="00BD6EE2"/>
    <w:rsid w:val="00EB2646"/>
    <w:rsid w:val="00F55A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5C286E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heme="minorBidi"/>
        <w:kern w:val="2"/>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BD6EE2"/>
    <w:pPr>
      <w:widowControl w:val="0"/>
      <w:jc w:val="both"/>
    </w:pPr>
    <w:rPr>
      <w:rFonts w:asciiTheme="minorHAnsi" w:eastAsiaTheme="minorEastAsia" w:hAnsiTheme="minorHAnsi"/>
      <w:sz w:val="21"/>
      <w:szCs w:val="22"/>
    </w:rPr>
  </w:style>
  <w:style w:type="paragraph" w:styleId="1">
    <w:name w:val="heading 1"/>
    <w:basedOn w:val="a"/>
    <w:next w:val="a"/>
    <w:link w:val="10"/>
    <w:qFormat/>
    <w:rsid w:val="00BD6EE2"/>
    <w:pPr>
      <w:keepNext/>
      <w:spacing w:line="500" w:lineRule="exact"/>
      <w:jc w:val="center"/>
      <w:outlineLvl w:val="0"/>
    </w:pPr>
    <w:rPr>
      <w:rFonts w:ascii="黑体" w:eastAsia="黑体" w:hAnsi="Times New Roman" w:cs="Times New Roman"/>
      <w:i/>
      <w:iCs/>
      <w:sz w:val="3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BD6EE2"/>
    <w:rPr>
      <w:rFonts w:ascii="黑体" w:eastAsia="黑体" w:cs="Times New Roman"/>
      <w:i/>
      <w:iCs/>
      <w:sz w:val="36"/>
    </w:rPr>
  </w:style>
  <w:style w:type="paragraph" w:styleId="a3">
    <w:name w:val="Body Text Indent"/>
    <w:basedOn w:val="a"/>
    <w:link w:val="a4"/>
    <w:rsid w:val="00BD6EE2"/>
    <w:pPr>
      <w:spacing w:line="300" w:lineRule="auto"/>
      <w:ind w:firstLineChars="200" w:firstLine="420"/>
    </w:pPr>
    <w:rPr>
      <w:rFonts w:ascii="Times New Roman" w:eastAsia="宋体" w:hAnsi="Times New Roman" w:cs="Times New Roman"/>
      <w:szCs w:val="24"/>
    </w:rPr>
  </w:style>
  <w:style w:type="character" w:customStyle="1" w:styleId="a4">
    <w:name w:val="正文文本缩进 字符"/>
    <w:basedOn w:val="a0"/>
    <w:link w:val="a3"/>
    <w:rsid w:val="00BD6EE2"/>
    <w:rPr>
      <w:rFonts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349</Words>
  <Characters>1992</Characters>
  <Application>Microsoft Office Word</Application>
  <DocSecurity>0</DocSecurity>
  <Lines>16</Lines>
  <Paragraphs>4</Paragraphs>
  <ScaleCrop>false</ScaleCrop>
  <Company/>
  <LinksUpToDate>false</LinksUpToDate>
  <CharactersWithSpaces>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Microsoft Office User</cp:lastModifiedBy>
  <cp:revision>2</cp:revision>
  <dcterms:created xsi:type="dcterms:W3CDTF">2017-11-19T16:03:00Z</dcterms:created>
  <dcterms:modified xsi:type="dcterms:W3CDTF">2021-05-26T09:44:00Z</dcterms:modified>
</cp:coreProperties>
</file>