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ascii="Times New Roman" w:hAnsi="Times New Roman" w:eastAsia="黑体"/>
          <w:kern w:val="0"/>
          <w:sz w:val="30"/>
          <w:szCs w:val="30"/>
        </w:rPr>
        <w:t>《</w:t>
      </w:r>
      <w:r>
        <w:rPr>
          <w:rFonts w:hint="eastAsia" w:ascii="Times New Roman" w:hAnsi="Times New Roman" w:eastAsia="黑体"/>
          <w:kern w:val="0"/>
          <w:sz w:val="30"/>
          <w:szCs w:val="30"/>
        </w:rPr>
        <w:t>金融衍生品分析（英语）</w:t>
      </w:r>
      <w:r>
        <w:rPr>
          <w:rFonts w:ascii="Times New Roman" w:hAnsi="Times New Roman" w:eastAsia="黑体"/>
          <w:kern w:val="0"/>
          <w:sz w:val="30"/>
          <w:szCs w:val="30"/>
        </w:rPr>
        <w:t>》课程简介</w:t>
      </w:r>
    </w:p>
    <w:p>
      <w:pPr>
        <w:spacing w:line="560" w:lineRule="exact"/>
        <w:jc w:val="center"/>
        <w:rPr>
          <w:rFonts w:ascii="Times New Roman" w:hAnsi="Times New Roman" w:eastAsia="仿宋_GB2312"/>
          <w:bCs/>
          <w:color w:val="000000"/>
          <w:kern w:val="0"/>
          <w:sz w:val="28"/>
          <w:szCs w:val="28"/>
        </w:rPr>
      </w:pPr>
      <w:r>
        <w:rPr>
          <w:rFonts w:ascii="Times New Roman" w:hAnsi="Times New Roman"/>
          <w:bCs/>
          <w:color w:val="000000"/>
          <w:kern w:val="0"/>
          <w:sz w:val="28"/>
          <w:szCs w:val="28"/>
        </w:rPr>
        <w:t>Derivative Securities Analysis</w:t>
      </w:r>
    </w:p>
    <w:p>
      <w:pPr>
        <w:adjustRightInd w:val="0"/>
        <w:snapToGrid w:val="0"/>
        <w:spacing w:line="360" w:lineRule="auto"/>
        <w:jc w:val="center"/>
        <w:rPr>
          <w:rFonts w:ascii="Times New Roman" w:hAnsi="Times New Roman"/>
          <w:b/>
          <w:bCs/>
          <w:color w:val="000000"/>
          <w:kern w:val="0"/>
          <w:sz w:val="28"/>
          <w:szCs w:val="28"/>
        </w:rPr>
      </w:pPr>
    </w:p>
    <w:p>
      <w:pPr>
        <w:adjustRightInd w:val="0"/>
        <w:snapToGrid w:val="0"/>
        <w:spacing w:line="360" w:lineRule="auto"/>
        <w:rPr>
          <w:rFonts w:ascii="Times New Roman" w:hAnsi="Times New Roman"/>
          <w:szCs w:val="21"/>
        </w:rPr>
      </w:pP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课程代码：</w:t>
      </w:r>
      <w:r>
        <w:rPr>
          <w:rFonts w:hint="eastAsia" w:ascii="Times New Roman" w:hAnsi="Times New Roman" w:eastAsia="黑体"/>
          <w:szCs w:val="21"/>
        </w:rPr>
        <w:t>1</w:t>
      </w:r>
      <w:r>
        <w:rPr>
          <w:rFonts w:ascii="Times New Roman" w:hAnsi="Times New Roman" w:eastAsia="黑体"/>
          <w:szCs w:val="21"/>
        </w:rPr>
        <w:t>51433</w:t>
      </w:r>
      <w:r>
        <w:rPr>
          <w:rFonts w:hint="eastAsia" w:ascii="Times New Roman" w:hAnsi="Times New Roman" w:eastAsia="黑体"/>
          <w:szCs w:val="21"/>
          <w:lang w:val="en-US" w:eastAsia="zh-CN"/>
        </w:rPr>
        <w:t>A</w:t>
      </w:r>
      <w:r>
        <w:rPr>
          <w:rFonts w:ascii="Times New Roman" w:hAnsi="Times New Roman" w:eastAsia="黑体"/>
          <w:szCs w:val="21"/>
        </w:rPr>
        <w:tab/>
      </w:r>
      <w:r>
        <w:rPr>
          <w:rFonts w:ascii="Times New Roman" w:hAnsi="Times New Roman" w:eastAsia="黑体"/>
          <w:b/>
          <w:szCs w:val="21"/>
        </w:rPr>
        <w:t>Course Code：</w:t>
      </w:r>
      <w:r>
        <w:rPr>
          <w:rFonts w:hint="eastAsia" w:ascii="Times New Roman" w:hAnsi="Times New Roman" w:eastAsia="黑体"/>
          <w:b/>
          <w:szCs w:val="21"/>
        </w:rPr>
        <w:t>1</w:t>
      </w:r>
      <w:r>
        <w:rPr>
          <w:rFonts w:ascii="Times New Roman" w:hAnsi="Times New Roman" w:eastAsia="黑体"/>
          <w:b/>
          <w:szCs w:val="21"/>
        </w:rPr>
        <w:t>51433</w:t>
      </w:r>
      <w:r>
        <w:rPr>
          <w:rFonts w:hint="eastAsia" w:ascii="Times New Roman" w:hAnsi="Times New Roman" w:eastAsia="黑体"/>
          <w:b/>
          <w:szCs w:val="21"/>
          <w:lang w:val="en-US" w:eastAsia="zh-CN"/>
        </w:rPr>
        <w:t>A</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金融衍生品分析（英文）</w:t>
      </w:r>
      <w:r>
        <w:rPr>
          <w:rFonts w:ascii="Times New Roman" w:hAnsi="Times New Roman" w:eastAsia="黑体"/>
          <w:szCs w:val="21"/>
        </w:rPr>
        <w:tab/>
      </w:r>
      <w:r>
        <w:rPr>
          <w:rFonts w:ascii="Times New Roman" w:hAnsi="Times New Roman" w:eastAsia="黑体"/>
          <w:b/>
          <w:szCs w:val="21"/>
        </w:rPr>
        <w:t>Course Name：</w:t>
      </w:r>
      <w:r>
        <w:rPr>
          <w:rFonts w:ascii="Times New Roman" w:hAnsi="Times New Roman" w:eastAsia="黑体"/>
          <w:szCs w:val="21"/>
        </w:rPr>
        <w:t>Derivative Securities Analysis</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学时：48</w:t>
      </w:r>
      <w:r>
        <w:rPr>
          <w:rFonts w:ascii="Times New Roman" w:hAnsi="Times New Roman" w:eastAsia="黑体"/>
          <w:szCs w:val="21"/>
        </w:rPr>
        <w:tab/>
      </w:r>
      <w:r>
        <w:rPr>
          <w:rFonts w:ascii="Times New Roman" w:hAnsi="Times New Roman" w:eastAsia="黑体"/>
          <w:b/>
          <w:szCs w:val="21"/>
        </w:rPr>
        <w:t>Periods：</w:t>
      </w:r>
      <w:r>
        <w:rPr>
          <w:rFonts w:ascii="Times New Roman" w:hAnsi="Times New Roman" w:eastAsia="黑体"/>
          <w:szCs w:val="21"/>
        </w:rPr>
        <w:t>48</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学分：3</w:t>
      </w:r>
      <w:r>
        <w:rPr>
          <w:rFonts w:ascii="Times New Roman" w:hAnsi="Times New Roman" w:eastAsia="黑体"/>
          <w:szCs w:val="21"/>
        </w:rPr>
        <w:tab/>
      </w:r>
      <w:r>
        <w:rPr>
          <w:rFonts w:ascii="Times New Roman" w:hAnsi="Times New Roman" w:eastAsia="黑体"/>
          <w:b/>
          <w:szCs w:val="21"/>
        </w:rPr>
        <w:t>Credits：</w:t>
      </w:r>
      <w:r>
        <w:rPr>
          <w:rFonts w:ascii="Times New Roman" w:hAnsi="Times New Roman" w:eastAsia="黑体"/>
          <w:szCs w:val="21"/>
        </w:rPr>
        <w:t>3</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考核方式：</w:t>
      </w:r>
      <w:r>
        <w:rPr>
          <w:rFonts w:hint="eastAsia" w:ascii="Times New Roman" w:hAnsi="Times New Roman" w:eastAsia="黑体"/>
          <w:szCs w:val="21"/>
        </w:rPr>
        <w:t>考试</w:t>
      </w:r>
      <w:r>
        <w:rPr>
          <w:rFonts w:ascii="Times New Roman" w:hAnsi="Times New Roman" w:eastAsia="黑体"/>
          <w:szCs w:val="21"/>
        </w:rPr>
        <w:tab/>
      </w:r>
      <w:r>
        <w:rPr>
          <w:rFonts w:ascii="Times New Roman" w:hAnsi="Times New Roman" w:eastAsia="黑体"/>
          <w:b/>
          <w:szCs w:val="21"/>
        </w:rPr>
        <w:t>Assessment</w:t>
      </w:r>
      <w:r>
        <w:rPr>
          <w:rFonts w:ascii="Times New Roman" w:hAnsi="Times New Roman" w:eastAsia="黑体"/>
          <w:b/>
          <w:bCs/>
          <w:szCs w:val="21"/>
        </w:rPr>
        <w:t>：</w:t>
      </w:r>
      <w:r>
        <w:rPr>
          <w:rFonts w:hint="eastAsia" w:ascii="Times New Roman" w:hAnsi="Times New Roman" w:eastAsia="黑体"/>
          <w:szCs w:val="21"/>
        </w:rPr>
        <w:t>Exam</w:t>
      </w:r>
      <w:r>
        <w:rPr>
          <w:rFonts w:hint="eastAsia" w:ascii="Times New Roman" w:hAnsi="Times New Roman" w:eastAsia="黑体"/>
          <w:szCs w:val="21"/>
          <w:lang w:val="en-US" w:eastAsia="zh-CN"/>
        </w:rPr>
        <w:t>ination</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先修课程：</w:t>
      </w:r>
      <w:r>
        <w:rPr>
          <w:rFonts w:hint="eastAsia" w:ascii="Times New Roman" w:hAnsi="Times New Roman" w:eastAsia="黑体"/>
          <w:szCs w:val="21"/>
        </w:rPr>
        <w:t xml:space="preserve">投资学                       </w:t>
      </w:r>
      <w:r>
        <w:rPr>
          <w:rFonts w:ascii="Times New Roman" w:hAnsi="Times New Roman" w:eastAsia="黑体"/>
          <w:b/>
          <w:bCs/>
          <w:szCs w:val="21"/>
        </w:rPr>
        <w:t>Preparatory Courses：</w:t>
      </w:r>
      <w:r>
        <w:rPr>
          <w:rFonts w:ascii="Times New Roman" w:hAnsi="Times New Roman" w:eastAsia="黑体"/>
          <w:bCs/>
          <w:szCs w:val="21"/>
        </w:rPr>
        <w:t>Investments</w:t>
      </w:r>
    </w:p>
    <w:p>
      <w:pPr>
        <w:tabs>
          <w:tab w:val="left" w:pos="4111"/>
        </w:tabs>
        <w:adjustRightInd w:val="0"/>
        <w:snapToGrid w:val="0"/>
        <w:spacing w:line="360" w:lineRule="auto"/>
        <w:rPr>
          <w:rFonts w:ascii="Times New Roman" w:hAnsi="Times New Roman" w:eastAsia="黑体"/>
          <w:szCs w:val="21"/>
        </w:rPr>
      </w:pPr>
    </w:p>
    <w:p>
      <w:pPr>
        <w:widowControl/>
        <w:adjustRightInd w:val="0"/>
        <w:snapToGrid w:val="0"/>
        <w:spacing w:line="360" w:lineRule="auto"/>
        <w:ind w:firstLine="420" w:firstLineChars="200"/>
        <w:rPr>
          <w:rFonts w:ascii="Times New Roman" w:hAnsi="Times New Roman"/>
          <w:kern w:val="0"/>
          <w:szCs w:val="21"/>
        </w:rPr>
      </w:pPr>
      <w:r>
        <w:rPr>
          <w:rFonts w:hint="eastAsia" w:ascii="Times New Roman" w:hAnsi="Times New Roman"/>
          <w:kern w:val="0"/>
          <w:szCs w:val="21"/>
        </w:rPr>
        <w:t>本课程帮助你学习金融市场的基本概念和主要技术，带领大家掌握现代金融市场以及中国社会主义金融市场的基本动作方式。在这个课程里，你将学到金融衍生工具的基本设计，并且利用无套利原理来给金融衍生品进行定价，这是本课程最核心的部分。老师将为大家介绍在金融</w:t>
      </w:r>
      <w:bookmarkStart w:id="0" w:name="_GoBack"/>
      <w:bookmarkEnd w:id="0"/>
      <w:r>
        <w:rPr>
          <w:rFonts w:hint="eastAsia" w:ascii="Times New Roman" w:hAnsi="Times New Roman"/>
          <w:kern w:val="0"/>
          <w:szCs w:val="21"/>
        </w:rPr>
        <w:t>实务操作中最常见的主要模型和建模技巧，学生们需要掌握这些模型的应用范围和使用局限，从而建立一个完整的对金融工程理解的框架。通过这门课程的学习，我们将培养出满足社会主义发展的金融专业人才。</w:t>
      </w:r>
    </w:p>
    <w:p>
      <w:pPr>
        <w:widowControl/>
        <w:adjustRightInd w:val="0"/>
        <w:snapToGrid w:val="0"/>
        <w:spacing w:line="360" w:lineRule="auto"/>
        <w:ind w:firstLine="420" w:firstLineChars="200"/>
        <w:rPr>
          <w:rStyle w:val="9"/>
          <w:rFonts w:ascii="Times New Roman" w:hAnsi="Times New Roman"/>
          <w:color w:val="000000"/>
          <w:sz w:val="21"/>
          <w:szCs w:val="21"/>
          <w:shd w:val="clear" w:color="auto" w:fill="FFFFFF"/>
        </w:rPr>
      </w:pPr>
    </w:p>
    <w:p>
      <w:pPr>
        <w:widowControl/>
        <w:adjustRightInd w:val="0"/>
        <w:snapToGrid w:val="0"/>
        <w:spacing w:line="360" w:lineRule="auto"/>
        <w:ind w:firstLine="420" w:firstLineChars="200"/>
        <w:rPr>
          <w:rStyle w:val="9"/>
          <w:rFonts w:hint="eastAsia" w:ascii="Times New Roman" w:hAnsi="Times New Roman"/>
          <w:color w:val="000000"/>
          <w:sz w:val="21"/>
          <w:szCs w:val="21"/>
          <w:shd w:val="clear" w:color="auto" w:fill="FFFFFF"/>
        </w:rPr>
      </w:pPr>
      <w:r>
        <w:rPr>
          <w:rStyle w:val="9"/>
          <w:rFonts w:ascii="Times New Roman" w:hAnsi="Times New Roman"/>
          <w:color w:val="000000"/>
          <w:sz w:val="21"/>
          <w:szCs w:val="21"/>
          <w:shd w:val="clear" w:color="auto" w:fill="FFFFFF"/>
        </w:rPr>
        <w:t xml:space="preserve">This course will help you to learn the basic concepts and techniques in financial markets. </w:t>
      </w:r>
      <w:r>
        <w:rPr>
          <w:rStyle w:val="9"/>
          <w:rFonts w:hint="eastAsia" w:ascii="Times New Roman" w:hAnsi="Times New Roman"/>
          <w:color w:val="000000"/>
          <w:sz w:val="21"/>
          <w:szCs w:val="21"/>
          <w:shd w:val="clear" w:color="auto" w:fill="FFFFFF"/>
        </w:rPr>
        <w:t>I</w:t>
      </w:r>
      <w:r>
        <w:rPr>
          <w:rStyle w:val="9"/>
          <w:rFonts w:ascii="Times New Roman" w:hAnsi="Times New Roman"/>
          <w:color w:val="000000"/>
          <w:sz w:val="21"/>
          <w:szCs w:val="21"/>
          <w:shd w:val="clear" w:color="auto" w:fill="FFFFFF"/>
        </w:rPr>
        <w:t>t will be introduced within this course how modern financial market, as well as China’s socialist financial market works. You are required to understand the designing of financial derivatives. Using no-arbitrage principle, an analysis of derivative pricing models is offered within this course as its core part. It aims at reviewing the main models and modelling techniques used in practical applications. Students should understand their applicability and limitations, and build an integrated framework of financial engineering. By learning during this course, you are supposed to have a professional skill as a socialist financial major student.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19AE"/>
    <w:rsid w:val="0000260D"/>
    <w:rsid w:val="00003A12"/>
    <w:rsid w:val="000118DD"/>
    <w:rsid w:val="0004467E"/>
    <w:rsid w:val="00045A65"/>
    <w:rsid w:val="0004645E"/>
    <w:rsid w:val="000749A2"/>
    <w:rsid w:val="00080966"/>
    <w:rsid w:val="000842FA"/>
    <w:rsid w:val="00091815"/>
    <w:rsid w:val="000979C6"/>
    <w:rsid w:val="000A422B"/>
    <w:rsid w:val="000C0941"/>
    <w:rsid w:val="00132C9D"/>
    <w:rsid w:val="0015502A"/>
    <w:rsid w:val="00155B68"/>
    <w:rsid w:val="00170D4D"/>
    <w:rsid w:val="001B21CE"/>
    <w:rsid w:val="002265A5"/>
    <w:rsid w:val="0024088F"/>
    <w:rsid w:val="002412C4"/>
    <w:rsid w:val="0026730C"/>
    <w:rsid w:val="00272FAD"/>
    <w:rsid w:val="0028264D"/>
    <w:rsid w:val="0028583A"/>
    <w:rsid w:val="002946E7"/>
    <w:rsid w:val="002B7AAE"/>
    <w:rsid w:val="003023DA"/>
    <w:rsid w:val="00322D3E"/>
    <w:rsid w:val="00327061"/>
    <w:rsid w:val="00341CC5"/>
    <w:rsid w:val="00363E67"/>
    <w:rsid w:val="003711BB"/>
    <w:rsid w:val="003824AF"/>
    <w:rsid w:val="003D0DDF"/>
    <w:rsid w:val="003E51C5"/>
    <w:rsid w:val="003F097A"/>
    <w:rsid w:val="00402F9B"/>
    <w:rsid w:val="004131CF"/>
    <w:rsid w:val="004401B4"/>
    <w:rsid w:val="0045653B"/>
    <w:rsid w:val="00483A18"/>
    <w:rsid w:val="004911E2"/>
    <w:rsid w:val="004C1A82"/>
    <w:rsid w:val="004E3DBD"/>
    <w:rsid w:val="004E6A67"/>
    <w:rsid w:val="004F0D17"/>
    <w:rsid w:val="00504421"/>
    <w:rsid w:val="005C7188"/>
    <w:rsid w:val="005E5267"/>
    <w:rsid w:val="00607524"/>
    <w:rsid w:val="006607B2"/>
    <w:rsid w:val="006776E5"/>
    <w:rsid w:val="006B7114"/>
    <w:rsid w:val="006E4FD0"/>
    <w:rsid w:val="006F7898"/>
    <w:rsid w:val="00717E8A"/>
    <w:rsid w:val="00720E15"/>
    <w:rsid w:val="007501EA"/>
    <w:rsid w:val="00776D56"/>
    <w:rsid w:val="007F18CD"/>
    <w:rsid w:val="007F3253"/>
    <w:rsid w:val="008319AE"/>
    <w:rsid w:val="00831DD6"/>
    <w:rsid w:val="00855158"/>
    <w:rsid w:val="00872C72"/>
    <w:rsid w:val="00887909"/>
    <w:rsid w:val="008A1EC0"/>
    <w:rsid w:val="008F2DDF"/>
    <w:rsid w:val="008F6A57"/>
    <w:rsid w:val="00900B33"/>
    <w:rsid w:val="0090108E"/>
    <w:rsid w:val="0091299F"/>
    <w:rsid w:val="00923966"/>
    <w:rsid w:val="0092418C"/>
    <w:rsid w:val="00942297"/>
    <w:rsid w:val="00974CC1"/>
    <w:rsid w:val="0098395F"/>
    <w:rsid w:val="009D043F"/>
    <w:rsid w:val="009D2706"/>
    <w:rsid w:val="00A4564B"/>
    <w:rsid w:val="00A55996"/>
    <w:rsid w:val="00A618D5"/>
    <w:rsid w:val="00AD552F"/>
    <w:rsid w:val="00AE4D39"/>
    <w:rsid w:val="00AE663F"/>
    <w:rsid w:val="00AF6E18"/>
    <w:rsid w:val="00B30396"/>
    <w:rsid w:val="00B7487D"/>
    <w:rsid w:val="00B84226"/>
    <w:rsid w:val="00B92A9C"/>
    <w:rsid w:val="00B9600B"/>
    <w:rsid w:val="00B96596"/>
    <w:rsid w:val="00BC625E"/>
    <w:rsid w:val="00BD6AF6"/>
    <w:rsid w:val="00BF75C8"/>
    <w:rsid w:val="00C06174"/>
    <w:rsid w:val="00C40ED9"/>
    <w:rsid w:val="00C50750"/>
    <w:rsid w:val="00C64B86"/>
    <w:rsid w:val="00C727ED"/>
    <w:rsid w:val="00C7706A"/>
    <w:rsid w:val="00C840EE"/>
    <w:rsid w:val="00C96F11"/>
    <w:rsid w:val="00CA44FF"/>
    <w:rsid w:val="00CB013D"/>
    <w:rsid w:val="00D14E2D"/>
    <w:rsid w:val="00D15C63"/>
    <w:rsid w:val="00D214C5"/>
    <w:rsid w:val="00D413A3"/>
    <w:rsid w:val="00D65BF2"/>
    <w:rsid w:val="00D673D1"/>
    <w:rsid w:val="00D73E72"/>
    <w:rsid w:val="00D95B47"/>
    <w:rsid w:val="00DA38E5"/>
    <w:rsid w:val="00DB262D"/>
    <w:rsid w:val="00DC2D14"/>
    <w:rsid w:val="00DC51EC"/>
    <w:rsid w:val="00DC6204"/>
    <w:rsid w:val="00DD2230"/>
    <w:rsid w:val="00DE7E1A"/>
    <w:rsid w:val="00E17EC3"/>
    <w:rsid w:val="00E50666"/>
    <w:rsid w:val="00E705A6"/>
    <w:rsid w:val="00EC62AA"/>
    <w:rsid w:val="00ED28D3"/>
    <w:rsid w:val="00ED57B3"/>
    <w:rsid w:val="00F148E7"/>
    <w:rsid w:val="00F17C53"/>
    <w:rsid w:val="00F31E4C"/>
    <w:rsid w:val="00F34E4F"/>
    <w:rsid w:val="00F43950"/>
    <w:rsid w:val="00FD7B2B"/>
    <w:rsid w:val="00FE633B"/>
    <w:rsid w:val="00FF4F57"/>
    <w:rsid w:val="237D2E2C"/>
    <w:rsid w:val="672524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字符"/>
    <w:basedOn w:val="7"/>
    <w:link w:val="2"/>
    <w:qFormat/>
    <w:uiPriority w:val="9"/>
    <w:rPr>
      <w:rFonts w:ascii="Cambria" w:hAnsi="Cambria" w:eastAsia="宋体" w:cs="Times New Roman"/>
      <w:b/>
      <w:bCs/>
      <w:sz w:val="32"/>
      <w:szCs w:val="32"/>
    </w:rPr>
  </w:style>
  <w:style w:type="character" w:customStyle="1" w:styleId="9">
    <w:name w:val="long_text1"/>
    <w:basedOn w:val="7"/>
    <w:qFormat/>
    <w:uiPriority w:val="0"/>
    <w:rPr>
      <w:sz w:val="20"/>
      <w:szCs w:val="20"/>
    </w:rPr>
  </w:style>
  <w:style w:type="character" w:customStyle="1" w:styleId="10">
    <w:name w:val="批注框文本 字符"/>
    <w:basedOn w:val="7"/>
    <w:link w:val="3"/>
    <w:semiHidden/>
    <w:qFormat/>
    <w:uiPriority w:val="99"/>
    <w:rPr>
      <w:rFonts w:ascii="Calibri" w:hAnsi="Calibri" w:eastAsia="宋体" w:cs="Times New Roman"/>
      <w:sz w:val="18"/>
      <w:szCs w:val="18"/>
    </w:rPr>
  </w:style>
  <w:style w:type="character" w:customStyle="1" w:styleId="11">
    <w:name w:val="页眉 字符"/>
    <w:basedOn w:val="7"/>
    <w:link w:val="5"/>
    <w:uiPriority w:val="99"/>
    <w:rPr>
      <w:rFonts w:ascii="Calibri" w:hAnsi="Calibri" w:eastAsia="宋体" w:cs="Times New Roman"/>
      <w:sz w:val="18"/>
      <w:szCs w:val="18"/>
    </w:rPr>
  </w:style>
  <w:style w:type="character" w:customStyle="1" w:styleId="12">
    <w:name w:val="页脚 字符"/>
    <w:basedOn w:val="7"/>
    <w:link w:val="4"/>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182</Words>
  <Characters>1039</Characters>
  <Lines>8</Lines>
  <Paragraphs>2</Paragraphs>
  <TotalTime>24</TotalTime>
  <ScaleCrop>false</ScaleCrop>
  <LinksUpToDate>false</LinksUpToDate>
  <CharactersWithSpaces>1219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2018-04-24T14:11:00Z</dcterms:created>
  <dc:creator>DELL</dc:creator>
  <cp:lastModifiedBy>Administrator</cp:lastModifiedBy>
  <cp:lastPrinted>2013-11-19T08:57:00Z</cp:lastPrinted>
  <dcterms:modified xsi:type="dcterms:W3CDTF">2021-07-05T07:54:34Z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0C704058E5394B7FA0BF84BF6C318C54</vt:lpwstr>
  </property>
</Properties>
</file>