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53D04" w14:textId="77777777" w:rsidR="00CF6C3F" w:rsidRPr="001B644B" w:rsidRDefault="00CF6C3F" w:rsidP="00CF6C3F">
      <w:pPr>
        <w:pStyle w:val="Heading2"/>
        <w:jc w:val="center"/>
        <w:rPr>
          <w:rFonts w:ascii="黑体" w:eastAsia="黑体"/>
          <w:b w:val="0"/>
          <w:sz w:val="30"/>
          <w:szCs w:val="30"/>
        </w:rPr>
      </w:pPr>
      <w:bookmarkStart w:id="0" w:name="_Toc270513625"/>
      <w:r>
        <w:rPr>
          <w:rFonts w:ascii="黑体" w:eastAsia="黑体"/>
          <w:b w:val="0"/>
          <w:sz w:val="30"/>
          <w:szCs w:val="30"/>
        </w:rPr>
        <w:t>《</w:t>
      </w:r>
      <w:r>
        <w:rPr>
          <w:rFonts w:ascii="黑体" w:eastAsia="黑体" w:hint="eastAsia"/>
          <w:b w:val="0"/>
          <w:sz w:val="30"/>
          <w:szCs w:val="30"/>
        </w:rPr>
        <w:t>应用随机过程</w:t>
      </w:r>
      <w:r w:rsidRPr="001B644B">
        <w:rPr>
          <w:rFonts w:ascii="黑体" w:eastAsia="黑体"/>
          <w:b w:val="0"/>
          <w:sz w:val="30"/>
          <w:szCs w:val="30"/>
        </w:rPr>
        <w:t>》课程中英文简介</w:t>
      </w:r>
      <w:bookmarkEnd w:id="0"/>
    </w:p>
    <w:p w14:paraId="3362AF40" w14:textId="77777777" w:rsidR="00CF6C3F" w:rsidRPr="00235F88" w:rsidRDefault="00712F08" w:rsidP="00CF6C3F">
      <w:pPr>
        <w:spacing w:line="300" w:lineRule="auto"/>
        <w:jc w:val="center"/>
        <w:rPr>
          <w:rFonts w:ascii="Times New Roman" w:hAnsi="Times New Roman"/>
          <w:color w:val="000000"/>
          <w:kern w:val="0"/>
          <w:sz w:val="28"/>
          <w:szCs w:val="28"/>
        </w:rPr>
      </w:pPr>
      <w:r w:rsidRPr="00235F88">
        <w:rPr>
          <w:rFonts w:ascii="Times New Roman" w:eastAsia="黑体" w:hAnsi="Times New Roman"/>
          <w:sz w:val="28"/>
          <w:szCs w:val="28"/>
        </w:rPr>
        <w:t>《</w:t>
      </w:r>
      <w:r w:rsidR="00340D06" w:rsidRPr="00235F88">
        <w:rPr>
          <w:rFonts w:ascii="Times New Roman" w:eastAsia="黑体" w:hAnsi="Times New Roman"/>
          <w:sz w:val="28"/>
          <w:szCs w:val="28"/>
        </w:rPr>
        <w:t>Applied Stochastic Process</w:t>
      </w:r>
      <w:r w:rsidRPr="00235F88">
        <w:rPr>
          <w:rFonts w:ascii="Times New Roman" w:eastAsia="黑体" w:hAnsi="Times New Roman"/>
          <w:sz w:val="28"/>
          <w:szCs w:val="28"/>
        </w:rPr>
        <w:t>》</w:t>
      </w:r>
    </w:p>
    <w:p w14:paraId="6BE9FA32" w14:textId="77777777" w:rsidR="00CF6C3F" w:rsidRPr="00CF6C3F" w:rsidRDefault="00CF6C3F" w:rsidP="00CF6C3F">
      <w:pPr>
        <w:spacing w:line="300" w:lineRule="auto"/>
        <w:rPr>
          <w:rFonts w:ascii="Times New Roman" w:eastAsia="黑体" w:hAnsi="宋体"/>
          <w:szCs w:val="21"/>
        </w:rPr>
      </w:pPr>
    </w:p>
    <w:p w14:paraId="0A30491A" w14:textId="77777777" w:rsidR="00CF6C3F" w:rsidRPr="002B00E8" w:rsidRDefault="00CF6C3F" w:rsidP="00CF6C3F">
      <w:pPr>
        <w:tabs>
          <w:tab w:val="left" w:pos="3900"/>
        </w:tabs>
        <w:spacing w:line="300" w:lineRule="auto"/>
        <w:rPr>
          <w:rFonts w:ascii="Times New Roman" w:hAnsi="Times New Roman"/>
          <w:szCs w:val="21"/>
        </w:rPr>
      </w:pPr>
      <w:r w:rsidRPr="007A0C56">
        <w:rPr>
          <w:rFonts w:ascii="黑体" w:eastAsia="黑体" w:hAnsi="黑体"/>
          <w:szCs w:val="21"/>
        </w:rPr>
        <w:t>课程代码：</w:t>
      </w:r>
      <w:r w:rsidR="00A07CAE" w:rsidRPr="007A0C56">
        <w:rPr>
          <w:rFonts w:ascii="黑体" w:eastAsia="黑体" w:hAnsi="黑体"/>
          <w:szCs w:val="21"/>
        </w:rPr>
        <w:t>15206</w:t>
      </w:r>
      <w:r w:rsidR="00547FAB" w:rsidRPr="007A0C56">
        <w:rPr>
          <w:rFonts w:ascii="黑体" w:eastAsia="黑体" w:hAnsi="黑体"/>
          <w:szCs w:val="21"/>
        </w:rPr>
        <w:t>2B</w:t>
      </w:r>
      <w:r>
        <w:rPr>
          <w:rFonts w:ascii="Times New Roman" w:hAnsi="Times New Roman" w:hint="eastAsia"/>
          <w:szCs w:val="21"/>
        </w:rPr>
        <w:tab/>
      </w:r>
      <w:r w:rsidRPr="007A0C56">
        <w:rPr>
          <w:rFonts w:ascii="Times New Roman" w:eastAsia="黑体" w:hAnsi="Times New Roman"/>
          <w:b/>
          <w:szCs w:val="21"/>
        </w:rPr>
        <w:t>Course Code</w:t>
      </w:r>
      <w:r w:rsidRPr="007A0C56">
        <w:rPr>
          <w:rFonts w:ascii="Times New Roman" w:eastAsia="黑体" w:hAnsi="Times New Roman"/>
          <w:b/>
          <w:szCs w:val="21"/>
        </w:rPr>
        <w:t>：</w:t>
      </w:r>
      <w:r w:rsidR="00A07CAE" w:rsidRPr="007A0C56">
        <w:rPr>
          <w:rFonts w:ascii="Times New Roman" w:hAnsi="Times New Roman"/>
          <w:szCs w:val="21"/>
        </w:rPr>
        <w:t>15206</w:t>
      </w:r>
      <w:r w:rsidR="00547FAB" w:rsidRPr="007A0C56">
        <w:rPr>
          <w:rFonts w:ascii="Times New Roman" w:hAnsi="Times New Roman"/>
          <w:szCs w:val="21"/>
        </w:rPr>
        <w:t>2B</w:t>
      </w:r>
    </w:p>
    <w:p w14:paraId="79712483" w14:textId="77777777" w:rsidR="00CF6C3F" w:rsidRDefault="00CF6C3F" w:rsidP="00547FAB">
      <w:pPr>
        <w:tabs>
          <w:tab w:val="left" w:pos="4111"/>
        </w:tabs>
        <w:spacing w:line="300" w:lineRule="auto"/>
        <w:ind w:left="2940" w:hangingChars="1400" w:hanging="2940"/>
        <w:rPr>
          <w:rFonts w:ascii="Times New Roman" w:hAnsi="Times New Roman"/>
          <w:szCs w:val="21"/>
        </w:rPr>
      </w:pPr>
      <w:r w:rsidRPr="007A0C56">
        <w:rPr>
          <w:rFonts w:ascii="黑体" w:eastAsia="黑体" w:hAnsi="黑体"/>
          <w:szCs w:val="21"/>
        </w:rPr>
        <w:t>课程名称：</w:t>
      </w:r>
      <w:r w:rsidRPr="007A0C56">
        <w:rPr>
          <w:rFonts w:ascii="黑体" w:eastAsia="黑体" w:hAnsi="黑体" w:hint="eastAsia"/>
          <w:szCs w:val="21"/>
        </w:rPr>
        <w:t>应用随机过程</w:t>
      </w:r>
      <w:r>
        <w:rPr>
          <w:rFonts w:ascii="Times New Roman" w:hAnsi="Times New Roman" w:hint="eastAsia"/>
          <w:szCs w:val="21"/>
        </w:rPr>
        <w:tab/>
        <w:t xml:space="preserve">         </w:t>
      </w:r>
      <w:r w:rsidRPr="007A0C56">
        <w:rPr>
          <w:rFonts w:ascii="Times New Roman" w:eastAsia="黑体" w:hAnsi="Times New Roman"/>
          <w:b/>
          <w:szCs w:val="21"/>
        </w:rPr>
        <w:t>Course Name</w:t>
      </w:r>
      <w:r w:rsidRPr="007A0C56">
        <w:rPr>
          <w:rFonts w:ascii="Times New Roman" w:eastAsia="黑体" w:hAnsi="Times New Roman"/>
          <w:b/>
          <w:szCs w:val="21"/>
        </w:rPr>
        <w:t>：</w:t>
      </w:r>
      <w:r w:rsidR="00547FAB" w:rsidRPr="007A0C56">
        <w:rPr>
          <w:rFonts w:ascii="Times New Roman" w:hAnsi="Times New Roman"/>
          <w:szCs w:val="21"/>
        </w:rPr>
        <w:t>Applied</w:t>
      </w:r>
      <w:r w:rsidRPr="007A0C56">
        <w:rPr>
          <w:rFonts w:ascii="Times New Roman" w:hAnsi="Times New Roman"/>
          <w:szCs w:val="21"/>
        </w:rPr>
        <w:t xml:space="preserve"> </w:t>
      </w:r>
      <w:r w:rsidR="00D10D50" w:rsidRPr="007A0C56">
        <w:rPr>
          <w:rFonts w:ascii="Times New Roman" w:hAnsi="Times New Roman"/>
          <w:szCs w:val="21"/>
        </w:rPr>
        <w:t>S</w:t>
      </w:r>
      <w:r w:rsidRPr="007A0C56">
        <w:rPr>
          <w:rFonts w:ascii="Times New Roman" w:hAnsi="Times New Roman"/>
          <w:szCs w:val="21"/>
        </w:rPr>
        <w:t>tochastic</w:t>
      </w:r>
      <w:r w:rsidR="00547FAB" w:rsidRPr="007A0C56">
        <w:rPr>
          <w:rFonts w:ascii="Times New Roman" w:hAnsi="Times New Roman"/>
          <w:szCs w:val="21"/>
        </w:rPr>
        <w:t xml:space="preserve"> Process</w:t>
      </w:r>
    </w:p>
    <w:p w14:paraId="0492AD08" w14:textId="77777777" w:rsidR="00CF6C3F" w:rsidRPr="002B00E8" w:rsidRDefault="00CF6C3F" w:rsidP="00CF6C3F">
      <w:pPr>
        <w:tabs>
          <w:tab w:val="left" w:pos="3900"/>
        </w:tabs>
        <w:spacing w:line="300" w:lineRule="auto"/>
        <w:rPr>
          <w:rFonts w:ascii="Times New Roman" w:hAnsi="Times New Roman"/>
          <w:szCs w:val="21"/>
        </w:rPr>
      </w:pPr>
      <w:r w:rsidRPr="007A0C56">
        <w:rPr>
          <w:rFonts w:ascii="黑体" w:eastAsia="黑体" w:hAnsi="黑体"/>
          <w:szCs w:val="21"/>
        </w:rPr>
        <w:t>学    时：</w:t>
      </w:r>
      <w:r w:rsidR="00547FAB" w:rsidRPr="007A0C56">
        <w:rPr>
          <w:rFonts w:ascii="黑体" w:eastAsia="黑体" w:hAnsi="黑体"/>
          <w:szCs w:val="21"/>
        </w:rPr>
        <w:t>32</w:t>
      </w:r>
      <w:r>
        <w:rPr>
          <w:rFonts w:ascii="Times New Roman" w:hAnsi="Times New Roman" w:hint="eastAsia"/>
          <w:szCs w:val="21"/>
        </w:rPr>
        <w:tab/>
      </w:r>
      <w:r w:rsidRPr="007A0C56">
        <w:rPr>
          <w:rFonts w:ascii="Times New Roman" w:eastAsia="黑体" w:hAnsi="Times New Roman"/>
          <w:b/>
          <w:szCs w:val="21"/>
        </w:rPr>
        <w:t>Periods</w:t>
      </w:r>
      <w:r w:rsidRPr="007A0C56">
        <w:rPr>
          <w:rFonts w:ascii="Times New Roman" w:eastAsia="黑体" w:hAnsi="Times New Roman"/>
          <w:b/>
          <w:szCs w:val="21"/>
        </w:rPr>
        <w:t>：</w:t>
      </w:r>
      <w:r w:rsidR="00547FAB" w:rsidRPr="007A0C56">
        <w:rPr>
          <w:rFonts w:ascii="Times New Roman" w:hAnsi="Times New Roman"/>
          <w:szCs w:val="21"/>
        </w:rPr>
        <w:t>32</w:t>
      </w:r>
    </w:p>
    <w:p w14:paraId="0A04ADB4" w14:textId="77777777" w:rsidR="00CF6C3F" w:rsidRPr="002B00E8" w:rsidRDefault="00CF6C3F" w:rsidP="00CF6C3F">
      <w:pPr>
        <w:tabs>
          <w:tab w:val="left" w:pos="3900"/>
        </w:tabs>
        <w:spacing w:line="300" w:lineRule="auto"/>
        <w:rPr>
          <w:rFonts w:ascii="Times New Roman" w:hAnsi="Times New Roman"/>
          <w:szCs w:val="21"/>
        </w:rPr>
      </w:pPr>
      <w:r w:rsidRPr="007A0C56">
        <w:rPr>
          <w:rFonts w:ascii="黑体" w:eastAsia="黑体" w:hAnsi="黑体"/>
          <w:szCs w:val="21"/>
        </w:rPr>
        <w:t>学    分：</w:t>
      </w:r>
      <w:r w:rsidR="00547FAB" w:rsidRPr="007A0C56">
        <w:rPr>
          <w:rFonts w:ascii="黑体" w:eastAsia="黑体" w:hAnsi="黑体"/>
          <w:szCs w:val="21"/>
        </w:rPr>
        <w:t>2</w:t>
      </w:r>
      <w:r>
        <w:rPr>
          <w:rFonts w:ascii="Times New Roman" w:hAnsi="Times New Roman" w:hint="eastAsia"/>
          <w:szCs w:val="21"/>
        </w:rPr>
        <w:tab/>
      </w:r>
      <w:r w:rsidRPr="007A0C56">
        <w:rPr>
          <w:rFonts w:ascii="Times New Roman" w:eastAsia="黑体" w:hAnsi="Times New Roman"/>
          <w:b/>
          <w:szCs w:val="21"/>
        </w:rPr>
        <w:t>Credits</w:t>
      </w:r>
      <w:r w:rsidRPr="007A0C56">
        <w:rPr>
          <w:rFonts w:ascii="Times New Roman" w:eastAsia="黑体" w:hAnsi="Times New Roman"/>
          <w:b/>
          <w:szCs w:val="21"/>
        </w:rPr>
        <w:t>：</w:t>
      </w:r>
      <w:r w:rsidR="00547FAB" w:rsidRPr="007A0C56">
        <w:rPr>
          <w:rFonts w:ascii="Times New Roman" w:hAnsi="Times New Roman"/>
          <w:szCs w:val="21"/>
        </w:rPr>
        <w:t>2</w:t>
      </w:r>
    </w:p>
    <w:p w14:paraId="708882CB" w14:textId="77777777" w:rsidR="00CF6C3F" w:rsidRPr="002B00E8" w:rsidRDefault="00CF6C3F" w:rsidP="00CF6C3F">
      <w:pPr>
        <w:tabs>
          <w:tab w:val="left" w:pos="3900"/>
        </w:tabs>
        <w:spacing w:line="300" w:lineRule="auto"/>
        <w:rPr>
          <w:rFonts w:ascii="Times New Roman" w:hAnsi="Times New Roman"/>
          <w:szCs w:val="21"/>
        </w:rPr>
      </w:pPr>
      <w:r w:rsidRPr="007A0C56">
        <w:rPr>
          <w:rFonts w:ascii="黑体" w:eastAsia="黑体" w:hAnsi="黑体"/>
          <w:szCs w:val="21"/>
        </w:rPr>
        <w:t>考核方式：考</w:t>
      </w:r>
      <w:r w:rsidR="00547FAB" w:rsidRPr="007A0C56">
        <w:rPr>
          <w:rFonts w:ascii="黑体" w:eastAsia="黑体" w:hAnsi="黑体" w:hint="eastAsia"/>
          <w:szCs w:val="21"/>
        </w:rPr>
        <w:t>查</w:t>
      </w:r>
      <w:r>
        <w:rPr>
          <w:rFonts w:ascii="Times New Roman" w:hAnsi="Times New Roman" w:hint="eastAsia"/>
          <w:szCs w:val="21"/>
        </w:rPr>
        <w:tab/>
      </w:r>
      <w:r w:rsidRPr="007A0C56">
        <w:rPr>
          <w:rFonts w:ascii="Times New Roman" w:eastAsia="黑体" w:hAnsi="Times New Roman"/>
          <w:b/>
          <w:szCs w:val="21"/>
        </w:rPr>
        <w:t>Assessment</w:t>
      </w:r>
      <w:r w:rsidRPr="007A0C56">
        <w:rPr>
          <w:rFonts w:ascii="Times New Roman" w:eastAsia="黑体" w:hAnsi="Times New Roman"/>
          <w:b/>
          <w:szCs w:val="21"/>
        </w:rPr>
        <w:t>：</w:t>
      </w:r>
      <w:r w:rsidR="004D0EA6">
        <w:rPr>
          <w:rFonts w:ascii="Times New Roman" w:hAnsi="Times New Roman"/>
          <w:szCs w:val="21"/>
        </w:rPr>
        <w:t>Assignment</w:t>
      </w:r>
    </w:p>
    <w:p w14:paraId="400E8C9F" w14:textId="77777777" w:rsidR="00547FAB" w:rsidRDefault="00CF6C3F" w:rsidP="00547FAB">
      <w:pPr>
        <w:tabs>
          <w:tab w:val="left" w:pos="3900"/>
        </w:tabs>
        <w:spacing w:line="300" w:lineRule="auto"/>
        <w:ind w:left="4620" w:hangingChars="2200" w:hanging="4620"/>
        <w:rPr>
          <w:rFonts w:ascii="黑体" w:eastAsia="黑体" w:hAnsi="黑体"/>
          <w:szCs w:val="21"/>
        </w:rPr>
      </w:pPr>
      <w:r w:rsidRPr="00DE2B42">
        <w:rPr>
          <w:rFonts w:ascii="Times New Roman" w:eastAsia="黑体" w:hAnsi="宋体"/>
          <w:szCs w:val="21"/>
        </w:rPr>
        <w:t>先修课程：</w:t>
      </w:r>
      <w:r w:rsidR="00547FAB" w:rsidRPr="00547FAB">
        <w:rPr>
          <w:rFonts w:ascii="黑体" w:eastAsia="黑体" w:hAnsi="黑体" w:hint="eastAsia"/>
          <w:szCs w:val="21"/>
        </w:rPr>
        <w:t>数学分析I,</w:t>
      </w:r>
      <w:r w:rsidR="00547FAB" w:rsidRPr="00547FAB">
        <w:rPr>
          <w:rFonts w:ascii="黑体" w:eastAsia="黑体" w:hAnsi="黑体"/>
          <w:szCs w:val="21"/>
        </w:rPr>
        <w:t xml:space="preserve"> </w:t>
      </w:r>
      <w:r w:rsidR="00547FAB" w:rsidRPr="00547FAB">
        <w:rPr>
          <w:rFonts w:ascii="黑体" w:eastAsia="黑体" w:hAnsi="黑体" w:hint="eastAsia"/>
          <w:szCs w:val="21"/>
        </w:rPr>
        <w:t>数学分析I</w:t>
      </w:r>
      <w:r w:rsidR="00547FAB" w:rsidRPr="00547FAB">
        <w:rPr>
          <w:rFonts w:ascii="黑体" w:eastAsia="黑体" w:hAnsi="黑体"/>
          <w:szCs w:val="21"/>
        </w:rPr>
        <w:t>I,</w:t>
      </w:r>
      <w:r w:rsidR="00547FAB">
        <w:rPr>
          <w:rFonts w:ascii="黑体" w:eastAsia="黑体" w:hAnsi="黑体"/>
          <w:szCs w:val="21"/>
        </w:rPr>
        <w:t xml:space="preserve">    </w:t>
      </w:r>
      <w:r w:rsidR="00547FAB" w:rsidRPr="007A0C56">
        <w:rPr>
          <w:rFonts w:ascii="Times New Roman" w:eastAsia="黑体" w:hAnsi="Times New Roman"/>
          <w:b/>
          <w:szCs w:val="21"/>
        </w:rPr>
        <w:t>Preparatory Courses</w:t>
      </w:r>
      <w:r w:rsidR="00547FAB" w:rsidRPr="007A0C56">
        <w:rPr>
          <w:rFonts w:ascii="Times New Roman" w:eastAsia="黑体" w:hAnsi="Times New Roman"/>
          <w:b/>
          <w:szCs w:val="21"/>
        </w:rPr>
        <w:t>：</w:t>
      </w:r>
      <w:r w:rsidR="00547FAB" w:rsidRPr="007A0C56">
        <w:rPr>
          <w:rFonts w:ascii="Times New Roman" w:eastAsia="黑体" w:hAnsi="Times New Roman"/>
          <w:b/>
          <w:szCs w:val="21"/>
        </w:rPr>
        <w:t xml:space="preserve"> </w:t>
      </w:r>
      <w:r w:rsidR="00547FAB" w:rsidRPr="007A0C56">
        <w:rPr>
          <w:rFonts w:ascii="Times New Roman" w:eastAsiaTheme="minorEastAsia" w:hAnsi="Times New Roman"/>
          <w:szCs w:val="21"/>
        </w:rPr>
        <w:t>Mathematical Analysis I,</w:t>
      </w:r>
    </w:p>
    <w:p w14:paraId="093598BD" w14:textId="77777777" w:rsidR="00547FAB" w:rsidRDefault="00547FAB" w:rsidP="00547FAB">
      <w:pPr>
        <w:tabs>
          <w:tab w:val="left" w:pos="3900"/>
        </w:tabs>
        <w:spacing w:line="300" w:lineRule="auto"/>
        <w:ind w:leftChars="450" w:left="4620" w:hangingChars="1750" w:hanging="3675"/>
        <w:rPr>
          <w:rFonts w:ascii="黑体" w:eastAsia="黑体" w:hAnsi="黑体"/>
          <w:szCs w:val="21"/>
        </w:rPr>
      </w:pPr>
      <w:r w:rsidRPr="00547FAB">
        <w:rPr>
          <w:rFonts w:ascii="黑体" w:eastAsia="黑体" w:hAnsi="黑体"/>
          <w:szCs w:val="21"/>
        </w:rPr>
        <w:t>线性代数</w:t>
      </w:r>
      <w:r w:rsidRPr="00547FAB">
        <w:rPr>
          <w:rFonts w:ascii="黑体" w:eastAsia="黑体" w:hAnsi="黑体" w:hint="eastAsia"/>
          <w:szCs w:val="21"/>
        </w:rPr>
        <w:t>，</w:t>
      </w:r>
      <w:r w:rsidRPr="00547FAB">
        <w:rPr>
          <w:rFonts w:ascii="黑体" w:eastAsia="黑体" w:hAnsi="黑体"/>
          <w:szCs w:val="21"/>
        </w:rPr>
        <w:t xml:space="preserve">概率论与数理统计 </w:t>
      </w:r>
      <w:r>
        <w:rPr>
          <w:rFonts w:ascii="黑体" w:eastAsia="黑体" w:hAnsi="黑体"/>
          <w:szCs w:val="21"/>
        </w:rPr>
        <w:t xml:space="preserve">        </w:t>
      </w:r>
      <w:r w:rsidRPr="00547FAB">
        <w:rPr>
          <w:rFonts w:ascii="Times New Roman" w:eastAsiaTheme="minorEastAsia" w:hAnsi="Times New Roman"/>
          <w:szCs w:val="21"/>
        </w:rPr>
        <w:t>Mathematical Analysis II, Linear Algebra, Probability Theory and Mathematics Statistics</w:t>
      </w:r>
    </w:p>
    <w:p w14:paraId="6831507E" w14:textId="77777777" w:rsidR="00CF6C3F" w:rsidRPr="002B00E8" w:rsidRDefault="00CF6C3F" w:rsidP="00547FAB">
      <w:pPr>
        <w:tabs>
          <w:tab w:val="left" w:pos="3900"/>
        </w:tabs>
        <w:spacing w:line="300" w:lineRule="auto"/>
        <w:ind w:firstLineChars="450" w:firstLine="945"/>
        <w:rPr>
          <w:rFonts w:ascii="Times New Roman" w:hAnsi="Times New Roman"/>
          <w:szCs w:val="21"/>
        </w:rPr>
      </w:pPr>
      <w:r w:rsidRPr="002B00E8">
        <w:rPr>
          <w:rFonts w:ascii="Times New Roman" w:hAnsi="Times New Roman"/>
          <w:szCs w:val="21"/>
        </w:rPr>
        <w:tab/>
      </w:r>
    </w:p>
    <w:p w14:paraId="46E9D6B4" w14:textId="26036336" w:rsidR="0029567C" w:rsidRPr="00F67B8A" w:rsidRDefault="006E1565" w:rsidP="00F67B8A">
      <w:pPr>
        <w:ind w:firstLineChars="100" w:firstLine="210"/>
        <w:rPr>
          <w:rFonts w:asciiTheme="minorEastAsia" w:eastAsiaTheme="minorEastAsia" w:hAnsiTheme="minorEastAsia"/>
        </w:rPr>
      </w:pPr>
      <w:r w:rsidRPr="0029567C">
        <w:rPr>
          <w:rFonts w:hint="eastAsia"/>
        </w:rPr>
        <w:t>《应用</w:t>
      </w:r>
      <w:r w:rsidR="00CF6C3F" w:rsidRPr="0029567C">
        <w:rPr>
          <w:rFonts w:hint="eastAsia"/>
        </w:rPr>
        <w:t>随机过程</w:t>
      </w:r>
      <w:r w:rsidRPr="0029567C">
        <w:rPr>
          <w:rFonts w:hint="eastAsia"/>
        </w:rPr>
        <w:t>》</w:t>
      </w:r>
      <w:r w:rsidR="00CF6C3F" w:rsidRPr="0029567C">
        <w:rPr>
          <w:rFonts w:hint="eastAsia"/>
        </w:rPr>
        <w:t>是</w:t>
      </w:r>
      <w:r w:rsidR="00223654">
        <w:rPr>
          <w:rFonts w:hint="eastAsia"/>
        </w:rPr>
        <w:t>为金融学、</w:t>
      </w:r>
      <w:r w:rsidRPr="0029567C">
        <w:rPr>
          <w:rFonts w:hint="eastAsia"/>
        </w:rPr>
        <w:t>经济学</w:t>
      </w:r>
      <w:r w:rsidR="00223654">
        <w:rPr>
          <w:rFonts w:hint="eastAsia"/>
        </w:rPr>
        <w:t>、</w:t>
      </w:r>
      <w:r w:rsidRPr="0029567C">
        <w:rPr>
          <w:rFonts w:hint="eastAsia"/>
        </w:rPr>
        <w:t>管理学</w:t>
      </w:r>
      <w:r w:rsidR="00320305">
        <w:rPr>
          <w:rFonts w:hint="eastAsia"/>
        </w:rPr>
        <w:t>和统计学</w:t>
      </w:r>
      <w:r w:rsidRPr="0029567C">
        <w:rPr>
          <w:rFonts w:hint="eastAsia"/>
        </w:rPr>
        <w:t>相关专业的本科生开设的课程。</w:t>
      </w:r>
      <w:r w:rsidR="00CF6C3F" w:rsidRPr="0029567C">
        <w:rPr>
          <w:rFonts w:hint="eastAsia"/>
        </w:rPr>
        <w:t>本课程主要介绍几类</w:t>
      </w:r>
      <w:r w:rsidR="004B6CD2">
        <w:rPr>
          <w:rFonts w:hint="eastAsia"/>
        </w:rPr>
        <w:t>重要的</w:t>
      </w:r>
      <w:r w:rsidR="00CF6C3F" w:rsidRPr="0029567C">
        <w:rPr>
          <w:rFonts w:hint="eastAsia"/>
        </w:rPr>
        <w:t>随机过程的基本理论与应用，包括</w:t>
      </w:r>
      <w:r w:rsidR="00223654">
        <w:rPr>
          <w:rFonts w:hint="eastAsia"/>
        </w:rPr>
        <w:t>马尔科夫链、</w:t>
      </w:r>
      <w:r w:rsidR="00CF6C3F" w:rsidRPr="0029567C">
        <w:rPr>
          <w:rFonts w:hint="eastAsia"/>
        </w:rPr>
        <w:t>泊松过程</w:t>
      </w:r>
      <w:r w:rsidR="00223654">
        <w:rPr>
          <w:rFonts w:hint="eastAsia"/>
        </w:rPr>
        <w:t>、</w:t>
      </w:r>
      <w:bookmarkStart w:id="1" w:name="_GoBack"/>
      <w:bookmarkEnd w:id="1"/>
      <w:r w:rsidR="00CF6C3F" w:rsidRPr="0029567C">
        <w:rPr>
          <w:rFonts w:hint="eastAsia"/>
        </w:rPr>
        <w:t>布朗运动与随机</w:t>
      </w:r>
      <w:r w:rsidRPr="0029567C">
        <w:rPr>
          <w:rFonts w:hint="eastAsia"/>
        </w:rPr>
        <w:t>微</w:t>
      </w:r>
      <w:r w:rsidR="00CF6C3F" w:rsidRPr="0029567C">
        <w:rPr>
          <w:rFonts w:hint="eastAsia"/>
        </w:rPr>
        <w:t>积分初步。</w:t>
      </w:r>
      <w:r w:rsidR="0029567C">
        <w:rPr>
          <w:rFonts w:hint="eastAsia"/>
        </w:rPr>
        <w:t>通过</w:t>
      </w:r>
      <w:r w:rsidR="00823DD1" w:rsidRPr="0029567C">
        <w:rPr>
          <w:rFonts w:hint="eastAsia"/>
        </w:rPr>
        <w:t>本门课程的教学</w:t>
      </w:r>
      <w:r w:rsidR="0029567C">
        <w:rPr>
          <w:rFonts w:hint="eastAsia"/>
        </w:rPr>
        <w:t>，</w:t>
      </w:r>
      <w:r w:rsidR="0029567C">
        <w:rPr>
          <w:rFonts w:asciiTheme="minorEastAsia" w:eastAsiaTheme="minorEastAsia" w:hAnsiTheme="minorEastAsia" w:hint="eastAsia"/>
        </w:rPr>
        <w:t>学生会掌握随机过程的基本知识，</w:t>
      </w:r>
      <w:r w:rsidR="0029567C" w:rsidRPr="0029567C">
        <w:rPr>
          <w:rFonts w:asciiTheme="minorEastAsia" w:eastAsiaTheme="minorEastAsia" w:hAnsiTheme="minorEastAsia"/>
        </w:rPr>
        <w:t>抽象思维和符号运算能力</w:t>
      </w:r>
      <w:r w:rsidR="0029567C">
        <w:rPr>
          <w:rFonts w:asciiTheme="minorEastAsia" w:eastAsiaTheme="minorEastAsia" w:hAnsiTheme="minorEastAsia" w:hint="eastAsia"/>
        </w:rPr>
        <w:t>会得到提高。另外，</w:t>
      </w:r>
      <w:r w:rsidR="0029567C" w:rsidRPr="0029567C">
        <w:rPr>
          <w:rFonts w:asciiTheme="minorEastAsia" w:eastAsiaTheme="minorEastAsia" w:hAnsiTheme="minorEastAsia" w:hint="eastAsia"/>
        </w:rPr>
        <w:t>学生</w:t>
      </w:r>
      <w:r w:rsidR="0029567C">
        <w:rPr>
          <w:rFonts w:asciiTheme="minorEastAsia" w:eastAsiaTheme="minorEastAsia" w:hAnsiTheme="minorEastAsia" w:hint="eastAsia"/>
        </w:rPr>
        <w:t>将会了解如何</w:t>
      </w:r>
      <w:r w:rsidR="0029567C" w:rsidRPr="0029567C">
        <w:rPr>
          <w:rFonts w:asciiTheme="minorEastAsia" w:eastAsiaTheme="minorEastAsia" w:hAnsiTheme="minorEastAsia" w:hint="eastAsia"/>
        </w:rPr>
        <w:t>使用蒙特卡洛模拟解决实际问题。</w:t>
      </w:r>
      <w:r w:rsidR="0029567C" w:rsidRPr="0029567C">
        <w:rPr>
          <w:rFonts w:asciiTheme="minorEastAsia" w:eastAsiaTheme="minorEastAsia" w:hAnsiTheme="minorEastAsia" w:hint="eastAsia"/>
          <w:szCs w:val="21"/>
        </w:rPr>
        <w:t>本课程</w:t>
      </w:r>
      <w:r w:rsidR="00F67B8A">
        <w:rPr>
          <w:rFonts w:asciiTheme="minorEastAsia" w:eastAsiaTheme="minorEastAsia" w:hAnsiTheme="minorEastAsia" w:hint="eastAsia"/>
          <w:szCs w:val="21"/>
        </w:rPr>
        <w:t>为</w:t>
      </w:r>
      <w:r w:rsidR="0029567C" w:rsidRPr="0029567C">
        <w:rPr>
          <w:rFonts w:asciiTheme="minorEastAsia" w:eastAsiaTheme="minorEastAsia" w:hAnsiTheme="minorEastAsia" w:hint="eastAsia"/>
          <w:szCs w:val="21"/>
        </w:rPr>
        <w:t>学生</w:t>
      </w:r>
      <w:r w:rsidR="00F67B8A">
        <w:rPr>
          <w:rFonts w:asciiTheme="minorEastAsia" w:eastAsiaTheme="minorEastAsia" w:hAnsiTheme="minorEastAsia" w:hint="eastAsia"/>
          <w:szCs w:val="21"/>
        </w:rPr>
        <w:t>进一步</w:t>
      </w:r>
      <w:r w:rsidR="0029567C" w:rsidRPr="0029567C">
        <w:rPr>
          <w:rFonts w:asciiTheme="minorEastAsia" w:eastAsiaTheme="minorEastAsia" w:hAnsiTheme="minorEastAsia" w:hint="eastAsia"/>
          <w:szCs w:val="21"/>
        </w:rPr>
        <w:t>学习和随机过程有关的金融和经济课程</w:t>
      </w:r>
      <w:r w:rsidR="00F67B8A">
        <w:rPr>
          <w:rFonts w:asciiTheme="minorEastAsia" w:eastAsiaTheme="minorEastAsia" w:hAnsiTheme="minorEastAsia" w:hint="eastAsia"/>
          <w:szCs w:val="21"/>
        </w:rPr>
        <w:t>打下了</w:t>
      </w:r>
      <w:r w:rsidR="00AE57F5">
        <w:rPr>
          <w:rFonts w:asciiTheme="minorEastAsia" w:eastAsiaTheme="minorEastAsia" w:hAnsiTheme="minorEastAsia" w:hint="eastAsia"/>
          <w:szCs w:val="21"/>
        </w:rPr>
        <w:t>坚实的</w:t>
      </w:r>
      <w:r w:rsidR="0029567C" w:rsidRPr="0029567C">
        <w:rPr>
          <w:rFonts w:asciiTheme="minorEastAsia" w:eastAsiaTheme="minorEastAsia" w:hAnsiTheme="minorEastAsia" w:hint="eastAsia"/>
          <w:szCs w:val="21"/>
        </w:rPr>
        <w:t>专业基础。</w:t>
      </w:r>
      <w:r w:rsidR="00897FAE">
        <w:rPr>
          <w:rFonts w:asciiTheme="minorEastAsia" w:eastAsiaTheme="minorEastAsia" w:hAnsiTheme="minorEastAsia" w:hint="eastAsia"/>
          <w:szCs w:val="21"/>
        </w:rPr>
        <w:t>本课程将</w:t>
      </w:r>
      <w:r w:rsidR="00855D3B">
        <w:rPr>
          <w:rFonts w:asciiTheme="minorEastAsia" w:eastAsiaTheme="minorEastAsia" w:hAnsiTheme="minorEastAsia" w:hint="eastAsia"/>
          <w:szCs w:val="21"/>
        </w:rPr>
        <w:t>培养</w:t>
      </w:r>
      <w:r w:rsidR="00897FAE">
        <w:rPr>
          <w:rFonts w:asciiTheme="minorEastAsia" w:eastAsiaTheme="minorEastAsia" w:hAnsiTheme="minorEastAsia" w:hint="eastAsia"/>
          <w:szCs w:val="21"/>
        </w:rPr>
        <w:t>学生艰苦奋斗</w:t>
      </w:r>
      <w:r w:rsidR="00AD12E2">
        <w:rPr>
          <w:rFonts w:asciiTheme="minorEastAsia" w:eastAsiaTheme="minorEastAsia" w:hAnsiTheme="minorEastAsia" w:hint="eastAsia"/>
          <w:szCs w:val="21"/>
        </w:rPr>
        <w:t>的</w:t>
      </w:r>
      <w:r w:rsidR="00897FAE">
        <w:rPr>
          <w:rFonts w:asciiTheme="minorEastAsia" w:eastAsiaTheme="minorEastAsia" w:hAnsiTheme="minorEastAsia" w:hint="eastAsia"/>
          <w:szCs w:val="21"/>
        </w:rPr>
        <w:t>精神，</w:t>
      </w:r>
      <w:r w:rsidR="00F85155">
        <w:rPr>
          <w:rFonts w:asciiTheme="minorEastAsia" w:eastAsiaTheme="minorEastAsia" w:hAnsiTheme="minorEastAsia" w:hint="eastAsia"/>
          <w:szCs w:val="21"/>
        </w:rPr>
        <w:t>引导学生树立正确的价值观，</w:t>
      </w:r>
      <w:r w:rsidR="00897FAE">
        <w:rPr>
          <w:rFonts w:asciiTheme="minorEastAsia" w:eastAsiaTheme="minorEastAsia" w:hAnsiTheme="minorEastAsia" w:hint="eastAsia"/>
          <w:szCs w:val="21"/>
        </w:rPr>
        <w:t>增强学生的爱国情怀。</w:t>
      </w:r>
    </w:p>
    <w:p w14:paraId="13DE8492" w14:textId="77777777" w:rsidR="00CF6C3F" w:rsidRPr="0029567C" w:rsidRDefault="00CF6C3F" w:rsidP="00CF6C3F">
      <w:pPr>
        <w:spacing w:line="300" w:lineRule="auto"/>
        <w:ind w:firstLineChars="200" w:firstLine="420"/>
        <w:rPr>
          <w:rFonts w:ascii="Times New Roman" w:hAnsi="宋体"/>
          <w:szCs w:val="21"/>
        </w:rPr>
      </w:pPr>
    </w:p>
    <w:p w14:paraId="5A908BF6" w14:textId="77777777" w:rsidR="00CF6C3F" w:rsidRDefault="00CF6C3F">
      <w:pPr>
        <w:rPr>
          <w:rStyle w:val="longtext1"/>
          <w:rFonts w:ascii="Times New Roman" w:hAnsi="Times New Roman"/>
          <w:color w:val="000000"/>
          <w:szCs w:val="21"/>
          <w:shd w:val="clear" w:color="auto" w:fill="FFFFFF"/>
        </w:rPr>
      </w:pPr>
    </w:p>
    <w:p w14:paraId="76563BAC" w14:textId="58FA6A16" w:rsidR="00010F95" w:rsidRPr="00065044" w:rsidRDefault="00F40AB5" w:rsidP="00DF3F13">
      <w:pPr>
        <w:ind w:firstLine="390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  <w:r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>T</w:t>
      </w:r>
      <w:r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he course of “</w:t>
      </w:r>
      <w:r w:rsidR="002E607D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Applied </w:t>
      </w:r>
      <w:r w:rsidR="00010F95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Stochastic</w:t>
      </w:r>
      <w:r w:rsidR="002E607D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P</w:t>
      </w:r>
      <w:r w:rsidR="00010F95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rocess</w:t>
      </w:r>
      <w:r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”</w:t>
      </w:r>
      <w:r>
        <w:rPr>
          <w:rStyle w:val="longtext1"/>
          <w:rFonts w:ascii="Times New Roman" w:hAnsi="Times New Roman" w:hint="eastAsia"/>
          <w:color w:val="000000"/>
          <w:sz w:val="21"/>
          <w:szCs w:val="21"/>
          <w:shd w:val="clear" w:color="auto" w:fill="FFFFFF"/>
        </w:rPr>
        <w:t xml:space="preserve"> </w:t>
      </w:r>
      <w:r w:rsidR="002E607D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introduces</w:t>
      </w:r>
      <w:r w:rsidR="004B6CD2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the theory and application</w:t>
      </w:r>
      <w:r w:rsidR="006D5EEA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s</w:t>
      </w:r>
      <w:r w:rsidR="004B6CD2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of</w:t>
      </w:r>
      <w:r w:rsidR="002E607D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</w:t>
      </w:r>
      <w:r w:rsidR="004B6CD2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several </w:t>
      </w:r>
      <w:r w:rsidR="002E607D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important stochastic processes to undergraduate students who major in finance, economics</w:t>
      </w:r>
      <w:r w:rsidR="00320305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, </w:t>
      </w:r>
      <w:r w:rsidR="002E607D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management</w:t>
      </w:r>
      <w:r w:rsidR="00320305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or statistics</w:t>
      </w:r>
      <w:r w:rsidR="002E607D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. The </w:t>
      </w:r>
      <w:r w:rsidR="004B6CD2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course mainly</w:t>
      </w:r>
      <w:r w:rsidR="002E607D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includ</w:t>
      </w:r>
      <w:r w:rsidR="004B6CD2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>es</w:t>
      </w:r>
      <w:r w:rsidR="002E607D" w:rsidRPr="00065044"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Markov chains, Poisson process, Brownian motion and </w:t>
      </w:r>
      <w:r w:rsidR="004B6CD2" w:rsidRPr="00065044">
        <w:rPr>
          <w:rFonts w:ascii="Times New Roman" w:eastAsiaTheme="minorEastAsia" w:hAnsi="Times New Roman"/>
        </w:rPr>
        <w:t>an introduction to stochastic calculus.</w:t>
      </w:r>
      <w:r w:rsidR="004B6CD2" w:rsidRPr="00065044">
        <w:rPr>
          <w:rStyle w:val="BodyTextIndentChar"/>
          <w:color w:val="000000"/>
          <w:sz w:val="21"/>
          <w:szCs w:val="21"/>
          <w:shd w:val="clear" w:color="auto" w:fill="FFFFFF"/>
        </w:rPr>
        <w:t xml:space="preserve"> </w:t>
      </w:r>
      <w:r w:rsidR="0053443F" w:rsidRPr="00065044">
        <w:rPr>
          <w:rStyle w:val="BodyTextIndentChar"/>
          <w:color w:val="000000"/>
          <w:sz w:val="21"/>
          <w:szCs w:val="21"/>
          <w:shd w:val="clear" w:color="auto" w:fill="FFFFFF"/>
        </w:rPr>
        <w:t xml:space="preserve">Students can learn </w:t>
      </w:r>
      <w:r w:rsidR="006D5EEA" w:rsidRPr="00065044">
        <w:rPr>
          <w:rStyle w:val="BodyTextIndentChar"/>
          <w:color w:val="000000"/>
          <w:sz w:val="21"/>
          <w:szCs w:val="21"/>
          <w:shd w:val="clear" w:color="auto" w:fill="FFFFFF"/>
        </w:rPr>
        <w:t>essential</w:t>
      </w:r>
      <w:r w:rsidR="0053443F" w:rsidRPr="00065044">
        <w:rPr>
          <w:rStyle w:val="BodyTextIndentChar"/>
          <w:color w:val="000000"/>
          <w:sz w:val="21"/>
          <w:szCs w:val="21"/>
          <w:shd w:val="clear" w:color="auto" w:fill="FFFFFF"/>
        </w:rPr>
        <w:t xml:space="preserve"> knowledge of the subject, and</w:t>
      </w:r>
      <w:r w:rsidR="006C3C27">
        <w:rPr>
          <w:rStyle w:val="BodyTextIndentChar"/>
          <w:color w:val="000000"/>
          <w:sz w:val="21"/>
          <w:szCs w:val="21"/>
          <w:shd w:val="clear" w:color="auto" w:fill="FFFFFF"/>
        </w:rPr>
        <w:t xml:space="preserve"> </w:t>
      </w:r>
      <w:r w:rsidR="0053443F" w:rsidRPr="00065044">
        <w:rPr>
          <w:rStyle w:val="BodyTextIndentChar"/>
          <w:color w:val="000000"/>
          <w:sz w:val="21"/>
          <w:szCs w:val="21"/>
          <w:shd w:val="clear" w:color="auto" w:fill="FFFFFF"/>
        </w:rPr>
        <w:t xml:space="preserve">develop the </w:t>
      </w:r>
      <w:r w:rsidR="0053443F" w:rsidRPr="00065044">
        <w:rPr>
          <w:rFonts w:ascii="Times New Roman" w:eastAsiaTheme="minorEastAsia" w:hAnsi="Times New Roman"/>
        </w:rPr>
        <w:t xml:space="preserve">logical reasoning and symbol handling skills. Additionally, </w:t>
      </w:r>
      <w:r w:rsidR="00D24000" w:rsidRPr="00065044">
        <w:rPr>
          <w:rFonts w:ascii="Times New Roman" w:eastAsiaTheme="minorEastAsia" w:hAnsi="Times New Roman"/>
        </w:rPr>
        <w:t xml:space="preserve">students can understand how to solve real problems using Monte Carlo simulation. </w:t>
      </w:r>
      <w:r w:rsidR="006D5EEA" w:rsidRPr="00065044">
        <w:rPr>
          <w:rFonts w:ascii="Times New Roman" w:eastAsiaTheme="minorEastAsia" w:hAnsi="Times New Roman"/>
        </w:rPr>
        <w:t xml:space="preserve">The course offers students </w:t>
      </w:r>
      <w:r w:rsidR="0008324B" w:rsidRPr="00065044">
        <w:rPr>
          <w:rFonts w:ascii="Times New Roman" w:eastAsiaTheme="minorEastAsia" w:hAnsi="Times New Roman"/>
        </w:rPr>
        <w:t>a solid</w:t>
      </w:r>
      <w:r w:rsidR="006D5EEA" w:rsidRPr="00065044">
        <w:rPr>
          <w:rFonts w:ascii="Times New Roman" w:eastAsiaTheme="minorEastAsia" w:hAnsi="Times New Roman"/>
        </w:rPr>
        <w:t xml:space="preserve"> foundation </w:t>
      </w:r>
      <w:r w:rsidR="00F64E39" w:rsidRPr="00065044">
        <w:rPr>
          <w:rFonts w:ascii="Times New Roman" w:eastAsiaTheme="minorEastAsia" w:hAnsi="Times New Roman"/>
        </w:rPr>
        <w:t>for</w:t>
      </w:r>
      <w:r w:rsidR="006D5EEA" w:rsidRPr="00065044">
        <w:rPr>
          <w:rFonts w:ascii="Times New Roman" w:eastAsiaTheme="minorEastAsia" w:hAnsi="Times New Roman"/>
        </w:rPr>
        <w:t xml:space="preserve"> further study</w:t>
      </w:r>
      <w:r w:rsidR="00F64E39" w:rsidRPr="00065044">
        <w:rPr>
          <w:rFonts w:ascii="Times New Roman" w:eastAsiaTheme="minorEastAsia" w:hAnsi="Times New Roman"/>
        </w:rPr>
        <w:t>ing</w:t>
      </w:r>
      <w:r w:rsidR="006D5EEA" w:rsidRPr="00065044">
        <w:rPr>
          <w:rFonts w:ascii="Times New Roman" w:eastAsiaTheme="minorEastAsia" w:hAnsi="Times New Roman"/>
        </w:rPr>
        <w:t xml:space="preserve"> related courses in finance and economics.</w:t>
      </w:r>
      <w:r w:rsidR="00FF350D">
        <w:rPr>
          <w:rFonts w:ascii="Times New Roman" w:eastAsiaTheme="minorEastAsia" w:hAnsi="Times New Roman"/>
        </w:rPr>
        <w:t xml:space="preserve"> </w:t>
      </w:r>
      <w:r w:rsidR="00FF350D" w:rsidRPr="002C6CD1">
        <w:rPr>
          <w:rFonts w:ascii="Times New Roman" w:hAnsi="Times New Roman"/>
          <w:kern w:val="0"/>
          <w:szCs w:val="21"/>
        </w:rPr>
        <w:t xml:space="preserve">This course will </w:t>
      </w:r>
      <w:r w:rsidR="00942C30" w:rsidRPr="002C6CD1">
        <w:rPr>
          <w:rFonts w:ascii="Times New Roman" w:hAnsi="Times New Roman"/>
          <w:kern w:val="0"/>
          <w:szCs w:val="21"/>
        </w:rPr>
        <w:t>develop</w:t>
      </w:r>
      <w:r w:rsidR="00FF350D" w:rsidRPr="002C6CD1">
        <w:rPr>
          <w:rFonts w:ascii="Times New Roman" w:hAnsi="Times New Roman"/>
          <w:kern w:val="0"/>
          <w:szCs w:val="21"/>
        </w:rPr>
        <w:t xml:space="preserve"> </w:t>
      </w:r>
      <w:r w:rsidR="00B03D59" w:rsidRPr="002C6CD1">
        <w:rPr>
          <w:rFonts w:ascii="Times New Roman" w:hAnsi="Times New Roman"/>
          <w:kern w:val="0"/>
          <w:szCs w:val="21"/>
        </w:rPr>
        <w:t>students’ awareness of</w:t>
      </w:r>
      <w:r w:rsidR="00FF350D" w:rsidRPr="002C6CD1">
        <w:rPr>
          <w:rFonts w:ascii="Times New Roman" w:hAnsi="Times New Roman"/>
          <w:kern w:val="0"/>
          <w:szCs w:val="21"/>
        </w:rPr>
        <w:t xml:space="preserve"> hard w</w:t>
      </w:r>
      <w:r w:rsidR="00B03D59" w:rsidRPr="002C6CD1">
        <w:rPr>
          <w:rFonts w:ascii="Times New Roman" w:hAnsi="Times New Roman"/>
          <w:kern w:val="0"/>
          <w:szCs w:val="21"/>
        </w:rPr>
        <w:t>orking</w:t>
      </w:r>
      <w:r w:rsidR="00157D07" w:rsidRPr="002C6CD1">
        <w:rPr>
          <w:rFonts w:ascii="Times New Roman" w:hAnsi="Times New Roman"/>
          <w:kern w:val="0"/>
          <w:szCs w:val="21"/>
        </w:rPr>
        <w:t xml:space="preserve">, guide students </w:t>
      </w:r>
      <w:r w:rsidR="00677424">
        <w:rPr>
          <w:rFonts w:ascii="Times New Roman" w:hAnsi="Times New Roman"/>
          <w:kern w:val="0"/>
          <w:szCs w:val="21"/>
        </w:rPr>
        <w:t>in</w:t>
      </w:r>
      <w:r w:rsidR="007156C8" w:rsidRPr="002C6CD1">
        <w:rPr>
          <w:rFonts w:ascii="Times New Roman" w:hAnsi="Times New Roman"/>
          <w:kern w:val="0"/>
          <w:szCs w:val="21"/>
        </w:rPr>
        <w:t xml:space="preserve">to </w:t>
      </w:r>
      <w:r w:rsidR="00AF5757">
        <w:rPr>
          <w:rFonts w:ascii="Times New Roman" w:hAnsi="Times New Roman"/>
          <w:kern w:val="0"/>
          <w:szCs w:val="21"/>
        </w:rPr>
        <w:t>the formation of</w:t>
      </w:r>
      <w:r w:rsidR="00157D07" w:rsidRPr="002C6CD1">
        <w:rPr>
          <w:rFonts w:ascii="Times New Roman" w:hAnsi="Times New Roman"/>
          <w:kern w:val="0"/>
          <w:szCs w:val="21"/>
        </w:rPr>
        <w:t xml:space="preserve"> correct value</w:t>
      </w:r>
      <w:r w:rsidR="00C512AE" w:rsidRPr="002C6CD1">
        <w:rPr>
          <w:rFonts w:ascii="Times New Roman" w:hAnsi="Times New Roman"/>
          <w:kern w:val="0"/>
          <w:szCs w:val="21"/>
        </w:rPr>
        <w:t>s</w:t>
      </w:r>
      <w:r w:rsidR="00157D07" w:rsidRPr="002C6CD1">
        <w:rPr>
          <w:rFonts w:ascii="Times New Roman" w:hAnsi="Times New Roman"/>
          <w:kern w:val="0"/>
          <w:szCs w:val="21"/>
        </w:rPr>
        <w:t xml:space="preserve">, </w:t>
      </w:r>
      <w:r w:rsidR="00FF350D" w:rsidRPr="002C6CD1">
        <w:rPr>
          <w:rFonts w:ascii="Times New Roman" w:hAnsi="Times New Roman"/>
          <w:kern w:val="0"/>
          <w:szCs w:val="21"/>
        </w:rPr>
        <w:t xml:space="preserve">and strengthen the patriotic feelings of students. </w:t>
      </w:r>
    </w:p>
    <w:p w14:paraId="653C377C" w14:textId="77777777" w:rsidR="00DF3F13" w:rsidRPr="00FF350D" w:rsidRDefault="00DF3F13" w:rsidP="00DF3F13">
      <w:pPr>
        <w:ind w:firstLine="390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</w:p>
    <w:p w14:paraId="52296F94" w14:textId="77777777" w:rsidR="001953BE" w:rsidRDefault="001953BE" w:rsidP="00DF3F13">
      <w:pPr>
        <w:ind w:firstLine="390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</w:p>
    <w:p w14:paraId="1AAA714F" w14:textId="77777777" w:rsidR="001953BE" w:rsidRDefault="001953BE" w:rsidP="00DF3F13">
      <w:pPr>
        <w:ind w:firstLine="390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</w:p>
    <w:p w14:paraId="17C9B6CC" w14:textId="77777777" w:rsidR="001953BE" w:rsidRDefault="001953BE" w:rsidP="00DF3F13">
      <w:pPr>
        <w:ind w:firstLine="390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</w:p>
    <w:p w14:paraId="30767472" w14:textId="77777777" w:rsidR="001953BE" w:rsidRDefault="001953BE" w:rsidP="00DF3F13">
      <w:pPr>
        <w:ind w:firstLine="390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</w:p>
    <w:p w14:paraId="4B5E0611" w14:textId="77777777" w:rsidR="001953BE" w:rsidRDefault="001953BE" w:rsidP="00DF3F13">
      <w:pPr>
        <w:ind w:firstLine="390"/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</w:p>
    <w:p w14:paraId="711B8D0B" w14:textId="77777777" w:rsidR="001953BE" w:rsidRDefault="001953BE" w:rsidP="004B6CD2">
      <w:pPr>
        <w:rPr>
          <w:rStyle w:val="longtext1"/>
          <w:rFonts w:ascii="Times New Roman" w:hAnsi="Times New Roman"/>
          <w:color w:val="000000"/>
          <w:sz w:val="21"/>
          <w:szCs w:val="21"/>
          <w:shd w:val="clear" w:color="auto" w:fill="FFFFFF"/>
        </w:rPr>
      </w:pPr>
    </w:p>
    <w:sectPr w:rsidR="001953BE" w:rsidSect="002E7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42024" w14:textId="77777777" w:rsidR="00B719E4" w:rsidRDefault="00B719E4" w:rsidP="009808DB">
      <w:r>
        <w:separator/>
      </w:r>
    </w:p>
  </w:endnote>
  <w:endnote w:type="continuationSeparator" w:id="0">
    <w:p w14:paraId="1A62B25B" w14:textId="77777777" w:rsidR="00B719E4" w:rsidRDefault="00B719E4" w:rsidP="0098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D58B0" w14:textId="77777777" w:rsidR="00B719E4" w:rsidRDefault="00B719E4" w:rsidP="009808DB">
      <w:r>
        <w:separator/>
      </w:r>
    </w:p>
  </w:footnote>
  <w:footnote w:type="continuationSeparator" w:id="0">
    <w:p w14:paraId="6CD249DB" w14:textId="77777777" w:rsidR="00B719E4" w:rsidRDefault="00B719E4" w:rsidP="00980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3F"/>
    <w:rsid w:val="00010F95"/>
    <w:rsid w:val="00065044"/>
    <w:rsid w:val="0008324B"/>
    <w:rsid w:val="00157D07"/>
    <w:rsid w:val="00174F96"/>
    <w:rsid w:val="001953BE"/>
    <w:rsid w:val="001970B4"/>
    <w:rsid w:val="001A642D"/>
    <w:rsid w:val="00223654"/>
    <w:rsid w:val="00235F88"/>
    <w:rsid w:val="00240625"/>
    <w:rsid w:val="0029567C"/>
    <w:rsid w:val="002C6CD1"/>
    <w:rsid w:val="002E607D"/>
    <w:rsid w:val="002E75D2"/>
    <w:rsid w:val="00320305"/>
    <w:rsid w:val="00320E44"/>
    <w:rsid w:val="00340D06"/>
    <w:rsid w:val="0034144E"/>
    <w:rsid w:val="004B6CD2"/>
    <w:rsid w:val="004C5447"/>
    <w:rsid w:val="004D0EA6"/>
    <w:rsid w:val="0053443F"/>
    <w:rsid w:val="00547FAB"/>
    <w:rsid w:val="00677424"/>
    <w:rsid w:val="006C3C27"/>
    <w:rsid w:val="006D5EEA"/>
    <w:rsid w:val="006E1565"/>
    <w:rsid w:val="00712F08"/>
    <w:rsid w:val="007156C8"/>
    <w:rsid w:val="007540A6"/>
    <w:rsid w:val="007A0C56"/>
    <w:rsid w:val="007A63EF"/>
    <w:rsid w:val="007D0BDB"/>
    <w:rsid w:val="00823DD1"/>
    <w:rsid w:val="00855D3B"/>
    <w:rsid w:val="00897FAE"/>
    <w:rsid w:val="008A4054"/>
    <w:rsid w:val="008C4483"/>
    <w:rsid w:val="00942C30"/>
    <w:rsid w:val="009808DB"/>
    <w:rsid w:val="00A07CAE"/>
    <w:rsid w:val="00AD12E2"/>
    <w:rsid w:val="00AE57F5"/>
    <w:rsid w:val="00AF5757"/>
    <w:rsid w:val="00B025D1"/>
    <w:rsid w:val="00B03D59"/>
    <w:rsid w:val="00B719E4"/>
    <w:rsid w:val="00B86681"/>
    <w:rsid w:val="00C512AE"/>
    <w:rsid w:val="00C720F0"/>
    <w:rsid w:val="00CF6C3F"/>
    <w:rsid w:val="00D10D50"/>
    <w:rsid w:val="00D24000"/>
    <w:rsid w:val="00DF3F13"/>
    <w:rsid w:val="00E13BE7"/>
    <w:rsid w:val="00E718D5"/>
    <w:rsid w:val="00EA515E"/>
    <w:rsid w:val="00F30D7E"/>
    <w:rsid w:val="00F40AB5"/>
    <w:rsid w:val="00F52D58"/>
    <w:rsid w:val="00F64E39"/>
    <w:rsid w:val="00F67B8A"/>
    <w:rsid w:val="00F85155"/>
    <w:rsid w:val="00F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5CBB7"/>
  <w15:docId w15:val="{9C52C6FB-8904-424D-A631-7AE23723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6C3F"/>
    <w:pPr>
      <w:widowControl w:val="0"/>
      <w:jc w:val="both"/>
    </w:pPr>
    <w:rPr>
      <w:rFonts w:ascii="Calibri" w:eastAsia="宋体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6C3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F6C3F"/>
    <w:rPr>
      <w:rFonts w:ascii="Cambria" w:eastAsia="宋体" w:hAnsi="Cambria" w:cs="Times New Roman"/>
      <w:b/>
      <w:bCs/>
      <w:sz w:val="32"/>
      <w:szCs w:val="32"/>
    </w:rPr>
  </w:style>
  <w:style w:type="character" w:customStyle="1" w:styleId="longtext1">
    <w:name w:val="long_text1"/>
    <w:basedOn w:val="DefaultParagraphFont"/>
    <w:rsid w:val="00CF6C3F"/>
    <w:rPr>
      <w:sz w:val="20"/>
      <w:szCs w:val="20"/>
    </w:rPr>
  </w:style>
  <w:style w:type="paragraph" w:styleId="BodyTextIndent">
    <w:name w:val="Body Text Indent"/>
    <w:basedOn w:val="Normal"/>
    <w:link w:val="BodyTextIndentChar"/>
    <w:rsid w:val="00CF6C3F"/>
    <w:pPr>
      <w:ind w:left="1418"/>
    </w:pPr>
    <w:rPr>
      <w:rFonts w:ascii="Times New Roman" w:hAnsi="Times New Roman"/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F6C3F"/>
    <w:rPr>
      <w:rFonts w:ascii="Times New Roman" w:eastAsia="宋体" w:hAnsi="Times New Roman" w:cs="Times New Roman"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980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808DB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80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808D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Macintosh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Yichen Gao</cp:lastModifiedBy>
  <cp:revision>32</cp:revision>
  <dcterms:created xsi:type="dcterms:W3CDTF">2017-09-11T14:21:00Z</dcterms:created>
  <dcterms:modified xsi:type="dcterms:W3CDTF">2021-04-30T02:50:00Z</dcterms:modified>
</cp:coreProperties>
</file>