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40614" w14:textId="77777777" w:rsidR="006504CE" w:rsidRDefault="006504CE" w:rsidP="006504CE">
      <w:pPr>
        <w:pStyle w:val="2"/>
        <w:jc w:val="center"/>
        <w:rPr>
          <w:szCs w:val="21"/>
        </w:rPr>
      </w:pPr>
      <w:bookmarkStart w:id="0" w:name="_Toc155463096"/>
      <w:r>
        <w:rPr>
          <w:rFonts w:hint="eastAsia"/>
          <w:szCs w:val="21"/>
        </w:rPr>
        <w:t>《计算机制图》教学大纲</w:t>
      </w:r>
      <w:bookmarkEnd w:id="0"/>
    </w:p>
    <w:p w14:paraId="6029F6C5" w14:textId="77777777" w:rsidR="006504CE" w:rsidRDefault="006504CE" w:rsidP="006504CE">
      <w:pPr>
        <w:spacing w:line="300" w:lineRule="auto"/>
        <w:ind w:firstLineChars="200" w:firstLine="480"/>
        <w:rPr>
          <w:rFonts w:ascii="黑体" w:eastAsia="黑体"/>
          <w:b/>
          <w:sz w:val="24"/>
        </w:rPr>
      </w:pPr>
      <w:r>
        <w:rPr>
          <w:rFonts w:ascii="黑体" w:eastAsia="黑体" w:hint="eastAsia"/>
          <w:sz w:val="24"/>
        </w:rPr>
        <w:t>课程代码：011332</w:t>
      </w:r>
      <w:r>
        <w:rPr>
          <w:rFonts w:ascii="黑体" w:eastAsia="黑体" w:hint="eastAsia"/>
          <w:b/>
          <w:sz w:val="24"/>
        </w:rPr>
        <w:t>B</w:t>
      </w:r>
    </w:p>
    <w:p w14:paraId="44ECC4AC" w14:textId="77777777" w:rsidR="006504CE" w:rsidRDefault="006504CE" w:rsidP="006504CE">
      <w:pPr>
        <w:spacing w:line="300" w:lineRule="auto"/>
        <w:ind w:firstLineChars="200" w:firstLine="480"/>
        <w:rPr>
          <w:rFonts w:ascii="宋体" w:hAnsi="宋体"/>
          <w:sz w:val="24"/>
        </w:rPr>
      </w:pPr>
      <w:r>
        <w:rPr>
          <w:rFonts w:ascii="黑体" w:eastAsia="黑体" w:hint="eastAsia"/>
          <w:sz w:val="24"/>
        </w:rPr>
        <w:t>课程类型：</w:t>
      </w:r>
      <w:r>
        <w:rPr>
          <w:rFonts w:ascii="宋体" w:hAnsi="宋体" w:hint="eastAsia"/>
          <w:sz w:val="24"/>
        </w:rPr>
        <w:t>专业选修课</w:t>
      </w:r>
    </w:p>
    <w:p w14:paraId="4A41E3E8" w14:textId="77777777" w:rsidR="006504CE" w:rsidRDefault="006504CE" w:rsidP="006504CE">
      <w:pPr>
        <w:spacing w:line="300" w:lineRule="auto"/>
        <w:ind w:firstLineChars="200" w:firstLine="48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学时：32</w:t>
      </w:r>
    </w:p>
    <w:p w14:paraId="5CD12AEC" w14:textId="77777777" w:rsidR="006504CE" w:rsidRDefault="006504CE" w:rsidP="006504CE">
      <w:pPr>
        <w:spacing w:line="300" w:lineRule="auto"/>
        <w:ind w:firstLineChars="200" w:firstLine="480"/>
        <w:rPr>
          <w:rFonts w:ascii="宋体" w:hAnsi="宋体"/>
          <w:sz w:val="24"/>
        </w:rPr>
      </w:pPr>
      <w:r>
        <w:rPr>
          <w:rFonts w:ascii="黑体" w:eastAsia="黑体" w:hint="eastAsia"/>
          <w:sz w:val="24"/>
        </w:rPr>
        <w:t>学分：</w:t>
      </w:r>
      <w:r>
        <w:rPr>
          <w:rFonts w:ascii="宋体" w:hAnsi="宋体" w:hint="eastAsia"/>
          <w:sz w:val="24"/>
        </w:rPr>
        <w:t>2</w:t>
      </w:r>
    </w:p>
    <w:p w14:paraId="5F68924C" w14:textId="77777777" w:rsidR="006504CE" w:rsidRDefault="006504CE" w:rsidP="006504CE">
      <w:pPr>
        <w:spacing w:line="300" w:lineRule="auto"/>
        <w:ind w:firstLineChars="200" w:firstLine="48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适用专业：</w:t>
      </w:r>
      <w:r>
        <w:rPr>
          <w:rFonts w:ascii="宋体" w:hAnsi="宋体" w:hint="eastAsia"/>
          <w:sz w:val="24"/>
        </w:rPr>
        <w:t>无</w:t>
      </w:r>
    </w:p>
    <w:p w14:paraId="49C16365" w14:textId="77777777" w:rsidR="006504CE" w:rsidRDefault="006504CE" w:rsidP="006504CE">
      <w:pPr>
        <w:spacing w:line="300" w:lineRule="auto"/>
        <w:ind w:firstLineChars="200" w:firstLine="480"/>
        <w:rPr>
          <w:rFonts w:ascii="宋体" w:hAnsi="宋体"/>
          <w:sz w:val="24"/>
        </w:rPr>
      </w:pPr>
      <w:r>
        <w:rPr>
          <w:rFonts w:ascii="黑体" w:eastAsia="黑体" w:hint="eastAsia"/>
          <w:sz w:val="24"/>
        </w:rPr>
        <w:t>先修课程：</w:t>
      </w:r>
      <w:r>
        <w:rPr>
          <w:rFonts w:ascii="宋体" w:hAnsi="宋体" w:hint="eastAsia"/>
          <w:sz w:val="24"/>
        </w:rPr>
        <w:t>无</w:t>
      </w:r>
    </w:p>
    <w:p w14:paraId="1B0F0837" w14:textId="77777777" w:rsidR="006504CE" w:rsidRDefault="006504CE" w:rsidP="006504CE">
      <w:pPr>
        <w:rPr>
          <w:b/>
          <w:sz w:val="24"/>
        </w:rPr>
      </w:pPr>
      <w:r>
        <w:rPr>
          <w:rFonts w:hint="eastAsia"/>
          <w:b/>
          <w:sz w:val="24"/>
        </w:rPr>
        <w:t>一、教学目标</w:t>
      </w:r>
    </w:p>
    <w:p w14:paraId="2ABAD663" w14:textId="4D3B898B" w:rsidR="006504CE" w:rsidRDefault="006504CE" w:rsidP="006504CE">
      <w:pPr>
        <w:spacing w:line="30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《</w:t>
      </w:r>
      <w:r>
        <w:rPr>
          <w:rFonts w:hint="eastAsia"/>
          <w:szCs w:val="21"/>
        </w:rPr>
        <w:t>计算机制图</w:t>
      </w:r>
      <w:r>
        <w:rPr>
          <w:rFonts w:hAnsi="宋体" w:hint="eastAsia"/>
          <w:szCs w:val="21"/>
        </w:rPr>
        <w:t>》主要介绍专业地图、规划图制作软件</w:t>
      </w:r>
      <w:r>
        <w:rPr>
          <w:rFonts w:hAnsi="宋体" w:hint="eastAsia"/>
          <w:szCs w:val="21"/>
        </w:rPr>
        <w:t>CorelDRAW</w:t>
      </w:r>
      <w:r w:rsidR="002F7CF6">
        <w:rPr>
          <w:rFonts w:hAnsi="宋体" w:hint="eastAsia"/>
          <w:szCs w:val="21"/>
        </w:rPr>
        <w:t>和</w:t>
      </w:r>
      <w:r w:rsidR="002F7CF6">
        <w:rPr>
          <w:rFonts w:hAnsi="宋体" w:hint="eastAsia"/>
          <w:szCs w:val="21"/>
        </w:rPr>
        <w:t>Auto</w:t>
      </w:r>
      <w:r w:rsidR="002F7CF6">
        <w:rPr>
          <w:rFonts w:hAnsi="宋体"/>
          <w:szCs w:val="21"/>
        </w:rPr>
        <w:t>CAD</w:t>
      </w:r>
      <w:r>
        <w:rPr>
          <w:rFonts w:hAnsi="宋体" w:hint="eastAsia"/>
          <w:szCs w:val="21"/>
        </w:rPr>
        <w:t>的实践操作，是城市管理</w:t>
      </w:r>
      <w:r>
        <w:rPr>
          <w:rFonts w:hAnsi="宋体" w:hint="eastAsia"/>
          <w:szCs w:val="21"/>
        </w:rPr>
        <w:t>(</w:t>
      </w:r>
      <w:r>
        <w:rPr>
          <w:rFonts w:hAnsi="宋体" w:hint="eastAsia"/>
          <w:szCs w:val="21"/>
        </w:rPr>
        <w:t>区域经济管理方向</w:t>
      </w:r>
      <w:r>
        <w:rPr>
          <w:rFonts w:hAnsi="宋体" w:hint="eastAsia"/>
          <w:szCs w:val="21"/>
        </w:rPr>
        <w:t>)</w:t>
      </w:r>
      <w:r>
        <w:rPr>
          <w:rFonts w:hAnsi="宋体" w:hint="eastAsia"/>
          <w:szCs w:val="21"/>
        </w:rPr>
        <w:t>专业重要的技术工具类课程。</w:t>
      </w:r>
    </w:p>
    <w:p w14:paraId="5CBF547A" w14:textId="77777777" w:rsidR="006504CE" w:rsidRDefault="006504CE" w:rsidP="006504CE">
      <w:pPr>
        <w:spacing w:line="30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本门课程要求同学们掌握：一、地表测量的基本方法，测量数据对绘制地图的作用；二、地图投影变换的常见形式；三、获取普通地图、地形图中地理信息的方法；四、地图绘制的一般流程；五、地图图形设计的原则与具体手段；六、不同地理事物的符号化方式；七、地图综合方法。</w:t>
      </w:r>
    </w:p>
    <w:p w14:paraId="4CDCA6D0" w14:textId="77777777" w:rsidR="002F7CF6" w:rsidRDefault="002F7CF6" w:rsidP="006504CE">
      <w:pPr>
        <w:spacing w:line="300" w:lineRule="auto"/>
        <w:ind w:firstLineChars="200" w:firstLine="420"/>
        <w:rPr>
          <w:rFonts w:hAnsi="宋体"/>
          <w:szCs w:val="21"/>
        </w:rPr>
      </w:pPr>
      <w:r w:rsidRPr="002F7CF6">
        <w:rPr>
          <w:rFonts w:hAnsi="宋体" w:hint="eastAsia"/>
          <w:szCs w:val="21"/>
        </w:rPr>
        <w:t>本课程</w:t>
      </w:r>
      <w:proofErr w:type="gramStart"/>
      <w:r w:rsidRPr="002F7CF6">
        <w:rPr>
          <w:rFonts w:hAnsi="宋体" w:hint="eastAsia"/>
          <w:szCs w:val="21"/>
        </w:rPr>
        <w:t>融入思政元素</w:t>
      </w:r>
      <w:proofErr w:type="gramEnd"/>
      <w:r w:rsidRPr="002F7CF6">
        <w:rPr>
          <w:rFonts w:hAnsi="宋体" w:hint="eastAsia"/>
          <w:szCs w:val="21"/>
        </w:rPr>
        <w:t>来培养学生的家国情怀和责任担当，以学生发展为中心进行教学设计和实施教学过程，培养学生的实践能力和创新能力，激发学生学习的积极性和主动性。</w:t>
      </w:r>
    </w:p>
    <w:p w14:paraId="3318B539" w14:textId="6B1CD9CE" w:rsidR="006504CE" w:rsidRDefault="006504CE" w:rsidP="006504CE">
      <w:pPr>
        <w:spacing w:line="30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本门课程强调基础理论与实践操作相结合。学成之后，同学们较之以往，不仅能更深入、准确、全面地获取各类地图出版物中的成图信息；更重要的是，还能结合科研工作所需，自主绘制一些简单的普通地图和规划示意图。</w:t>
      </w:r>
    </w:p>
    <w:p w14:paraId="55ED0A92" w14:textId="77777777" w:rsidR="006504CE" w:rsidRDefault="006504CE" w:rsidP="006504CE">
      <w:pPr>
        <w:rPr>
          <w:b/>
          <w:sz w:val="24"/>
        </w:rPr>
      </w:pPr>
      <w:r>
        <w:rPr>
          <w:rFonts w:hint="eastAsia"/>
          <w:b/>
          <w:sz w:val="24"/>
        </w:rPr>
        <w:t>二、教学基本要求</w:t>
      </w:r>
    </w:p>
    <w:p w14:paraId="01BB6C18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（一）教学内容 </w:t>
      </w:r>
    </w:p>
    <w:p w14:paraId="0E2E7B29" w14:textId="77777777" w:rsidR="006504CE" w:rsidRDefault="006504CE" w:rsidP="006504CE">
      <w:pPr>
        <w:spacing w:line="30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本门课程主要分为“理论”和“操作”两部分。</w:t>
      </w:r>
    </w:p>
    <w:p w14:paraId="28378E58" w14:textId="77777777" w:rsidR="006504CE" w:rsidRDefault="006504CE" w:rsidP="006504CE">
      <w:pPr>
        <w:spacing w:line="30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理论部分简要介绍地图学的基本概念和理论，包括测量基础，地图投影概念和常见投影的特点，地理信息综合的常用手段，地图符号的设计等。</w:t>
      </w:r>
    </w:p>
    <w:p w14:paraId="765C8428" w14:textId="77777777" w:rsidR="006504CE" w:rsidRDefault="006504CE" w:rsidP="006504CE">
      <w:pPr>
        <w:spacing w:line="30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操作部分主要介绍地图</w:t>
      </w:r>
      <w:r>
        <w:rPr>
          <w:rFonts w:hAnsi="宋体" w:hint="eastAsia"/>
          <w:szCs w:val="21"/>
        </w:rPr>
        <w:t>(</w:t>
      </w:r>
      <w:r>
        <w:rPr>
          <w:rFonts w:hAnsi="宋体" w:hint="eastAsia"/>
          <w:szCs w:val="21"/>
        </w:rPr>
        <w:t>包括规划图</w:t>
      </w:r>
      <w:r>
        <w:rPr>
          <w:rFonts w:hAnsi="宋体" w:hint="eastAsia"/>
          <w:szCs w:val="21"/>
        </w:rPr>
        <w:t>)</w:t>
      </w:r>
      <w:r>
        <w:rPr>
          <w:rFonts w:hAnsi="宋体" w:hint="eastAsia"/>
          <w:szCs w:val="21"/>
        </w:rPr>
        <w:t>绘制的一般流程、方法和技术手段，主要围绕</w:t>
      </w:r>
      <w:r>
        <w:rPr>
          <w:rFonts w:hAnsi="宋体" w:hint="eastAsia"/>
          <w:szCs w:val="21"/>
        </w:rPr>
        <w:t>CorelDRAW</w:t>
      </w:r>
      <w:r>
        <w:rPr>
          <w:rFonts w:hAnsi="宋体" w:hint="eastAsia"/>
          <w:szCs w:val="21"/>
        </w:rPr>
        <w:t>制图软件的上机操作展开。</w:t>
      </w:r>
    </w:p>
    <w:p w14:paraId="5646E997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（二）教学方法和手段</w:t>
      </w:r>
    </w:p>
    <w:p w14:paraId="797C37D1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本课理论部分基本为课堂教学为主，除一般讲授、演示外，也会安排一定的课堂讨论。</w:t>
      </w:r>
      <w:r>
        <w:rPr>
          <w:rFonts w:hAnsi="宋体" w:hint="eastAsia"/>
          <w:szCs w:val="21"/>
        </w:rPr>
        <w:t>操作部分以上机操作为主，讲授教学为辅。</w:t>
      </w:r>
    </w:p>
    <w:p w14:paraId="2D7657B2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（三）考核方式</w:t>
      </w:r>
    </w:p>
    <w:p w14:paraId="300F0A6D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本课总评成绩由三部分组成：</w:t>
      </w:r>
    </w:p>
    <w:p w14:paraId="4C0FCB5E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(1)考勤：</w:t>
      </w:r>
      <w:proofErr w:type="gramStart"/>
      <w:r>
        <w:rPr>
          <w:rFonts w:ascii="宋体" w:hAnsi="宋体" w:hint="eastAsia"/>
          <w:szCs w:val="21"/>
        </w:rPr>
        <w:t>针对讲</w:t>
      </w:r>
      <w:proofErr w:type="gramEnd"/>
      <w:r>
        <w:rPr>
          <w:rFonts w:ascii="宋体" w:hAnsi="宋体" w:hint="eastAsia"/>
          <w:szCs w:val="21"/>
        </w:rPr>
        <w:t>授课，占总评成绩的10%；</w:t>
      </w:r>
    </w:p>
    <w:p w14:paraId="14F9B1D6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(2)作业：针对上机课，随堂作业全部课上完成，结合当堂的上机教学内容，占总评成绩的40%；</w:t>
      </w:r>
    </w:p>
    <w:p w14:paraId="4A282CAB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(3)设计作品：期末独立完成一份设计作品，占总评成绩的50%。</w:t>
      </w:r>
    </w:p>
    <w:p w14:paraId="0246725E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（四）学习要求 </w:t>
      </w:r>
    </w:p>
    <w:p w14:paraId="639E363F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本课为专业技术工具类课程，先修课程包括计算机概论、微积分。</w:t>
      </w:r>
    </w:p>
    <w:p w14:paraId="4793EE46" w14:textId="77777777" w:rsidR="006504CE" w:rsidRDefault="006504CE" w:rsidP="006504CE">
      <w:pPr>
        <w:rPr>
          <w:b/>
          <w:sz w:val="24"/>
        </w:rPr>
      </w:pPr>
      <w:r>
        <w:rPr>
          <w:rFonts w:hint="eastAsia"/>
          <w:b/>
          <w:sz w:val="24"/>
        </w:rPr>
        <w:t>三、各教学环节学时分配</w:t>
      </w:r>
    </w:p>
    <w:tbl>
      <w:tblPr>
        <w:tblW w:w="8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2"/>
        <w:gridCol w:w="709"/>
        <w:gridCol w:w="709"/>
        <w:gridCol w:w="709"/>
      </w:tblGrid>
      <w:tr w:rsidR="006504CE" w14:paraId="09109E90" w14:textId="77777777" w:rsidTr="00FB7E90">
        <w:trPr>
          <w:trHeight w:val="450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C6AE" w14:textId="77777777" w:rsidR="006504CE" w:rsidRDefault="006504CE" w:rsidP="00FB7E90">
            <w:pPr>
              <w:spacing w:line="30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章节内容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AAD1E" w14:textId="77777777" w:rsidR="006504CE" w:rsidRDefault="006504CE" w:rsidP="00FB7E90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讲课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042AD" w14:textId="77777777" w:rsidR="006504CE" w:rsidRDefault="006504CE" w:rsidP="00FB7E90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941A" w14:textId="77777777" w:rsidR="006504CE" w:rsidRDefault="006504CE" w:rsidP="00FB7E90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</w:tr>
      <w:tr w:rsidR="006504CE" w14:paraId="18143D89" w14:textId="77777777" w:rsidTr="00FB7E90">
        <w:trPr>
          <w:trHeight w:val="450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AA1E" w14:textId="77777777" w:rsidR="006504CE" w:rsidRDefault="006504CE" w:rsidP="00FB7E90"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第一章 绪论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E1664" w14:textId="77777777" w:rsidR="006504CE" w:rsidRDefault="006504CE" w:rsidP="00FB7E90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DDD5" w14:textId="77777777" w:rsidR="006504CE" w:rsidRDefault="006504CE" w:rsidP="00FB7E90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169B" w14:textId="77777777" w:rsidR="006504CE" w:rsidRDefault="006504CE" w:rsidP="00FB7E90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</w:tr>
      <w:tr w:rsidR="006504CE" w14:paraId="2DA3ABC1" w14:textId="77777777" w:rsidTr="00FB7E90">
        <w:trPr>
          <w:trHeight w:val="450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62BF" w14:textId="77777777" w:rsidR="006504CE" w:rsidRDefault="006504CE" w:rsidP="00FB7E90"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第二章 测量基础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E1925" w14:textId="77777777" w:rsidR="006504CE" w:rsidRDefault="006504CE" w:rsidP="00FB7E90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7F87" w14:textId="77777777" w:rsidR="006504CE" w:rsidRDefault="006504CE" w:rsidP="00FB7E90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24C6" w14:textId="77777777" w:rsidR="006504CE" w:rsidRDefault="006504CE" w:rsidP="00FB7E90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</w:tr>
      <w:tr w:rsidR="006504CE" w14:paraId="19C91FD3" w14:textId="77777777" w:rsidTr="00FB7E90">
        <w:trPr>
          <w:trHeight w:val="450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CD32" w14:textId="77777777" w:rsidR="006504CE" w:rsidRDefault="006504CE" w:rsidP="00FB7E90"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第三章 地图投影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FF4E" w14:textId="77777777" w:rsidR="006504CE" w:rsidRDefault="006504CE" w:rsidP="00FB7E90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B5530" w14:textId="77777777" w:rsidR="006504CE" w:rsidRDefault="006504CE" w:rsidP="00FB7E90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E3F5" w14:textId="77777777" w:rsidR="006504CE" w:rsidRDefault="006504CE" w:rsidP="00FB7E90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</w:tr>
      <w:tr w:rsidR="006504CE" w14:paraId="117F5168" w14:textId="77777777" w:rsidTr="00FB7E90">
        <w:trPr>
          <w:trHeight w:val="450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91D5" w14:textId="77777777" w:rsidR="006504CE" w:rsidRDefault="006504CE" w:rsidP="00FB7E90"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第四章 地图图形设计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6A59" w14:textId="77777777" w:rsidR="006504CE" w:rsidRDefault="006504CE" w:rsidP="00FB7E90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DCD99" w14:textId="77777777" w:rsidR="006504CE" w:rsidRDefault="006504CE" w:rsidP="00FB7E90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2454" w14:textId="77777777" w:rsidR="006504CE" w:rsidRDefault="006504CE" w:rsidP="00FB7E90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</w:tr>
      <w:tr w:rsidR="006504CE" w14:paraId="6B58C71E" w14:textId="77777777" w:rsidTr="00FB7E90">
        <w:trPr>
          <w:trHeight w:val="450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C0AC" w14:textId="77777777" w:rsidR="006504CE" w:rsidRDefault="006504CE" w:rsidP="00FB7E90"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第五章 地理特征的符号化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78AD" w14:textId="77777777" w:rsidR="006504CE" w:rsidRDefault="006504CE" w:rsidP="00FB7E90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57CB" w14:textId="77777777" w:rsidR="006504CE" w:rsidRDefault="006504CE" w:rsidP="00FB7E90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E383" w14:textId="77777777" w:rsidR="006504CE" w:rsidRDefault="006504CE" w:rsidP="00FB7E90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</w:tr>
      <w:tr w:rsidR="006504CE" w14:paraId="4E9E1CFE" w14:textId="77777777" w:rsidTr="00FB7E90">
        <w:trPr>
          <w:trHeight w:val="450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C262" w14:textId="77777777" w:rsidR="006504CE" w:rsidRDefault="006504CE" w:rsidP="00FB7E90"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第六章 地理信息综合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0670" w14:textId="77777777" w:rsidR="006504CE" w:rsidRDefault="006504CE" w:rsidP="00FB7E90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D28C" w14:textId="77777777" w:rsidR="006504CE" w:rsidRDefault="006504CE" w:rsidP="00FB7E90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3939" w14:textId="77777777" w:rsidR="006504CE" w:rsidRDefault="006504CE" w:rsidP="00FB7E90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</w:tr>
      <w:tr w:rsidR="006504CE" w14:paraId="32A548AE" w14:textId="77777777" w:rsidTr="00FB7E90">
        <w:trPr>
          <w:trHeight w:val="450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1BA9" w14:textId="77777777" w:rsidR="006504CE" w:rsidRDefault="006504CE" w:rsidP="00FB7E90"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复习与考查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DEA3" w14:textId="77777777" w:rsidR="006504CE" w:rsidRDefault="006504CE" w:rsidP="00FB7E90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9EE8E" w14:textId="77777777" w:rsidR="006504CE" w:rsidRDefault="006504CE" w:rsidP="00FB7E90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1812C" w14:textId="77777777" w:rsidR="006504CE" w:rsidRDefault="006504CE" w:rsidP="00FB7E90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</w:tr>
      <w:tr w:rsidR="006504CE" w14:paraId="1BF17405" w14:textId="77777777" w:rsidTr="00FB7E90">
        <w:trPr>
          <w:trHeight w:val="450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10EF" w14:textId="77777777" w:rsidR="006504CE" w:rsidRDefault="006504CE" w:rsidP="00FB7E90"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04C82" w14:textId="77777777" w:rsidR="006504CE" w:rsidRDefault="006504CE" w:rsidP="00FB7E90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ED18" w14:textId="77777777" w:rsidR="006504CE" w:rsidRDefault="006504CE" w:rsidP="00FB7E90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91B3" w14:textId="77777777" w:rsidR="006504CE" w:rsidRDefault="006504CE" w:rsidP="00FB7E90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32</w:t>
            </w:r>
          </w:p>
        </w:tc>
      </w:tr>
    </w:tbl>
    <w:p w14:paraId="18FC9E30" w14:textId="77777777" w:rsidR="006504CE" w:rsidRDefault="006504CE" w:rsidP="006504CE">
      <w:pPr>
        <w:rPr>
          <w:rFonts w:ascii="宋体" w:hAnsi="宋体"/>
          <w:szCs w:val="21"/>
        </w:rPr>
      </w:pPr>
    </w:p>
    <w:p w14:paraId="2E4D5E05" w14:textId="77777777" w:rsidR="006504CE" w:rsidRDefault="006504CE" w:rsidP="006504CE">
      <w:pPr>
        <w:rPr>
          <w:b/>
          <w:sz w:val="24"/>
        </w:rPr>
      </w:pPr>
      <w:r>
        <w:rPr>
          <w:rFonts w:hint="eastAsia"/>
          <w:b/>
          <w:sz w:val="24"/>
        </w:rPr>
        <w:t>四、教学内容</w:t>
      </w:r>
    </w:p>
    <w:p w14:paraId="691CC3B3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第一</w:t>
      </w:r>
      <w:r>
        <w:rPr>
          <w:rFonts w:ascii="宋体" w:hAnsi="宋体"/>
          <w:szCs w:val="21"/>
        </w:rPr>
        <w:t>章</w:t>
      </w:r>
      <w:r>
        <w:rPr>
          <w:rFonts w:ascii="宋体" w:hAnsi="宋体" w:hint="eastAsia"/>
          <w:szCs w:val="21"/>
        </w:rPr>
        <w:t xml:space="preserve"> 绪论</w:t>
      </w:r>
    </w:p>
    <w:p w14:paraId="0F8C9AB9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本章重点：地图的构成要素</w:t>
      </w:r>
    </w:p>
    <w:p w14:paraId="201865E1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本章难点：无</w:t>
      </w:r>
    </w:p>
    <w:p w14:paraId="630924D4" w14:textId="0DB00AFB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本章教学组织和设计：地图的基本特征→地图的功能→地图的构成要素→地图的分类→地图的定义→地图发展简史</w:t>
      </w:r>
    </w:p>
    <w:p w14:paraId="70A9ECC6" w14:textId="49BB4960" w:rsidR="0004012B" w:rsidRPr="0004012B" w:rsidRDefault="0004012B" w:rsidP="0004012B">
      <w:pPr>
        <w:spacing w:line="300" w:lineRule="auto"/>
        <w:ind w:firstLineChars="200" w:firstLine="420"/>
        <w:rPr>
          <w:rFonts w:ascii="宋体" w:hAnsi="宋体" w:hint="eastAsia"/>
          <w:szCs w:val="21"/>
        </w:rPr>
      </w:pPr>
      <w:proofErr w:type="gramStart"/>
      <w:r>
        <w:rPr>
          <w:rFonts w:ascii="宋体" w:hAnsi="宋体" w:hint="eastAsia"/>
          <w:szCs w:val="21"/>
        </w:rPr>
        <w:t>思政切入点</w:t>
      </w:r>
      <w:proofErr w:type="gramEnd"/>
      <w:r>
        <w:rPr>
          <w:rFonts w:ascii="宋体" w:hAnsi="宋体" w:hint="eastAsia"/>
          <w:szCs w:val="21"/>
        </w:rPr>
        <w:t>：介绍中国地图发展历史，中国</w:t>
      </w:r>
      <w:r w:rsidRPr="0004012B">
        <w:rPr>
          <w:rFonts w:ascii="宋体" w:hAnsi="宋体" w:hint="eastAsia"/>
          <w:szCs w:val="21"/>
        </w:rPr>
        <w:t>在发展自身制图技术的同时也吸收了外来的先进制图技术，逐渐与世界接轨</w:t>
      </w:r>
      <w:r>
        <w:rPr>
          <w:rFonts w:ascii="宋体" w:hAnsi="宋体" w:hint="eastAsia"/>
          <w:szCs w:val="21"/>
        </w:rPr>
        <w:t>，通过这部分的学习，引导学生</w:t>
      </w:r>
      <w:r w:rsidRPr="0004012B">
        <w:rPr>
          <w:rFonts w:ascii="宋体" w:hAnsi="宋体" w:hint="eastAsia"/>
          <w:szCs w:val="21"/>
        </w:rPr>
        <w:t>树立起民族自信心。</w:t>
      </w:r>
    </w:p>
    <w:p w14:paraId="70D6CCC7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本章的学习标准：</w:t>
      </w:r>
    </w:p>
    <w:p w14:paraId="7B7AE07B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了解：地图的基本特征，地图的功能，地图的分类，地图的定义，地图发展简史；</w:t>
      </w:r>
    </w:p>
    <w:p w14:paraId="3402C7FE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掌握：地图的构成要素。</w:t>
      </w:r>
    </w:p>
    <w:p w14:paraId="69BF381B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第二章 测量基础</w:t>
      </w:r>
    </w:p>
    <w:p w14:paraId="67D86608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本章重点：不同地球形状对制图的意义，地理坐标系统，高程系统，地球表面的几何度量</w:t>
      </w:r>
    </w:p>
    <w:p w14:paraId="73CF3544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本章难点：地球表面的几何度量</w:t>
      </w:r>
    </w:p>
    <w:p w14:paraId="6F3B7546" w14:textId="12614111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章教学组织和设计：地球体、大地体、椭球体→不同地球形状对制图的意义→地理坐标系统→高程系统→中国地面参照系统→平面位置测量→高程测量→卫星定位→国家控制网→区域性控制网→实地测量→航空摄影测量→地球表面的几何度量</w:t>
      </w:r>
    </w:p>
    <w:p w14:paraId="3809E6FE" w14:textId="0D24E40A" w:rsidR="0004012B" w:rsidRPr="00F910E0" w:rsidRDefault="0004012B" w:rsidP="006504CE">
      <w:pPr>
        <w:spacing w:line="300" w:lineRule="auto"/>
        <w:ind w:firstLineChars="200" w:firstLine="420"/>
        <w:rPr>
          <w:rFonts w:ascii="宋体" w:hAnsi="宋体" w:hint="eastAsia"/>
          <w:szCs w:val="21"/>
        </w:rPr>
      </w:pPr>
      <w:proofErr w:type="gramStart"/>
      <w:r w:rsidRPr="00F910E0">
        <w:rPr>
          <w:rFonts w:ascii="宋体" w:hAnsi="宋体" w:hint="eastAsia"/>
          <w:szCs w:val="21"/>
        </w:rPr>
        <w:t>思政切入点</w:t>
      </w:r>
      <w:proofErr w:type="gramEnd"/>
      <w:r w:rsidRPr="00F910E0">
        <w:rPr>
          <w:rFonts w:ascii="宋体" w:hAnsi="宋体" w:hint="eastAsia"/>
          <w:szCs w:val="21"/>
        </w:rPr>
        <w:t>：</w:t>
      </w:r>
      <w:r w:rsidR="00F910E0" w:rsidRPr="00F910E0">
        <w:rPr>
          <w:rFonts w:ascii="宋体" w:hAnsi="宋体" w:hint="eastAsia"/>
          <w:szCs w:val="21"/>
        </w:rPr>
        <w:t>介绍中国</w:t>
      </w:r>
      <w:r w:rsidR="00F910E0" w:rsidRPr="00F910E0">
        <w:rPr>
          <w:rFonts w:ascii="宋体" w:hAnsi="宋体" w:hint="eastAsia"/>
          <w:szCs w:val="21"/>
        </w:rPr>
        <w:t>现在</w:t>
      </w:r>
      <w:r w:rsidR="00F910E0" w:rsidRPr="00F910E0">
        <w:rPr>
          <w:rFonts w:ascii="宋体" w:hAnsi="宋体" w:hint="eastAsia"/>
          <w:szCs w:val="21"/>
        </w:rPr>
        <w:t>的</w:t>
      </w:r>
      <w:r w:rsidR="00F910E0" w:rsidRPr="00F910E0">
        <w:rPr>
          <w:rFonts w:ascii="宋体" w:hAnsi="宋体" w:hint="eastAsia"/>
          <w:szCs w:val="21"/>
        </w:rPr>
        <w:t>测绘</w:t>
      </w:r>
      <w:r w:rsidR="00F910E0" w:rsidRPr="00F910E0">
        <w:rPr>
          <w:rFonts w:ascii="宋体" w:hAnsi="宋体" w:hint="eastAsia"/>
          <w:szCs w:val="21"/>
        </w:rPr>
        <w:t>成果，如在政府决策、防灾减灾、工程建设等方面的应用，激发学生的爱国情怀。</w:t>
      </w:r>
    </w:p>
    <w:p w14:paraId="570EFD22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本章的学习标准：</w:t>
      </w:r>
    </w:p>
    <w:p w14:paraId="7511E12F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了解：中国地面参照系统，平面位置测量，高程测量，卫星定位，国家控制网，区域性控制网，实地测量，航空摄影测量；</w:t>
      </w:r>
    </w:p>
    <w:p w14:paraId="49F8AE20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理解：地球体、大地体、椭球体；</w:t>
      </w:r>
    </w:p>
    <w:p w14:paraId="643CEABF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掌握：不同地球形状对制图的意义，地理坐标系统，高程系统，地球表面的几何度量。</w:t>
      </w:r>
    </w:p>
    <w:p w14:paraId="10069B86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第三章 地图投影</w:t>
      </w:r>
    </w:p>
    <w:p w14:paraId="68891A00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本章重点：选择地图投影的一般原则</w:t>
      </w:r>
    </w:p>
    <w:p w14:paraId="6EB76649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本章难点：非透视方位投影，圆锥投影</w:t>
      </w:r>
    </w:p>
    <w:p w14:paraId="0CDBFB21" w14:textId="30FAD51F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章教学组织和设计：常用地图坐标系→地图投影的意义→地图投影的变形→地图投影的分类→选择地图投影的一般原则→全球区域地图常用投影(圆柱投影→伪圆柱投影→多圆锥投影)→半球区域地图常用投影(方位投影→非透视方位投影→透视方位投影)→小区域地图常用投影(圆锥投影→高斯-克吕格投影→UTM投影)</w:t>
      </w:r>
    </w:p>
    <w:p w14:paraId="21CED9A9" w14:textId="45191756" w:rsidR="0004012B" w:rsidRPr="005E661B" w:rsidRDefault="0004012B" w:rsidP="005E661B">
      <w:pPr>
        <w:spacing w:line="300" w:lineRule="auto"/>
        <w:ind w:firstLineChars="200" w:firstLine="420"/>
        <w:rPr>
          <w:rFonts w:ascii="宋体" w:hAnsi="宋体" w:hint="eastAsia"/>
          <w:szCs w:val="21"/>
        </w:rPr>
      </w:pPr>
      <w:proofErr w:type="gramStart"/>
      <w:r w:rsidRPr="005E661B">
        <w:rPr>
          <w:rFonts w:ascii="宋体" w:hAnsi="宋体" w:hint="eastAsia"/>
          <w:szCs w:val="21"/>
        </w:rPr>
        <w:t>思政切入点</w:t>
      </w:r>
      <w:proofErr w:type="gramEnd"/>
      <w:r w:rsidRPr="005E661B">
        <w:rPr>
          <w:rFonts w:ascii="宋体" w:hAnsi="宋体" w:hint="eastAsia"/>
          <w:szCs w:val="21"/>
        </w:rPr>
        <w:t>：</w:t>
      </w:r>
      <w:r w:rsidR="005E661B" w:rsidRPr="005E661B">
        <w:rPr>
          <w:rFonts w:ascii="宋体" w:hAnsi="宋体" w:hint="eastAsia"/>
          <w:szCs w:val="21"/>
        </w:rPr>
        <w:t>通过</w:t>
      </w:r>
      <w:r w:rsidR="005E661B" w:rsidRPr="005E661B">
        <w:rPr>
          <w:rFonts w:ascii="宋体" w:hAnsi="宋体" w:hint="eastAsia"/>
          <w:szCs w:val="21"/>
        </w:rPr>
        <w:t>描绘中国地图</w:t>
      </w:r>
      <w:r w:rsidR="005E661B" w:rsidRPr="005E661B">
        <w:rPr>
          <w:rFonts w:ascii="宋体" w:hAnsi="宋体" w:hint="eastAsia"/>
          <w:szCs w:val="21"/>
        </w:rPr>
        <w:t>专题练习</w:t>
      </w:r>
      <w:r w:rsidR="005E661B" w:rsidRPr="005E661B">
        <w:rPr>
          <w:rFonts w:ascii="宋体" w:hAnsi="宋体" w:hint="eastAsia"/>
          <w:szCs w:val="21"/>
        </w:rPr>
        <w:t>，强调主权问题，增强民族自豪感。</w:t>
      </w:r>
    </w:p>
    <w:p w14:paraId="6E3DD729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本章的学习标准：</w:t>
      </w:r>
    </w:p>
    <w:p w14:paraId="5574263F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了解：常用地图坐标系，地图投影的意义，选择地图投影的一般原则，伪圆柱投影，多圆锥投影，UTM投影；</w:t>
      </w:r>
    </w:p>
    <w:p w14:paraId="63EC1D85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理解：圆柱投影，方位投影，非透视方位投影，透视方位投影，圆锥投影；</w:t>
      </w:r>
    </w:p>
    <w:p w14:paraId="743560F6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掌握：地图投影的变形，地图投影的分类；</w:t>
      </w:r>
    </w:p>
    <w:p w14:paraId="3ED5C1EA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运用：墨卡托投影(圆柱投影中)，高斯-克吕格投影。</w:t>
      </w:r>
    </w:p>
    <w:p w14:paraId="297D1449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第四章 地图图形设计</w:t>
      </w:r>
    </w:p>
    <w:p w14:paraId="3E800C09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本章重点：图形设计的一般原则</w:t>
      </w:r>
    </w:p>
    <w:p w14:paraId="515A951A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本章难点：地图版面要素与配置设计</w:t>
      </w:r>
    </w:p>
    <w:p w14:paraId="1B16EC80" w14:textId="0D2D5DEB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本章教学组织和设计：视觉变量→图形设计的一般原则→地图符号的图形设计→地图符号的尺寸设计→地图符号的色彩设计→地图注记与标注→地图版面要素与配置设计</w:t>
      </w:r>
    </w:p>
    <w:p w14:paraId="2078C96E" w14:textId="334BE885" w:rsidR="00F910E0" w:rsidRPr="0033782C" w:rsidRDefault="00F910E0" w:rsidP="006504CE">
      <w:pPr>
        <w:spacing w:line="300" w:lineRule="auto"/>
        <w:ind w:firstLineChars="200" w:firstLine="420"/>
        <w:rPr>
          <w:rFonts w:ascii="宋体" w:hAnsi="宋体" w:hint="eastAsia"/>
          <w:szCs w:val="21"/>
        </w:rPr>
      </w:pPr>
      <w:proofErr w:type="gramStart"/>
      <w:r w:rsidRPr="0033782C">
        <w:rPr>
          <w:rFonts w:ascii="宋体" w:hAnsi="宋体" w:hint="eastAsia"/>
          <w:szCs w:val="21"/>
        </w:rPr>
        <w:t>思政切入点</w:t>
      </w:r>
      <w:proofErr w:type="gramEnd"/>
      <w:r w:rsidRPr="0033782C">
        <w:rPr>
          <w:rFonts w:ascii="宋体" w:hAnsi="宋体" w:hint="eastAsia"/>
          <w:szCs w:val="21"/>
        </w:rPr>
        <w:t>：</w:t>
      </w:r>
      <w:r w:rsidR="0033782C" w:rsidRPr="0033782C">
        <w:rPr>
          <w:rFonts w:ascii="宋体" w:hAnsi="宋体" w:hint="eastAsia"/>
          <w:szCs w:val="21"/>
        </w:rPr>
        <w:t>在学生完成项目任务的过程中，积极主动探索各种绘图命令的使用，从而实现能力的提高，重视学生全面发展的水平和质量的提升</w:t>
      </w:r>
    </w:p>
    <w:p w14:paraId="597BAD1C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本章的学习标准：</w:t>
      </w:r>
    </w:p>
    <w:p w14:paraId="78ACF75D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了解：视觉变量； </w:t>
      </w:r>
    </w:p>
    <w:p w14:paraId="1E9AB614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掌握：图形设计的一般原则；</w:t>
      </w:r>
    </w:p>
    <w:p w14:paraId="3047EA85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运用：地图符号的图形设计，地图符号的尺寸设计，地图符号的色彩设计，地图注记与标注，地图版面要素与配置设计。</w:t>
      </w:r>
    </w:p>
    <w:p w14:paraId="51FCAE35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第五章 地理特征的符号化</w:t>
      </w:r>
    </w:p>
    <w:p w14:paraId="65B40271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本章重点：符号化中的一般问题</w:t>
      </w:r>
    </w:p>
    <w:p w14:paraId="45CE8510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本章难点：无</w:t>
      </w:r>
    </w:p>
    <w:p w14:paraId="1ED392C0" w14:textId="0FFD3DD5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本章教学组织和设计：符号化中的一般问题→点状地理事物符号化→线状地理事物符号</w:t>
      </w:r>
      <w:r>
        <w:rPr>
          <w:rFonts w:ascii="宋体" w:hAnsi="宋体" w:hint="eastAsia"/>
          <w:szCs w:val="21"/>
        </w:rPr>
        <w:lastRenderedPageBreak/>
        <w:t>化→面状地理事物符号化→地表形态的表示</w:t>
      </w:r>
    </w:p>
    <w:p w14:paraId="0139CCE1" w14:textId="46D25047" w:rsidR="00F910E0" w:rsidRPr="0033782C" w:rsidRDefault="00F910E0" w:rsidP="0033782C">
      <w:pPr>
        <w:spacing w:line="300" w:lineRule="auto"/>
        <w:ind w:firstLineChars="200" w:firstLine="420"/>
        <w:rPr>
          <w:rFonts w:ascii="宋体" w:hAnsi="宋体" w:hint="eastAsia"/>
          <w:szCs w:val="21"/>
        </w:rPr>
      </w:pPr>
      <w:proofErr w:type="gramStart"/>
      <w:r w:rsidRPr="0033782C">
        <w:rPr>
          <w:rFonts w:ascii="宋体" w:hAnsi="宋体" w:hint="eastAsia"/>
          <w:szCs w:val="21"/>
        </w:rPr>
        <w:t>思政切入点</w:t>
      </w:r>
      <w:proofErr w:type="gramEnd"/>
      <w:r w:rsidRPr="0033782C">
        <w:rPr>
          <w:rFonts w:ascii="宋体" w:hAnsi="宋体" w:hint="eastAsia"/>
          <w:szCs w:val="21"/>
        </w:rPr>
        <w:t>：</w:t>
      </w:r>
      <w:r w:rsidR="005E661B">
        <w:rPr>
          <w:rFonts w:ascii="宋体" w:hAnsi="宋体" w:hint="eastAsia"/>
          <w:szCs w:val="21"/>
        </w:rPr>
        <w:t>强化工匠精神，</w:t>
      </w:r>
      <w:r w:rsidR="0033782C" w:rsidRPr="0033782C">
        <w:rPr>
          <w:rFonts w:ascii="宋体" w:hAnsi="宋体" w:hint="eastAsia"/>
          <w:szCs w:val="21"/>
        </w:rPr>
        <w:t>结合制图标准，对学生进行</w:t>
      </w:r>
      <w:proofErr w:type="gramStart"/>
      <w:r w:rsidR="0033782C" w:rsidRPr="0033782C">
        <w:rPr>
          <w:rFonts w:ascii="宋体" w:hAnsi="宋体" w:hint="eastAsia"/>
          <w:szCs w:val="21"/>
        </w:rPr>
        <w:t>课程思政教育</w:t>
      </w:r>
      <w:proofErr w:type="gramEnd"/>
      <w:r w:rsidR="0033782C" w:rsidRPr="0033782C">
        <w:rPr>
          <w:rFonts w:ascii="宋体" w:hAnsi="宋体" w:hint="eastAsia"/>
          <w:szCs w:val="21"/>
        </w:rPr>
        <w:t>，</w:t>
      </w:r>
      <w:r w:rsidR="005E661B">
        <w:rPr>
          <w:rFonts w:ascii="宋体" w:hAnsi="宋体" w:hint="eastAsia"/>
          <w:szCs w:val="21"/>
        </w:rPr>
        <w:t>在专题地图的绘制中，</w:t>
      </w:r>
      <w:r w:rsidR="0033782C" w:rsidRPr="0033782C">
        <w:rPr>
          <w:rFonts w:ascii="宋体" w:hAnsi="宋体" w:hint="eastAsia"/>
          <w:szCs w:val="21"/>
        </w:rPr>
        <w:t>使学生养成一丝不苟，精益求精的</w:t>
      </w:r>
      <w:r w:rsidR="005E661B">
        <w:rPr>
          <w:rFonts w:ascii="宋体" w:hAnsi="宋体" w:hint="eastAsia"/>
          <w:szCs w:val="21"/>
        </w:rPr>
        <w:t>意识。</w:t>
      </w:r>
    </w:p>
    <w:p w14:paraId="35B1A4B8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本章的学习标准：</w:t>
      </w:r>
    </w:p>
    <w:p w14:paraId="7B08FFEE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了解：符号化中的一般问题； </w:t>
      </w:r>
    </w:p>
    <w:p w14:paraId="234F4C8B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运用：点状地理事物符号化，线状地理事物符号化，面状地理事物符号化，地表形态的表示。</w:t>
      </w:r>
    </w:p>
    <w:p w14:paraId="3438265F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第六章 地理信息综合</w:t>
      </w:r>
    </w:p>
    <w:p w14:paraId="6924D4FD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本章重点：地理信息综合的影响因素</w:t>
      </w:r>
    </w:p>
    <w:p w14:paraId="450BDCE1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本章难点：地理对象综合，属性数据综合，图形综合</w:t>
      </w:r>
    </w:p>
    <w:p w14:paraId="73257DF3" w14:textId="3491DD80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本章教学组织和设计：地理信息特征与数据类型→地理信息综合概念→地理信息综合的影响因素→地理对象综合→属性数据综合→图形综合</w:t>
      </w:r>
    </w:p>
    <w:p w14:paraId="5F40292D" w14:textId="23002E03" w:rsidR="0033782C" w:rsidRDefault="00F910E0" w:rsidP="0033782C">
      <w:pPr>
        <w:spacing w:line="300" w:lineRule="auto"/>
        <w:ind w:firstLineChars="200" w:firstLine="420"/>
        <w:rPr>
          <w:rFonts w:ascii="宋体" w:hAnsi="宋体" w:hint="eastAsia"/>
          <w:szCs w:val="21"/>
        </w:rPr>
      </w:pPr>
      <w:proofErr w:type="gramStart"/>
      <w:r w:rsidRPr="0033782C">
        <w:rPr>
          <w:rFonts w:ascii="宋体" w:hAnsi="宋体" w:hint="eastAsia"/>
          <w:szCs w:val="21"/>
        </w:rPr>
        <w:t>思政切入点</w:t>
      </w:r>
      <w:proofErr w:type="gramEnd"/>
      <w:r w:rsidRPr="0033782C">
        <w:rPr>
          <w:rFonts w:ascii="宋体" w:hAnsi="宋体" w:hint="eastAsia"/>
          <w:szCs w:val="21"/>
        </w:rPr>
        <w:t>：</w:t>
      </w:r>
      <w:r w:rsidR="0033782C" w:rsidRPr="0033782C">
        <w:rPr>
          <w:rFonts w:ascii="宋体" w:hAnsi="宋体" w:hint="eastAsia"/>
          <w:szCs w:val="21"/>
        </w:rPr>
        <w:t>在本课程授课内容的基础上，</w:t>
      </w:r>
      <w:r w:rsidR="0033782C" w:rsidRPr="0033782C">
        <w:rPr>
          <w:rFonts w:ascii="宋体" w:hAnsi="宋体" w:hint="eastAsia"/>
          <w:szCs w:val="21"/>
        </w:rPr>
        <w:t>结合城市管理专业的培养目标，给学生</w:t>
      </w:r>
      <w:r w:rsidR="0033782C" w:rsidRPr="0033782C">
        <w:rPr>
          <w:rFonts w:ascii="宋体" w:hAnsi="宋体" w:hint="eastAsia"/>
          <w:szCs w:val="21"/>
        </w:rPr>
        <w:t>树立正确的职业规划，科学化管理城市，创造更优的人居环境</w:t>
      </w:r>
      <w:r w:rsidR="0033782C" w:rsidRPr="0033782C">
        <w:rPr>
          <w:rFonts w:ascii="宋体" w:hAnsi="宋体" w:hint="eastAsia"/>
          <w:szCs w:val="21"/>
        </w:rPr>
        <w:t>。</w:t>
      </w:r>
    </w:p>
    <w:p w14:paraId="005DC7CC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本章的学习标准：</w:t>
      </w:r>
    </w:p>
    <w:p w14:paraId="28C67B9B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了解：地理信息特征与数据类型，地理信息综合概念；</w:t>
      </w:r>
    </w:p>
    <w:p w14:paraId="6180C060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掌握：地理信息综合的影响因素；</w:t>
      </w:r>
    </w:p>
    <w:p w14:paraId="23610DA6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运用：地理对象综合，属性数据综合，图形综合。</w:t>
      </w:r>
    </w:p>
    <w:p w14:paraId="5D556CEC" w14:textId="77777777" w:rsidR="006504CE" w:rsidRDefault="006504CE" w:rsidP="006504CE">
      <w:pPr>
        <w:rPr>
          <w:b/>
          <w:sz w:val="24"/>
        </w:rPr>
      </w:pPr>
      <w:r>
        <w:rPr>
          <w:rFonts w:hint="eastAsia"/>
          <w:b/>
          <w:sz w:val="24"/>
        </w:rPr>
        <w:t>五、其它</w:t>
      </w:r>
    </w:p>
    <w:p w14:paraId="31408ED9" w14:textId="77777777" w:rsidR="006504CE" w:rsidRDefault="006504CE" w:rsidP="006504CE">
      <w:pPr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无</w:t>
      </w:r>
    </w:p>
    <w:p w14:paraId="14B4F101" w14:textId="77777777" w:rsidR="006504CE" w:rsidRDefault="006504CE" w:rsidP="006504CE">
      <w:pPr>
        <w:rPr>
          <w:b/>
          <w:sz w:val="24"/>
        </w:rPr>
      </w:pPr>
      <w:r>
        <w:rPr>
          <w:rFonts w:hint="eastAsia"/>
          <w:b/>
          <w:sz w:val="24"/>
        </w:rPr>
        <w:t>六、指定教材和主要学习参考书</w:t>
      </w:r>
    </w:p>
    <w:p w14:paraId="7C8E627D" w14:textId="77777777" w:rsidR="006504CE" w:rsidRDefault="006504CE" w:rsidP="006504CE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指定教材：</w:t>
      </w:r>
    </w:p>
    <w:p w14:paraId="7D655F46" w14:textId="77777777" w:rsidR="006504CE" w:rsidRDefault="006504CE" w:rsidP="006504CE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[1]焦健，曾其明</w:t>
      </w:r>
      <w:r>
        <w:rPr>
          <w:rFonts w:ascii="宋体" w:hAnsi="宋体"/>
          <w:szCs w:val="21"/>
        </w:rPr>
        <w:t>．</w:t>
      </w:r>
      <w:r>
        <w:rPr>
          <w:rFonts w:ascii="宋体" w:hAnsi="宋体" w:hint="eastAsia"/>
          <w:szCs w:val="21"/>
        </w:rPr>
        <w:t>地图学</w:t>
      </w:r>
      <w:r>
        <w:rPr>
          <w:rFonts w:ascii="宋体" w:hAnsi="宋体"/>
          <w:szCs w:val="21"/>
        </w:rPr>
        <w:t>．</w:t>
      </w:r>
      <w:r>
        <w:rPr>
          <w:rFonts w:ascii="宋体" w:hAnsi="宋体" w:hint="eastAsia"/>
          <w:szCs w:val="21"/>
        </w:rPr>
        <w:t>北京</w:t>
      </w:r>
      <w:r>
        <w:rPr>
          <w:rFonts w:ascii="宋体" w:hAnsi="宋体"/>
          <w:szCs w:val="21"/>
        </w:rPr>
        <w:t>：</w:t>
      </w:r>
      <w:r>
        <w:rPr>
          <w:rFonts w:ascii="宋体" w:hAnsi="宋体" w:hint="eastAsia"/>
          <w:szCs w:val="21"/>
        </w:rPr>
        <w:t>北京大学出版社</w:t>
      </w:r>
      <w:r>
        <w:rPr>
          <w:rFonts w:ascii="宋体" w:hAnsi="宋体"/>
          <w:szCs w:val="21"/>
        </w:rPr>
        <w:t>．</w:t>
      </w:r>
      <w:r>
        <w:rPr>
          <w:rFonts w:ascii="宋体" w:hAnsi="宋体" w:hint="eastAsia"/>
          <w:szCs w:val="21"/>
        </w:rPr>
        <w:t>2005年</w:t>
      </w:r>
    </w:p>
    <w:p w14:paraId="35050906" w14:textId="77777777" w:rsidR="006504CE" w:rsidRDefault="006504CE" w:rsidP="006504CE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参考教材：</w:t>
      </w:r>
    </w:p>
    <w:p w14:paraId="1D380A1E" w14:textId="77777777" w:rsidR="006504CE" w:rsidRDefault="006504CE" w:rsidP="006504CE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[2]陆权等</w:t>
      </w:r>
      <w:r>
        <w:rPr>
          <w:rFonts w:ascii="宋体" w:hAnsi="宋体"/>
          <w:szCs w:val="21"/>
        </w:rPr>
        <w:t>．</w:t>
      </w:r>
      <w:r>
        <w:rPr>
          <w:rFonts w:ascii="宋体" w:hAnsi="宋体" w:hint="eastAsia"/>
          <w:szCs w:val="21"/>
        </w:rPr>
        <w:t>地图制图参考手册</w:t>
      </w:r>
      <w:r>
        <w:rPr>
          <w:rFonts w:ascii="宋体" w:hAnsi="宋体"/>
          <w:szCs w:val="21"/>
        </w:rPr>
        <w:t>．</w:t>
      </w:r>
      <w:r>
        <w:rPr>
          <w:rFonts w:ascii="宋体" w:hAnsi="宋体" w:hint="eastAsia"/>
          <w:szCs w:val="21"/>
        </w:rPr>
        <w:t>北京</w:t>
      </w:r>
      <w:r>
        <w:rPr>
          <w:rFonts w:ascii="宋体" w:hAnsi="宋体"/>
          <w:szCs w:val="21"/>
        </w:rPr>
        <w:t>：</w:t>
      </w:r>
      <w:r>
        <w:rPr>
          <w:rFonts w:ascii="宋体" w:hAnsi="宋体" w:hint="eastAsia"/>
          <w:szCs w:val="21"/>
        </w:rPr>
        <w:t>测绘出版社，1988年</w:t>
      </w:r>
    </w:p>
    <w:p w14:paraId="09E8D9B3" w14:textId="77777777" w:rsidR="006504CE" w:rsidRDefault="006504CE" w:rsidP="006504CE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[3]胡毓钜</w:t>
      </w:r>
      <w:r>
        <w:rPr>
          <w:rFonts w:ascii="宋体" w:hAnsi="宋体"/>
          <w:szCs w:val="21"/>
        </w:rPr>
        <w:t>．</w:t>
      </w:r>
      <w:r>
        <w:rPr>
          <w:rFonts w:ascii="宋体" w:hAnsi="宋体" w:hint="eastAsia"/>
          <w:szCs w:val="21"/>
        </w:rPr>
        <w:t>地图投影</w:t>
      </w:r>
      <w:r>
        <w:rPr>
          <w:rFonts w:ascii="宋体" w:hAnsi="宋体"/>
          <w:szCs w:val="21"/>
        </w:rPr>
        <w:t>．</w:t>
      </w:r>
      <w:r>
        <w:rPr>
          <w:rFonts w:ascii="宋体" w:hAnsi="宋体" w:hint="eastAsia"/>
          <w:szCs w:val="21"/>
        </w:rPr>
        <w:t>北京</w:t>
      </w:r>
      <w:r>
        <w:rPr>
          <w:rFonts w:ascii="宋体" w:hAnsi="宋体"/>
          <w:szCs w:val="21"/>
        </w:rPr>
        <w:t>：</w:t>
      </w:r>
      <w:r>
        <w:rPr>
          <w:rFonts w:ascii="宋体" w:hAnsi="宋体" w:hint="eastAsia"/>
          <w:szCs w:val="21"/>
        </w:rPr>
        <w:t>测绘出版社，1981年</w:t>
      </w:r>
    </w:p>
    <w:p w14:paraId="44F44F5D" w14:textId="77777777" w:rsidR="006504CE" w:rsidRDefault="006504CE" w:rsidP="006504CE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[4]</w:t>
      </w:r>
      <w:proofErr w:type="gramStart"/>
      <w:r>
        <w:rPr>
          <w:rFonts w:ascii="宋体" w:hAnsi="宋体" w:hint="eastAsia"/>
          <w:szCs w:val="21"/>
        </w:rPr>
        <w:t>祝国瑞</w:t>
      </w:r>
      <w:proofErr w:type="gramEnd"/>
      <w:r>
        <w:rPr>
          <w:rFonts w:ascii="宋体" w:hAnsi="宋体"/>
          <w:szCs w:val="21"/>
        </w:rPr>
        <w:t>．</w:t>
      </w:r>
      <w:r>
        <w:rPr>
          <w:rFonts w:ascii="宋体" w:hAnsi="宋体" w:hint="eastAsia"/>
          <w:szCs w:val="21"/>
        </w:rPr>
        <w:t>地图的设计与编绘</w:t>
      </w:r>
      <w:r>
        <w:rPr>
          <w:rFonts w:ascii="宋体" w:hAnsi="宋体"/>
          <w:szCs w:val="21"/>
        </w:rPr>
        <w:t>．</w:t>
      </w:r>
      <w:r>
        <w:rPr>
          <w:rFonts w:ascii="宋体" w:hAnsi="宋体" w:hint="eastAsia"/>
          <w:szCs w:val="21"/>
        </w:rPr>
        <w:t>武汉</w:t>
      </w:r>
      <w:r>
        <w:rPr>
          <w:rFonts w:ascii="宋体" w:hAnsi="宋体"/>
          <w:szCs w:val="21"/>
        </w:rPr>
        <w:t>：</w:t>
      </w:r>
      <w:r>
        <w:rPr>
          <w:rFonts w:ascii="宋体" w:hAnsi="宋体" w:hint="eastAsia"/>
          <w:szCs w:val="21"/>
        </w:rPr>
        <w:t>武汉大学出版社，2001年</w:t>
      </w:r>
    </w:p>
    <w:p w14:paraId="6B958A7C" w14:textId="77777777" w:rsidR="006504CE" w:rsidRDefault="006504CE" w:rsidP="006504CE">
      <w:pPr>
        <w:spacing w:line="300" w:lineRule="auto"/>
        <w:ind w:firstLineChars="1450" w:firstLine="304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主讲教师签字：</w:t>
      </w:r>
    </w:p>
    <w:p w14:paraId="62EE9FDF" w14:textId="77777777" w:rsidR="006504CE" w:rsidRDefault="006504CE" w:rsidP="006504CE">
      <w:pPr>
        <w:spacing w:line="300" w:lineRule="auto"/>
        <w:ind w:firstLineChars="500" w:firstLine="10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系（教研室）主任/课程负责人签字： </w:t>
      </w:r>
    </w:p>
    <w:p w14:paraId="77780C58" w14:textId="77777777" w:rsidR="006504CE" w:rsidRDefault="006504CE" w:rsidP="006504CE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学院（系、部）教学副院长（副主任）审核签名：</w:t>
      </w:r>
    </w:p>
    <w:p w14:paraId="3BDB87E6" w14:textId="77777777" w:rsidR="00C50602" w:rsidRPr="006504CE" w:rsidRDefault="00C50602"/>
    <w:sectPr w:rsidR="00C50602" w:rsidRPr="006504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78A77" w14:textId="77777777" w:rsidR="00EE0B36" w:rsidRDefault="00EE0B36" w:rsidP="006504CE">
      <w:r>
        <w:separator/>
      </w:r>
    </w:p>
  </w:endnote>
  <w:endnote w:type="continuationSeparator" w:id="0">
    <w:p w14:paraId="48CA2ED4" w14:textId="77777777" w:rsidR="00EE0B36" w:rsidRDefault="00EE0B36" w:rsidP="0065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D2B89" w14:textId="77777777" w:rsidR="00EE0B36" w:rsidRDefault="00EE0B36" w:rsidP="006504CE">
      <w:r>
        <w:separator/>
      </w:r>
    </w:p>
  </w:footnote>
  <w:footnote w:type="continuationSeparator" w:id="0">
    <w:p w14:paraId="46D02C31" w14:textId="77777777" w:rsidR="00EE0B36" w:rsidRDefault="00EE0B36" w:rsidP="006504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71"/>
    <w:rsid w:val="0004012B"/>
    <w:rsid w:val="002F7CF6"/>
    <w:rsid w:val="0033782C"/>
    <w:rsid w:val="005E661B"/>
    <w:rsid w:val="006504CE"/>
    <w:rsid w:val="00C50602"/>
    <w:rsid w:val="00EA4E05"/>
    <w:rsid w:val="00EE0B36"/>
    <w:rsid w:val="00F84A71"/>
    <w:rsid w:val="00F9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F4A7A8"/>
  <w15:chartTrackingRefBased/>
  <w15:docId w15:val="{834032AE-B52A-4914-8161-3338E164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4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nhideWhenUsed/>
    <w:qFormat/>
    <w:rsid w:val="006504CE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04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504C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504C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504CE"/>
    <w:rPr>
      <w:sz w:val="18"/>
      <w:szCs w:val="18"/>
    </w:rPr>
  </w:style>
  <w:style w:type="character" w:customStyle="1" w:styleId="20">
    <w:name w:val="标题 2 字符"/>
    <w:basedOn w:val="a0"/>
    <w:link w:val="2"/>
    <w:rsid w:val="006504CE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428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ym303</dc:creator>
  <cp:keywords/>
  <dc:description/>
  <cp:lastModifiedBy>ym303</cp:lastModifiedBy>
  <cp:revision>3</cp:revision>
  <dcterms:created xsi:type="dcterms:W3CDTF">2021-05-08T11:28:00Z</dcterms:created>
  <dcterms:modified xsi:type="dcterms:W3CDTF">2021-05-08T12:22:00Z</dcterms:modified>
</cp:coreProperties>
</file>