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bCs/>
          <w:sz w:val="44"/>
          <w:szCs w:val="44"/>
        </w:rPr>
      </w:pPr>
      <w:r>
        <w:rPr>
          <w:rFonts w:hint="eastAsia" w:eastAsia="黑体"/>
          <w:sz w:val="44"/>
          <w:szCs w:val="44"/>
        </w:rPr>
        <w:t>《经济数据建模与分析（英语）》教学大纲</w:t>
      </w:r>
    </w:p>
    <w:p>
      <w:pPr>
        <w:jc w:val="center"/>
        <w:rPr>
          <w:rFonts w:eastAsia="黑体"/>
          <w:b/>
          <w:bCs/>
          <w:sz w:val="44"/>
          <w:szCs w:val="44"/>
        </w:rPr>
      </w:pPr>
    </w:p>
    <w:p>
      <w:pPr>
        <w:jc w:val="center"/>
        <w:rPr>
          <w:rFonts w:eastAsia="黑体"/>
          <w:b/>
          <w:bCs/>
          <w:sz w:val="44"/>
          <w:szCs w:val="44"/>
        </w:rPr>
      </w:pPr>
    </w:p>
    <w:p>
      <w:pPr>
        <w:widowControl/>
        <w:tabs>
          <w:tab w:val="left" w:pos="0"/>
        </w:tabs>
        <w:spacing w:line="560" w:lineRule="exact"/>
        <w:ind w:firstLine="560" w:firstLineChars="200"/>
        <w:rPr>
          <w:rFonts w:ascii="黑体" w:hAnsi="黑体" w:eastAsia="黑体" w:cs="宋体"/>
          <w:kern w:val="0"/>
          <w:sz w:val="28"/>
          <w:szCs w:val="28"/>
        </w:rPr>
      </w:pPr>
      <w:r>
        <w:rPr>
          <w:rFonts w:hint="eastAsia" w:ascii="黑体" w:hAnsi="黑体" w:eastAsia="黑体" w:cs="宋体"/>
          <w:kern w:val="0"/>
          <w:sz w:val="28"/>
          <w:szCs w:val="28"/>
        </w:rPr>
        <w:t>课程编号：151403B</w:t>
      </w:r>
    </w:p>
    <w:p>
      <w:pPr>
        <w:widowControl/>
        <w:tabs>
          <w:tab w:val="left" w:pos="0"/>
        </w:tabs>
        <w:spacing w:line="560" w:lineRule="exact"/>
        <w:ind w:firstLine="560" w:firstLineChars="200"/>
        <w:rPr>
          <w:rFonts w:ascii="黑体" w:hAnsi="黑体" w:eastAsia="黑体" w:cs="宋体"/>
          <w:kern w:val="0"/>
          <w:sz w:val="28"/>
          <w:szCs w:val="28"/>
        </w:rPr>
      </w:pPr>
      <w:r>
        <w:rPr>
          <w:rFonts w:hint="eastAsia" w:ascii="黑体" w:hAnsi="黑体" w:eastAsia="黑体" w:cs="宋体"/>
          <w:kern w:val="0"/>
          <w:sz w:val="28"/>
          <w:szCs w:val="28"/>
        </w:rPr>
        <w:t>课程类型：□通识教育必修课  □通识教育选修课</w:t>
      </w:r>
    </w:p>
    <w:p>
      <w:pPr>
        <w:widowControl/>
        <w:tabs>
          <w:tab w:val="left" w:pos="0"/>
        </w:tabs>
        <w:spacing w:line="560" w:lineRule="exact"/>
        <w:ind w:firstLine="1960" w:firstLineChars="700"/>
        <w:rPr>
          <w:rFonts w:ascii="黑体" w:hAnsi="黑体" w:eastAsia="黑体" w:cs="宋体"/>
          <w:kern w:val="0"/>
          <w:sz w:val="28"/>
          <w:szCs w:val="28"/>
        </w:rPr>
      </w:pPr>
      <w:r>
        <w:rPr>
          <w:rFonts w:hint="eastAsia" w:ascii="黑体" w:hAnsi="黑体" w:eastAsia="黑体" w:cs="宋体"/>
          <w:kern w:val="0"/>
          <w:sz w:val="28"/>
          <w:szCs w:val="28"/>
        </w:rPr>
        <w:t xml:space="preserve">□专业必修课      </w:t>
      </w:r>
      <w:r>
        <w:rPr>
          <w:rFonts w:ascii="Segoe UI Symbol" w:hAnsi="Segoe UI Symbol" w:eastAsia="黑体" w:cs="Segoe UI Symbol"/>
          <w:sz w:val="32"/>
          <w:szCs w:val="28"/>
        </w:rPr>
        <w:t>☑</w:t>
      </w:r>
      <w:r>
        <w:rPr>
          <w:rFonts w:hint="eastAsia" w:ascii="黑体" w:hAnsi="黑体" w:eastAsia="黑体" w:cs="宋体"/>
          <w:kern w:val="0"/>
          <w:sz w:val="28"/>
          <w:szCs w:val="28"/>
        </w:rPr>
        <w:t>专业选修课</w:t>
      </w:r>
    </w:p>
    <w:p>
      <w:pPr>
        <w:widowControl/>
        <w:tabs>
          <w:tab w:val="left" w:pos="0"/>
        </w:tabs>
        <w:spacing w:line="560" w:lineRule="exact"/>
        <w:ind w:firstLine="1960" w:firstLineChars="700"/>
        <w:rPr>
          <w:rFonts w:ascii="黑体" w:hAnsi="黑体" w:eastAsia="黑体" w:cs="宋体"/>
          <w:kern w:val="0"/>
          <w:sz w:val="28"/>
          <w:szCs w:val="28"/>
        </w:rPr>
      </w:pPr>
      <w:r>
        <w:rPr>
          <w:rFonts w:hint="eastAsia" w:ascii="黑体" w:hAnsi="黑体" w:eastAsia="黑体" w:cs="宋体"/>
          <w:kern w:val="0"/>
          <w:sz w:val="28"/>
          <w:szCs w:val="28"/>
        </w:rPr>
        <w:t>□学科基础课</w:t>
      </w:r>
    </w:p>
    <w:p>
      <w:pPr>
        <w:widowControl/>
        <w:tabs>
          <w:tab w:val="left" w:pos="0"/>
        </w:tabs>
        <w:spacing w:line="560" w:lineRule="exact"/>
        <w:ind w:firstLine="560" w:firstLineChars="200"/>
        <w:rPr>
          <w:rFonts w:ascii="黑体" w:hAnsi="黑体" w:eastAsia="黑体" w:cs="宋体"/>
          <w:kern w:val="0"/>
          <w:sz w:val="28"/>
          <w:szCs w:val="28"/>
        </w:rPr>
      </w:pPr>
      <w:r>
        <w:rPr>
          <w:rFonts w:hint="eastAsia" w:ascii="黑体" w:hAnsi="黑体" w:eastAsia="黑体" w:cs="宋体"/>
          <w:kern w:val="0"/>
          <w:sz w:val="28"/>
          <w:szCs w:val="28"/>
        </w:rPr>
        <w:t>总学时：</w:t>
      </w:r>
      <w:r>
        <w:rPr>
          <w:rFonts w:hint="eastAsia" w:ascii="宋体" w:hAnsi="宋体" w:cs="宋体"/>
          <w:kern w:val="0"/>
          <w:sz w:val="28"/>
          <w:szCs w:val="28"/>
        </w:rPr>
        <w:t>48</w:t>
      </w:r>
      <w:r>
        <w:rPr>
          <w:rFonts w:hint="eastAsia" w:ascii="黑体" w:hAnsi="黑体" w:eastAsia="黑体" w:cs="宋体"/>
          <w:kern w:val="0"/>
          <w:sz w:val="28"/>
          <w:szCs w:val="28"/>
        </w:rPr>
        <w:t xml:space="preserve"> 讲课学时：</w:t>
      </w:r>
      <w:r>
        <w:rPr>
          <w:rFonts w:hint="eastAsia" w:ascii="宋体" w:hAnsi="宋体" w:cs="宋体"/>
          <w:kern w:val="0"/>
          <w:sz w:val="28"/>
          <w:szCs w:val="28"/>
        </w:rPr>
        <w:t>48</w:t>
      </w:r>
      <w:r>
        <w:rPr>
          <w:rFonts w:hint="eastAsia" w:ascii="黑体" w:hAnsi="黑体" w:eastAsia="黑体" w:cs="宋体"/>
          <w:kern w:val="0"/>
          <w:sz w:val="28"/>
          <w:szCs w:val="28"/>
        </w:rPr>
        <w:t xml:space="preserve"> 实验（上机）学时：</w:t>
      </w:r>
      <w:r>
        <w:rPr>
          <w:rFonts w:hint="eastAsia" w:ascii="宋体" w:hAnsi="宋体" w:cs="宋体"/>
          <w:kern w:val="0"/>
          <w:sz w:val="28"/>
          <w:szCs w:val="28"/>
        </w:rPr>
        <w:t>0</w:t>
      </w:r>
    </w:p>
    <w:p>
      <w:pPr>
        <w:widowControl/>
        <w:tabs>
          <w:tab w:val="left" w:pos="0"/>
        </w:tabs>
        <w:spacing w:line="560" w:lineRule="exact"/>
        <w:ind w:firstLine="560" w:firstLineChars="200"/>
        <w:rPr>
          <w:rFonts w:ascii="黑体" w:hAnsi="黑体" w:eastAsia="黑体" w:cs="宋体"/>
          <w:kern w:val="0"/>
          <w:sz w:val="28"/>
          <w:szCs w:val="28"/>
        </w:rPr>
      </w:pPr>
      <w:r>
        <w:rPr>
          <w:rFonts w:hint="eastAsia" w:ascii="黑体" w:hAnsi="黑体" w:eastAsia="黑体" w:cs="宋体"/>
          <w:kern w:val="0"/>
          <w:sz w:val="28"/>
          <w:szCs w:val="28"/>
        </w:rPr>
        <w:t>学　　分：</w:t>
      </w:r>
      <w:r>
        <w:rPr>
          <w:rFonts w:hint="eastAsia" w:ascii="宋体" w:hAnsi="宋体" w:cs="宋体"/>
          <w:kern w:val="0"/>
          <w:sz w:val="28"/>
          <w:szCs w:val="28"/>
        </w:rPr>
        <w:t>3</w:t>
      </w:r>
    </w:p>
    <w:p>
      <w:pPr>
        <w:pStyle w:val="5"/>
        <w:tabs>
          <w:tab w:val="left" w:pos="0"/>
        </w:tabs>
        <w:spacing w:before="0" w:beforeAutospacing="0" w:after="0" w:afterAutospacing="0"/>
        <w:ind w:firstLine="560" w:firstLineChars="200"/>
        <w:jc w:val="both"/>
        <w:rPr>
          <w:rFonts w:ascii="Times New Roman" w:hAnsi="Times New Roman" w:eastAsia="黑体"/>
          <w:sz w:val="28"/>
        </w:rPr>
      </w:pPr>
      <w:r>
        <w:rPr>
          <w:rFonts w:hint="eastAsia" w:ascii="Times New Roman" w:hAnsi="Times New Roman" w:eastAsia="黑体"/>
          <w:sz w:val="28"/>
        </w:rPr>
        <w:t>适用对象：</w:t>
      </w:r>
      <w:r>
        <w:rPr>
          <w:rFonts w:hint="eastAsia" w:ascii="Times New Roman"/>
          <w:sz w:val="28"/>
        </w:rPr>
        <w:t>金融学（</w:t>
      </w:r>
      <w:bookmarkStart w:id="0" w:name="_GoBack"/>
      <w:bookmarkEnd w:id="0"/>
      <w:r>
        <w:rPr>
          <w:rFonts w:hint="eastAsia" w:ascii="Times New Roman"/>
          <w:sz w:val="28"/>
        </w:rPr>
        <w:t>数据与计量分析）</w:t>
      </w:r>
    </w:p>
    <w:p>
      <w:pPr>
        <w:pStyle w:val="5"/>
        <w:tabs>
          <w:tab w:val="left" w:pos="0"/>
        </w:tabs>
        <w:spacing w:before="0" w:beforeAutospacing="0" w:after="0" w:afterAutospacing="0"/>
        <w:ind w:firstLine="560" w:firstLineChars="200"/>
        <w:jc w:val="both"/>
        <w:rPr>
          <w:rFonts w:ascii="Times New Roman"/>
          <w:sz w:val="28"/>
        </w:rPr>
      </w:pPr>
      <w:r>
        <w:rPr>
          <w:rFonts w:hint="eastAsia" w:ascii="Times New Roman" w:hAnsi="Times New Roman" w:eastAsia="黑体"/>
          <w:sz w:val="28"/>
        </w:rPr>
        <w:t>先修课程：</w:t>
      </w:r>
      <w:r>
        <w:rPr>
          <w:rFonts w:hint="eastAsia" w:ascii="Times New Roman"/>
          <w:sz w:val="28"/>
        </w:rPr>
        <w:t>概率论与数理统计、中级微观经济学、计量经济学</w:t>
      </w:r>
    </w:p>
    <w:p>
      <w:pPr>
        <w:spacing w:line="560" w:lineRule="exact"/>
        <w:rPr>
          <w:rFonts w:eastAsia="黑体"/>
          <w:sz w:val="24"/>
        </w:rPr>
      </w:pPr>
      <w:r>
        <w:rPr>
          <w:rFonts w:hint="eastAsia" w:eastAsia="黑体"/>
          <w:sz w:val="24"/>
        </w:rPr>
        <w:t>一、教学目标</w:t>
      </w:r>
    </w:p>
    <w:p>
      <w:pPr>
        <w:widowControl/>
        <w:adjustRightInd w:val="0"/>
        <w:snapToGrid w:val="0"/>
        <w:spacing w:line="560" w:lineRule="exact"/>
        <w:ind w:firstLine="480" w:firstLineChars="200"/>
        <w:jc w:val="left"/>
        <w:rPr>
          <w:rFonts w:hAnsi="宋体"/>
          <w:sz w:val="24"/>
        </w:rPr>
      </w:pPr>
      <w:r>
        <w:rPr>
          <w:rFonts w:hint="eastAsia" w:hAnsi="宋体"/>
          <w:sz w:val="24"/>
        </w:rPr>
        <w:t>《经济数据建模与分析》是针对金融学专业高年级本科生开设的专业选修课。本课程的教学目的是培养学生对经济数据进行分析的基本能力。本课程以计算机统计分析软件为工具，利用各种统计分析方法对批量经济数据建立统计模型并进行估计和分析。本课程注重统计经济数据的分析与统计软件的实际操作相结合。通过本课程的学习，学生会运用常用的统计软件进行数据的建模与分析。本课程有助于培养学生利用数据和统计方法解决实际问题的能力，特别是提高从复杂问题中提炼统计模型的能力。这门课程能够帮助培养学生的核心价值观和职业道德素养，具体的教学目标如下：</w:t>
      </w:r>
    </w:p>
    <w:p>
      <w:pPr>
        <w:spacing w:line="560" w:lineRule="exact"/>
        <w:rPr>
          <w:rFonts w:hAnsi="宋体"/>
          <w:sz w:val="24"/>
        </w:rPr>
      </w:pPr>
      <w:r>
        <w:rPr>
          <w:rFonts w:hint="eastAsia" w:hAnsi="宋体"/>
          <w:sz w:val="24"/>
        </w:rPr>
        <w:tab/>
      </w:r>
      <w:r>
        <w:rPr>
          <w:rFonts w:hint="eastAsia" w:hAnsi="宋体"/>
          <w:sz w:val="24"/>
        </w:rPr>
        <w:t>目标1：了解和应用国内常用的经济数据库</w:t>
      </w:r>
    </w:p>
    <w:p>
      <w:pPr>
        <w:spacing w:line="560" w:lineRule="exact"/>
        <w:rPr>
          <w:rFonts w:hAnsi="宋体"/>
          <w:sz w:val="24"/>
        </w:rPr>
      </w:pPr>
      <w:r>
        <w:rPr>
          <w:rFonts w:hint="eastAsia" w:hAnsi="宋体"/>
          <w:sz w:val="24"/>
        </w:rPr>
        <w:tab/>
      </w:r>
      <w:r>
        <w:rPr>
          <w:rFonts w:hint="eastAsia" w:hAnsi="宋体"/>
          <w:sz w:val="24"/>
        </w:rPr>
        <w:t>目标2：能够熟练运用STATA/R语言进行实际数据的模型估计与分析</w:t>
      </w:r>
    </w:p>
    <w:p>
      <w:pPr>
        <w:spacing w:line="560" w:lineRule="exact"/>
        <w:rPr>
          <w:rFonts w:hAnsi="宋体"/>
          <w:sz w:val="24"/>
        </w:rPr>
      </w:pPr>
      <w:r>
        <w:rPr>
          <w:rFonts w:hint="eastAsia" w:hAnsi="宋体"/>
          <w:sz w:val="24"/>
        </w:rPr>
        <w:tab/>
      </w:r>
      <w:r>
        <w:rPr>
          <w:rFonts w:hint="eastAsia" w:hAnsi="宋体"/>
          <w:sz w:val="24"/>
        </w:rPr>
        <w:t>目标3：能够运用数据模型分析解决实际的社会经济学问题</w:t>
      </w:r>
    </w:p>
    <w:p>
      <w:pPr>
        <w:spacing w:line="560" w:lineRule="exact"/>
        <w:rPr>
          <w:rFonts w:eastAsia="黑体"/>
          <w:b/>
          <w:bCs/>
          <w:sz w:val="24"/>
        </w:rPr>
      </w:pPr>
      <w:r>
        <w:rPr>
          <w:rFonts w:hint="eastAsia" w:eastAsia="黑体"/>
          <w:b/>
          <w:bCs/>
          <w:sz w:val="24"/>
        </w:rPr>
        <w:t>二、</w:t>
      </w:r>
      <w:r>
        <w:rPr>
          <w:rFonts w:hint="eastAsia" w:ascii="黑体" w:hAnsi="黑体" w:eastAsia="黑体"/>
          <w:bCs/>
          <w:sz w:val="24"/>
          <w:szCs w:val="32"/>
        </w:rPr>
        <w:t>教学内容及其与毕业要求的对应关系</w:t>
      </w:r>
    </w:p>
    <w:p>
      <w:pPr>
        <w:tabs>
          <w:tab w:val="left" w:pos="720"/>
        </w:tabs>
        <w:spacing w:line="560" w:lineRule="exact"/>
        <w:ind w:firstLine="495"/>
        <w:rPr>
          <w:rFonts w:hAnsi="宋体"/>
          <w:sz w:val="24"/>
        </w:rPr>
      </w:pPr>
      <w:r>
        <w:rPr>
          <w:rFonts w:hint="eastAsia" w:hAnsi="宋体"/>
          <w:sz w:val="24"/>
        </w:rPr>
        <w:t>本课程重点讲授统计分析的基本方法和模型以及其在计算统计软件（STATA 和R语言）上的实现，并结合国内的经济学数据库，对相关中国社会经济学问题进行实证分析。其中，应该重点讲授方法和模型以及计算经济软件上的实际操作，采取课堂授课和计算机软件的实际操作相结合。线性模型和广义线性模型有非常广泛的应用，会进行较为细致的讲解。STATA和R语言是经济学领域常用的统计软件，对于第一次使用这些软件的学生是一个难点。根据学生的实际情况，进行问题引领式教学，并加强上机操作练习。</w:t>
      </w:r>
    </w:p>
    <w:p>
      <w:pPr>
        <w:tabs>
          <w:tab w:val="left" w:pos="720"/>
        </w:tabs>
        <w:spacing w:line="560" w:lineRule="exact"/>
        <w:ind w:firstLine="495"/>
        <w:rPr>
          <w:rFonts w:hAnsi="宋体"/>
          <w:sz w:val="24"/>
        </w:rPr>
      </w:pPr>
      <w:r>
        <w:rPr>
          <w:rFonts w:hint="eastAsia" w:hAnsi="宋体"/>
          <w:sz w:val="24"/>
        </w:rPr>
        <w:t>在教学过程中，采取统计理论讲解和软件操作相结合的教学方法。介绍学生了解国内相关的经济学数据库，并进行实际的数据分析练习。每节课的理论模型都会有相应的软件操作练习，并在学期期中对学生进行软件编程的考核。在使用实际数据的过程中，会对数据的清理进行详细的讲解。该课程从培养学生分析数据的实际动手能力等方面促进了毕业要求的实现。通过对具体的中国经济问题的研究并结合时事热点的分析，本课程有利于增强学生的责任感和使命感，培养学生的家国情怀。</w:t>
      </w:r>
    </w:p>
    <w:p>
      <w:pPr>
        <w:spacing w:line="560" w:lineRule="exact"/>
        <w:rPr>
          <w:rFonts w:eastAsia="黑体"/>
          <w:b/>
          <w:bCs/>
          <w:sz w:val="24"/>
        </w:rPr>
      </w:pPr>
    </w:p>
    <w:p>
      <w:pPr>
        <w:spacing w:line="560" w:lineRule="exact"/>
        <w:rPr>
          <w:rFonts w:eastAsia="黑体"/>
          <w:b/>
          <w:bCs/>
          <w:sz w:val="24"/>
        </w:rPr>
      </w:pPr>
      <w:r>
        <w:rPr>
          <w:rFonts w:hint="eastAsia" w:eastAsia="黑体"/>
          <w:b/>
          <w:bCs/>
          <w:sz w:val="24"/>
        </w:rPr>
        <w:t>三、</w:t>
      </w:r>
      <w:r>
        <w:rPr>
          <w:rFonts w:hint="eastAsia" w:eastAsia="黑体"/>
          <w:sz w:val="24"/>
        </w:rPr>
        <w:t>各教学环节学时分配</w:t>
      </w:r>
    </w:p>
    <w:p>
      <w:pPr>
        <w:spacing w:line="560" w:lineRule="exact"/>
        <w:ind w:left="482"/>
        <w:rPr>
          <w:b/>
          <w:bCs/>
          <w:sz w:val="24"/>
        </w:rPr>
      </w:pPr>
      <w:r>
        <w:rPr>
          <w:rFonts w:hint="eastAsia" w:hAnsi="宋体"/>
          <w:sz w:val="24"/>
        </w:rPr>
        <w:t>以表格方式表现各章节的学时分配，表格如下：（宋体，小四号字）</w:t>
      </w:r>
    </w:p>
    <w:p>
      <w:pPr>
        <w:spacing w:line="560" w:lineRule="exact"/>
        <w:ind w:left="482"/>
        <w:rPr>
          <w:sz w:val="24"/>
        </w:rPr>
      </w:pPr>
      <w:r>
        <w:rPr>
          <w:rFonts w:hint="eastAsia" w:hAnsi="宋体"/>
          <w:b/>
          <w:bCs/>
          <w:sz w:val="24"/>
        </w:rPr>
        <w:t>教学课时分配</w:t>
      </w:r>
    </w:p>
    <w:tbl>
      <w:tblPr>
        <w:tblStyle w:val="6"/>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196"/>
        <w:gridCol w:w="944"/>
        <w:gridCol w:w="1080"/>
        <w:gridCol w:w="1080"/>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rPr>
            </w:pPr>
            <w:r>
              <w:rPr>
                <w:rFonts w:hint="eastAsia" w:hAnsi="宋体"/>
                <w:sz w:val="24"/>
              </w:rPr>
              <w:t>序号</w:t>
            </w:r>
          </w:p>
        </w:tc>
        <w:tc>
          <w:tcPr>
            <w:tcW w:w="319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rPr>
            </w:pPr>
            <w:r>
              <w:rPr>
                <w:rFonts w:hint="eastAsia" w:hAnsi="宋体"/>
                <w:color w:val="000000"/>
                <w:sz w:val="24"/>
              </w:rPr>
              <w:t>章节内容</w:t>
            </w:r>
          </w:p>
        </w:tc>
        <w:tc>
          <w:tcPr>
            <w:tcW w:w="94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rPr>
            </w:pPr>
            <w:r>
              <w:rPr>
                <w:rFonts w:hint="eastAsia"/>
                <w:sz w:val="24"/>
              </w:rPr>
              <w:t>讲课</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rPr>
            </w:pPr>
            <w:r>
              <w:rPr>
                <w:rFonts w:hint="eastAsia"/>
                <w:sz w:val="24"/>
              </w:rPr>
              <w:t>实验</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rPr>
            </w:pPr>
            <w:r>
              <w:rPr>
                <w:rFonts w:hint="eastAsia" w:hAnsi="宋体"/>
                <w:color w:val="000000"/>
                <w:sz w:val="24"/>
              </w:rPr>
              <w:t>其他</w:t>
            </w:r>
          </w:p>
        </w:tc>
        <w:tc>
          <w:tcPr>
            <w:tcW w:w="88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rPr>
            </w:pPr>
            <w:r>
              <w:rPr>
                <w:rFonts w:hint="eastAsia" w:hAnsi="宋体"/>
                <w:color w:val="000000"/>
                <w:sz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1</w:t>
            </w:r>
          </w:p>
        </w:tc>
        <w:tc>
          <w:tcPr>
            <w:tcW w:w="3196" w:type="dxa"/>
            <w:tcBorders>
              <w:top w:val="single" w:color="auto" w:sz="4" w:space="0"/>
              <w:left w:val="single" w:color="auto" w:sz="4" w:space="0"/>
              <w:bottom w:val="single" w:color="auto" w:sz="4" w:space="0"/>
              <w:right w:val="single" w:color="auto" w:sz="4" w:space="0"/>
            </w:tcBorders>
          </w:tcPr>
          <w:p>
            <w:pPr>
              <w:spacing w:line="560" w:lineRule="exact"/>
              <w:jc w:val="left"/>
              <w:rPr>
                <w:bCs/>
                <w:sz w:val="24"/>
              </w:rPr>
            </w:pPr>
            <w:r>
              <w:rPr>
                <w:rFonts w:hint="eastAsia"/>
                <w:bCs/>
                <w:sz w:val="24"/>
              </w:rPr>
              <w:t>第一章统计模型概述</w:t>
            </w:r>
          </w:p>
        </w:tc>
        <w:tc>
          <w:tcPr>
            <w:tcW w:w="944"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88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2</w:t>
            </w:r>
          </w:p>
        </w:tc>
        <w:tc>
          <w:tcPr>
            <w:tcW w:w="3196" w:type="dxa"/>
            <w:tcBorders>
              <w:top w:val="single" w:color="auto" w:sz="4" w:space="0"/>
              <w:left w:val="single" w:color="auto" w:sz="4" w:space="0"/>
              <w:bottom w:val="single" w:color="auto" w:sz="4" w:space="0"/>
              <w:right w:val="single" w:color="auto" w:sz="4" w:space="0"/>
            </w:tcBorders>
          </w:tcPr>
          <w:p>
            <w:pPr>
              <w:spacing w:line="560" w:lineRule="exact"/>
              <w:jc w:val="left"/>
              <w:rPr>
                <w:bCs/>
                <w:sz w:val="24"/>
              </w:rPr>
            </w:pPr>
            <w:r>
              <w:rPr>
                <w:rFonts w:hint="eastAsia"/>
                <w:bCs/>
                <w:sz w:val="24"/>
              </w:rPr>
              <w:t>第二章经济数据库介绍</w:t>
            </w:r>
          </w:p>
        </w:tc>
        <w:tc>
          <w:tcPr>
            <w:tcW w:w="944"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2</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88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3</w:t>
            </w:r>
          </w:p>
        </w:tc>
        <w:tc>
          <w:tcPr>
            <w:tcW w:w="3196" w:type="dxa"/>
            <w:tcBorders>
              <w:top w:val="single" w:color="auto" w:sz="4" w:space="0"/>
              <w:left w:val="single" w:color="auto" w:sz="4" w:space="0"/>
              <w:bottom w:val="single" w:color="auto" w:sz="4" w:space="0"/>
              <w:right w:val="single" w:color="auto" w:sz="4" w:space="0"/>
            </w:tcBorders>
          </w:tcPr>
          <w:p>
            <w:pPr>
              <w:spacing w:line="560" w:lineRule="exact"/>
              <w:jc w:val="left"/>
              <w:rPr>
                <w:bCs/>
                <w:sz w:val="24"/>
              </w:rPr>
            </w:pPr>
            <w:r>
              <w:rPr>
                <w:rFonts w:hint="eastAsia"/>
                <w:bCs/>
                <w:sz w:val="24"/>
              </w:rPr>
              <w:t>第三章STATA基础应用</w:t>
            </w:r>
          </w:p>
        </w:tc>
        <w:tc>
          <w:tcPr>
            <w:tcW w:w="944"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6</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88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4</w:t>
            </w:r>
          </w:p>
        </w:tc>
        <w:tc>
          <w:tcPr>
            <w:tcW w:w="3196" w:type="dxa"/>
            <w:tcBorders>
              <w:top w:val="single" w:color="auto" w:sz="4" w:space="0"/>
              <w:left w:val="single" w:color="auto" w:sz="4" w:space="0"/>
              <w:bottom w:val="single" w:color="auto" w:sz="4" w:space="0"/>
              <w:right w:val="single" w:color="auto" w:sz="4" w:space="0"/>
            </w:tcBorders>
          </w:tcPr>
          <w:p>
            <w:pPr>
              <w:spacing w:line="560" w:lineRule="exact"/>
              <w:jc w:val="left"/>
              <w:rPr>
                <w:bCs/>
                <w:sz w:val="24"/>
              </w:rPr>
            </w:pPr>
            <w:r>
              <w:rPr>
                <w:rFonts w:hint="eastAsia"/>
                <w:bCs/>
                <w:sz w:val="24"/>
              </w:rPr>
              <w:t>第四章统计描述</w:t>
            </w:r>
          </w:p>
        </w:tc>
        <w:tc>
          <w:tcPr>
            <w:tcW w:w="944"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88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5</w:t>
            </w:r>
          </w:p>
        </w:tc>
        <w:tc>
          <w:tcPr>
            <w:tcW w:w="3196" w:type="dxa"/>
            <w:tcBorders>
              <w:top w:val="single" w:color="auto" w:sz="4" w:space="0"/>
              <w:left w:val="single" w:color="auto" w:sz="4" w:space="0"/>
              <w:bottom w:val="single" w:color="auto" w:sz="4" w:space="0"/>
              <w:right w:val="single" w:color="auto" w:sz="4" w:space="0"/>
            </w:tcBorders>
          </w:tcPr>
          <w:p>
            <w:pPr>
              <w:spacing w:line="560" w:lineRule="exact"/>
              <w:jc w:val="left"/>
              <w:rPr>
                <w:bCs/>
                <w:sz w:val="24"/>
              </w:rPr>
            </w:pPr>
            <w:r>
              <w:rPr>
                <w:rFonts w:hint="eastAsia"/>
                <w:bCs/>
                <w:sz w:val="24"/>
              </w:rPr>
              <w:t>第五章R语言基本操作</w:t>
            </w:r>
          </w:p>
        </w:tc>
        <w:tc>
          <w:tcPr>
            <w:tcW w:w="944"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6</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88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6</w:t>
            </w:r>
          </w:p>
        </w:tc>
        <w:tc>
          <w:tcPr>
            <w:tcW w:w="3196" w:type="dxa"/>
            <w:tcBorders>
              <w:top w:val="single" w:color="auto" w:sz="4" w:space="0"/>
              <w:left w:val="single" w:color="auto" w:sz="4" w:space="0"/>
              <w:bottom w:val="single" w:color="auto" w:sz="4" w:space="0"/>
              <w:right w:val="single" w:color="auto" w:sz="4" w:space="0"/>
            </w:tcBorders>
          </w:tcPr>
          <w:p>
            <w:pPr>
              <w:spacing w:line="560" w:lineRule="exact"/>
              <w:jc w:val="left"/>
              <w:rPr>
                <w:bCs/>
                <w:sz w:val="24"/>
              </w:rPr>
            </w:pPr>
            <w:r>
              <w:rPr>
                <w:rFonts w:hint="eastAsia"/>
                <w:bCs/>
                <w:sz w:val="24"/>
              </w:rPr>
              <w:t>第六章估计与检验</w:t>
            </w:r>
          </w:p>
        </w:tc>
        <w:tc>
          <w:tcPr>
            <w:tcW w:w="944"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88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7</w:t>
            </w:r>
          </w:p>
        </w:tc>
        <w:tc>
          <w:tcPr>
            <w:tcW w:w="3196" w:type="dxa"/>
            <w:tcBorders>
              <w:top w:val="single" w:color="auto" w:sz="4" w:space="0"/>
              <w:left w:val="single" w:color="auto" w:sz="4" w:space="0"/>
              <w:bottom w:val="single" w:color="auto" w:sz="4" w:space="0"/>
              <w:right w:val="single" w:color="auto" w:sz="4" w:space="0"/>
            </w:tcBorders>
          </w:tcPr>
          <w:p>
            <w:pPr>
              <w:spacing w:line="560" w:lineRule="exact"/>
              <w:jc w:val="left"/>
              <w:rPr>
                <w:bCs/>
                <w:sz w:val="24"/>
              </w:rPr>
            </w:pPr>
            <w:r>
              <w:rPr>
                <w:rFonts w:hint="eastAsia"/>
                <w:bCs/>
                <w:sz w:val="24"/>
              </w:rPr>
              <w:t>第七章线性模型</w:t>
            </w:r>
          </w:p>
        </w:tc>
        <w:tc>
          <w:tcPr>
            <w:tcW w:w="944"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7</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88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8</w:t>
            </w:r>
          </w:p>
        </w:tc>
        <w:tc>
          <w:tcPr>
            <w:tcW w:w="3196" w:type="dxa"/>
            <w:tcBorders>
              <w:top w:val="single" w:color="auto" w:sz="4" w:space="0"/>
              <w:left w:val="single" w:color="auto" w:sz="4" w:space="0"/>
              <w:bottom w:val="single" w:color="auto" w:sz="4" w:space="0"/>
              <w:right w:val="single" w:color="auto" w:sz="4" w:space="0"/>
            </w:tcBorders>
          </w:tcPr>
          <w:p>
            <w:pPr>
              <w:spacing w:line="560" w:lineRule="exact"/>
              <w:jc w:val="left"/>
              <w:rPr>
                <w:bCs/>
                <w:sz w:val="24"/>
              </w:rPr>
            </w:pPr>
            <w:r>
              <w:rPr>
                <w:rFonts w:hint="eastAsia"/>
                <w:bCs/>
                <w:sz w:val="24"/>
              </w:rPr>
              <w:t>第八章广义线性模型</w:t>
            </w:r>
          </w:p>
        </w:tc>
        <w:tc>
          <w:tcPr>
            <w:tcW w:w="944"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7</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88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9</w:t>
            </w:r>
          </w:p>
        </w:tc>
        <w:tc>
          <w:tcPr>
            <w:tcW w:w="3196" w:type="dxa"/>
            <w:tcBorders>
              <w:top w:val="single" w:color="auto" w:sz="4" w:space="0"/>
              <w:left w:val="single" w:color="auto" w:sz="4" w:space="0"/>
              <w:bottom w:val="single" w:color="auto" w:sz="4" w:space="0"/>
              <w:right w:val="single" w:color="auto" w:sz="4" w:space="0"/>
            </w:tcBorders>
          </w:tcPr>
          <w:p>
            <w:pPr>
              <w:spacing w:line="560" w:lineRule="exact"/>
              <w:jc w:val="left"/>
              <w:rPr>
                <w:bCs/>
                <w:sz w:val="24"/>
              </w:rPr>
            </w:pPr>
            <w:r>
              <w:rPr>
                <w:rFonts w:hint="eastAsia"/>
                <w:bCs/>
                <w:sz w:val="24"/>
              </w:rPr>
              <w:t>第九章工具变量和2SLS</w:t>
            </w:r>
          </w:p>
        </w:tc>
        <w:tc>
          <w:tcPr>
            <w:tcW w:w="944"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7</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88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bCs/>
                <w:sz w:val="24"/>
              </w:rPr>
              <w:t>10</w:t>
            </w:r>
          </w:p>
        </w:tc>
        <w:tc>
          <w:tcPr>
            <w:tcW w:w="3196" w:type="dxa"/>
            <w:tcBorders>
              <w:top w:val="single" w:color="auto" w:sz="4" w:space="0"/>
              <w:left w:val="single" w:color="auto" w:sz="4" w:space="0"/>
              <w:bottom w:val="single" w:color="auto" w:sz="4" w:space="0"/>
              <w:right w:val="single" w:color="auto" w:sz="4" w:space="0"/>
            </w:tcBorders>
          </w:tcPr>
          <w:p>
            <w:pPr>
              <w:spacing w:line="560" w:lineRule="exact"/>
              <w:jc w:val="left"/>
              <w:rPr>
                <w:bCs/>
                <w:sz w:val="24"/>
              </w:rPr>
            </w:pPr>
            <w:r>
              <w:rPr>
                <w:rFonts w:hint="eastAsia"/>
                <w:bCs/>
                <w:sz w:val="24"/>
              </w:rPr>
              <w:t>第十章统计模型的实证分析</w:t>
            </w:r>
          </w:p>
        </w:tc>
        <w:tc>
          <w:tcPr>
            <w:tcW w:w="944"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3</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88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3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hAnsi="宋体"/>
                <w:bCs/>
                <w:color w:val="000000"/>
                <w:sz w:val="24"/>
              </w:rPr>
              <w:t>合计</w:t>
            </w:r>
          </w:p>
        </w:tc>
        <w:tc>
          <w:tcPr>
            <w:tcW w:w="3196" w:type="dxa"/>
            <w:tcBorders>
              <w:top w:val="single" w:color="auto" w:sz="4" w:space="0"/>
              <w:left w:val="single" w:color="auto" w:sz="4" w:space="0"/>
              <w:bottom w:val="single" w:color="auto" w:sz="4" w:space="0"/>
              <w:right w:val="single" w:color="auto" w:sz="4" w:space="0"/>
            </w:tcBorders>
          </w:tcPr>
          <w:p>
            <w:pPr>
              <w:spacing w:line="560" w:lineRule="exact"/>
              <w:jc w:val="left"/>
              <w:rPr>
                <w:bCs/>
                <w:sz w:val="24"/>
              </w:rPr>
            </w:pPr>
          </w:p>
        </w:tc>
        <w:tc>
          <w:tcPr>
            <w:tcW w:w="944"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48</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p>
        </w:tc>
        <w:tc>
          <w:tcPr>
            <w:tcW w:w="885" w:type="dxa"/>
            <w:tcBorders>
              <w:top w:val="single" w:color="auto" w:sz="4" w:space="0"/>
              <w:left w:val="single" w:color="auto" w:sz="4" w:space="0"/>
              <w:bottom w:val="single" w:color="auto" w:sz="4" w:space="0"/>
              <w:right w:val="single" w:color="auto" w:sz="4" w:space="0"/>
            </w:tcBorders>
          </w:tcPr>
          <w:p>
            <w:pPr>
              <w:spacing w:line="560" w:lineRule="exact"/>
              <w:jc w:val="center"/>
              <w:rPr>
                <w:bCs/>
                <w:sz w:val="24"/>
              </w:rPr>
            </w:pPr>
            <w:r>
              <w:rPr>
                <w:rFonts w:hint="eastAsia"/>
                <w:bCs/>
                <w:sz w:val="24"/>
              </w:rPr>
              <w:t>48</w:t>
            </w:r>
          </w:p>
        </w:tc>
      </w:tr>
    </w:tbl>
    <w:p>
      <w:pPr>
        <w:spacing w:line="560" w:lineRule="exact"/>
        <w:rPr>
          <w:rFonts w:eastAsia="黑体"/>
          <w:b/>
          <w:bCs/>
          <w:sz w:val="24"/>
        </w:rPr>
      </w:pPr>
    </w:p>
    <w:p>
      <w:pPr>
        <w:spacing w:line="560" w:lineRule="exact"/>
        <w:rPr>
          <w:rFonts w:eastAsia="黑体"/>
          <w:sz w:val="24"/>
        </w:rPr>
      </w:pPr>
      <w:r>
        <w:rPr>
          <w:rFonts w:hint="eastAsia" w:eastAsia="黑体"/>
          <w:b/>
          <w:bCs/>
          <w:sz w:val="24"/>
        </w:rPr>
        <w:t>四、教学内容</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第一章统计模型概述</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第一节 统计模型的特点</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第二节 统计模型的作用</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第三节 统计模型的类型</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第四节 实现统计模型的软件平台</w:t>
      </w:r>
    </w:p>
    <w:p>
      <w:pPr>
        <w:pStyle w:val="2"/>
        <w:spacing w:line="560" w:lineRule="exact"/>
        <w:rPr>
          <w:rFonts w:asciiTheme="majorEastAsia" w:hAnsiTheme="majorEastAsia" w:eastAsiaTheme="majorEastAsia"/>
        </w:rPr>
      </w:pPr>
    </w:p>
    <w:p>
      <w:pPr>
        <w:pStyle w:val="2"/>
        <w:spacing w:line="560" w:lineRule="exact"/>
        <w:rPr>
          <w:rFonts w:asciiTheme="majorEastAsia" w:hAnsiTheme="majorEastAsia" w:eastAsiaTheme="majorEastAsia"/>
        </w:rPr>
      </w:pPr>
      <w:r>
        <w:rPr>
          <w:rFonts w:hint="eastAsia" w:ascii="宋体" w:hAnsi="宋体"/>
        </w:rPr>
        <w:t>教学重点、难点</w:t>
      </w:r>
      <w:r>
        <w:rPr>
          <w:rFonts w:hint="eastAsia" w:asciiTheme="majorEastAsia" w:hAnsiTheme="majorEastAsia" w:eastAsiaTheme="majorEastAsia"/>
        </w:rPr>
        <w:t>: 统计模型区别于其他模型的特征</w:t>
      </w:r>
    </w:p>
    <w:p>
      <w:pPr>
        <w:pStyle w:val="2"/>
        <w:spacing w:line="560" w:lineRule="exact"/>
        <w:rPr>
          <w:rFonts w:asciiTheme="majorEastAsia" w:hAnsiTheme="majorEastAsia" w:eastAsiaTheme="majorEastAsia"/>
        </w:rPr>
      </w:pPr>
      <w:r>
        <w:rPr>
          <w:rFonts w:hint="eastAsia" w:ascii="宋体" w:hAnsi="宋体"/>
        </w:rPr>
        <w:t>课程的考核要求：了解统计模型的作用，理解统计模型的特征</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复习思考题：</w:t>
      </w:r>
    </w:p>
    <w:p>
      <w:pPr>
        <w:pStyle w:val="2"/>
        <w:numPr>
          <w:ilvl w:val="0"/>
          <w:numId w:val="1"/>
        </w:numPr>
        <w:spacing w:line="560" w:lineRule="exact"/>
        <w:ind w:firstLineChars="0"/>
        <w:rPr>
          <w:rFonts w:asciiTheme="majorEastAsia" w:hAnsiTheme="majorEastAsia" w:eastAsiaTheme="majorEastAsia"/>
        </w:rPr>
      </w:pPr>
      <w:r>
        <w:rPr>
          <w:rFonts w:hint="eastAsia" w:asciiTheme="majorEastAsia" w:hAnsiTheme="majorEastAsia" w:eastAsiaTheme="majorEastAsia"/>
        </w:rPr>
        <w:t>什么是模型</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2． 统计模型的特点是什么</w:t>
      </w:r>
    </w:p>
    <w:p>
      <w:pPr>
        <w:pStyle w:val="2"/>
        <w:spacing w:line="560" w:lineRule="exact"/>
        <w:rPr>
          <w:rFonts w:asciiTheme="majorEastAsia" w:hAnsiTheme="majorEastAsia" w:eastAsiaTheme="majorEastAsia"/>
        </w:rPr>
      </w:pPr>
    </w:p>
    <w:p>
      <w:pPr>
        <w:pStyle w:val="2"/>
        <w:spacing w:line="560" w:lineRule="exact"/>
        <w:rPr>
          <w:rFonts w:asciiTheme="majorEastAsia" w:hAnsiTheme="majorEastAsia" w:eastAsiaTheme="majorEastAsia"/>
        </w:rPr>
      </w:pPr>
      <w:r>
        <w:rPr>
          <w:rFonts w:hint="eastAsia"/>
          <w:bCs/>
        </w:rPr>
        <w:t>第二章经济数据库介绍</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第一节 调研数据及抽样设计</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第二节 国家改革开放4</w:t>
      </w:r>
      <w:r>
        <w:rPr>
          <w:rFonts w:asciiTheme="majorEastAsia" w:hAnsiTheme="majorEastAsia" w:eastAsiaTheme="majorEastAsia"/>
        </w:rPr>
        <w:t>0</w:t>
      </w:r>
      <w:r>
        <w:rPr>
          <w:rFonts w:hint="eastAsia" w:asciiTheme="majorEastAsia" w:hAnsiTheme="majorEastAsia" w:eastAsiaTheme="majorEastAsia"/>
        </w:rPr>
        <w:t>多年的伟大成就</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第三节 微观及宏观经济数据库的介绍</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第四节 国外数据的介绍</w:t>
      </w:r>
    </w:p>
    <w:p>
      <w:pPr>
        <w:pStyle w:val="2"/>
        <w:spacing w:line="560" w:lineRule="exact"/>
        <w:rPr>
          <w:rFonts w:asciiTheme="majorEastAsia" w:hAnsiTheme="majorEastAsia" w:eastAsiaTheme="majorEastAsia"/>
        </w:rPr>
      </w:pPr>
    </w:p>
    <w:p>
      <w:pPr>
        <w:pStyle w:val="2"/>
        <w:spacing w:line="560" w:lineRule="exact"/>
        <w:rPr>
          <w:rFonts w:asciiTheme="majorEastAsia" w:hAnsiTheme="majorEastAsia" w:eastAsiaTheme="majorEastAsia"/>
        </w:rPr>
      </w:pPr>
      <w:r>
        <w:rPr>
          <w:rFonts w:hint="eastAsia" w:ascii="宋体" w:hAnsi="宋体"/>
        </w:rPr>
        <w:t>教学重点、难点</w:t>
      </w:r>
      <w:r>
        <w:rPr>
          <w:rFonts w:hint="eastAsia" w:asciiTheme="majorEastAsia" w:hAnsiTheme="majorEastAsia" w:eastAsiaTheme="majorEastAsia"/>
        </w:rPr>
        <w:t>: 调研数据的特点</w:t>
      </w:r>
    </w:p>
    <w:p>
      <w:pPr>
        <w:pStyle w:val="2"/>
        <w:spacing w:line="560" w:lineRule="exact"/>
        <w:rPr>
          <w:rFonts w:asciiTheme="majorEastAsia" w:hAnsiTheme="majorEastAsia" w:eastAsiaTheme="majorEastAsia"/>
        </w:rPr>
      </w:pPr>
      <w:r>
        <w:rPr>
          <w:rFonts w:hint="eastAsia" w:ascii="宋体" w:hAnsi="宋体"/>
        </w:rPr>
        <w:t>课程的考核要求：深刻理解体会国家改革开放取得的伟大成就，增强学生的爱国情怀和民族自豪感；结合我国经济现状，了解常用的经济学数据库</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复习思考题：</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面板数据和横截面数据的区别是什么？</w:t>
      </w:r>
    </w:p>
    <w:p>
      <w:pPr>
        <w:pStyle w:val="2"/>
        <w:spacing w:line="560" w:lineRule="exact"/>
        <w:rPr>
          <w:rFonts w:asciiTheme="majorEastAsia" w:hAnsiTheme="majorEastAsia" w:eastAsiaTheme="majorEastAsia"/>
        </w:rPr>
      </w:pPr>
    </w:p>
    <w:p>
      <w:pPr>
        <w:pStyle w:val="2"/>
        <w:spacing w:line="560" w:lineRule="exact"/>
        <w:rPr>
          <w:bCs/>
        </w:rPr>
      </w:pPr>
      <w:r>
        <w:rPr>
          <w:rFonts w:hint="eastAsia"/>
          <w:bCs/>
        </w:rPr>
        <w:t>第三章STATA基础应用</w:t>
      </w:r>
    </w:p>
    <w:p>
      <w:pPr>
        <w:pStyle w:val="2"/>
        <w:spacing w:line="560" w:lineRule="exact"/>
        <w:jc w:val="left"/>
        <w:rPr>
          <w:rFonts w:hAnsi="宋体"/>
        </w:rPr>
      </w:pPr>
      <w:r>
        <w:rPr>
          <w:rFonts w:hAnsi="宋体"/>
        </w:rPr>
        <w:t>第一节数据</w:t>
      </w:r>
      <w:r>
        <w:rPr>
          <w:rFonts w:hint="eastAsia" w:hAnsi="宋体"/>
        </w:rPr>
        <w:t>的读取</w:t>
      </w:r>
    </w:p>
    <w:p>
      <w:pPr>
        <w:pStyle w:val="2"/>
        <w:spacing w:line="560" w:lineRule="exact"/>
        <w:jc w:val="left"/>
      </w:pPr>
      <w:r>
        <w:rPr>
          <w:rFonts w:hint="eastAsia" w:hAnsi="宋体"/>
        </w:rPr>
        <w:t>第二节数据的</w:t>
      </w:r>
      <w:r>
        <w:rPr>
          <w:rFonts w:hAnsi="宋体"/>
        </w:rPr>
        <w:t>探究与描述</w:t>
      </w:r>
    </w:p>
    <w:p>
      <w:pPr>
        <w:pStyle w:val="2"/>
        <w:spacing w:line="560" w:lineRule="exact"/>
        <w:jc w:val="left"/>
      </w:pPr>
      <w:r>
        <w:rPr>
          <w:rFonts w:hAnsi="宋体"/>
        </w:rPr>
        <w:t>第</w:t>
      </w:r>
      <w:r>
        <w:rPr>
          <w:rFonts w:hint="eastAsia" w:hAnsi="宋体"/>
        </w:rPr>
        <w:t>三</w:t>
      </w:r>
      <w:r>
        <w:rPr>
          <w:rFonts w:hAnsi="宋体"/>
        </w:rPr>
        <w:t>节</w:t>
      </w:r>
      <w:r>
        <w:rPr>
          <w:rFonts w:hint="eastAsia" w:hAnsi="宋体"/>
        </w:rPr>
        <w:t>编程初步</w:t>
      </w:r>
    </w:p>
    <w:p>
      <w:pPr>
        <w:pStyle w:val="2"/>
        <w:spacing w:line="560" w:lineRule="exact"/>
        <w:jc w:val="left"/>
        <w:rPr>
          <w:rFonts w:hAnsi="宋体"/>
        </w:rPr>
      </w:pPr>
      <w:r>
        <w:rPr>
          <w:rFonts w:hint="eastAsia" w:ascii="宋体" w:hAnsi="宋体"/>
        </w:rPr>
        <w:t>教学重点、难点</w:t>
      </w:r>
      <w:r>
        <w:rPr>
          <w:rFonts w:hAnsi="宋体"/>
        </w:rPr>
        <w:t>：运用</w:t>
      </w:r>
      <w:r>
        <w:t>STATA</w:t>
      </w:r>
      <w:r>
        <w:rPr>
          <w:rFonts w:hAnsi="宋体"/>
        </w:rPr>
        <w:t>对数据进行基本的描述性分析</w:t>
      </w:r>
    </w:p>
    <w:p>
      <w:pPr>
        <w:pStyle w:val="2"/>
        <w:spacing w:line="560" w:lineRule="exact"/>
        <w:jc w:val="left"/>
        <w:rPr>
          <w:rFonts w:hAnsi="宋体"/>
        </w:rPr>
      </w:pPr>
      <w:r>
        <w:rPr>
          <w:rFonts w:hAnsi="宋体"/>
        </w:rPr>
        <w:t>课程的考核要求：掌握</w:t>
      </w:r>
      <w:r>
        <w:t>STATA</w:t>
      </w:r>
      <w:r>
        <w:rPr>
          <w:rFonts w:hAnsi="宋体"/>
        </w:rPr>
        <w:t>描述性分析的基本命令，运用命令分析数据</w:t>
      </w:r>
    </w:p>
    <w:p>
      <w:pPr>
        <w:pStyle w:val="2"/>
        <w:spacing w:line="560" w:lineRule="exact"/>
        <w:jc w:val="left"/>
      </w:pPr>
      <w:r>
        <w:rPr>
          <w:rFonts w:hAnsi="宋体"/>
        </w:rPr>
        <w:t>复习思考题：</w:t>
      </w:r>
    </w:p>
    <w:p>
      <w:pPr>
        <w:pStyle w:val="2"/>
        <w:spacing w:line="560" w:lineRule="exact"/>
        <w:ind w:firstLineChars="0"/>
        <w:jc w:val="left"/>
        <w:rPr>
          <w:rFonts w:hAnsi="宋体"/>
        </w:rPr>
      </w:pPr>
      <w:r>
        <w:rPr>
          <w:rFonts w:hAnsi="宋体"/>
        </w:rPr>
        <w:t>描述数值类变量的命令有哪些？</w:t>
      </w:r>
    </w:p>
    <w:p>
      <w:pPr>
        <w:pStyle w:val="2"/>
        <w:spacing w:line="560" w:lineRule="exact"/>
        <w:ind w:left="840" w:firstLine="0" w:firstLineChars="0"/>
        <w:jc w:val="left"/>
        <w:rPr>
          <w:rFonts w:hAnsi="宋体"/>
        </w:rPr>
      </w:pPr>
    </w:p>
    <w:p>
      <w:pPr>
        <w:pStyle w:val="2"/>
        <w:spacing w:line="560" w:lineRule="exact"/>
        <w:rPr>
          <w:rFonts w:asciiTheme="majorEastAsia" w:hAnsiTheme="majorEastAsia" w:eastAsiaTheme="majorEastAsia"/>
        </w:rPr>
      </w:pPr>
      <w:r>
        <w:rPr>
          <w:rFonts w:hint="eastAsia" w:asciiTheme="majorEastAsia" w:hAnsiTheme="majorEastAsia" w:eastAsiaTheme="majorEastAsia"/>
        </w:rPr>
        <w:t>第四章  统计描述</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第一节</w:t>
      </w:r>
      <w:r>
        <w:rPr>
          <w:rFonts w:hint="eastAsia" w:asciiTheme="majorEastAsia" w:hAnsiTheme="majorEastAsia" w:eastAsiaTheme="majorEastAsia"/>
        </w:rPr>
        <w:tab/>
      </w:r>
      <w:r>
        <w:rPr>
          <w:rFonts w:hint="eastAsia" w:asciiTheme="majorEastAsia" w:hAnsiTheme="majorEastAsia" w:eastAsiaTheme="majorEastAsia"/>
        </w:rPr>
        <w:t>集中趋势的描述</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数值平均数</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位置平均数</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第二节 离散程度的描述</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离散程度的绝对指标</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离散程度的相对指标</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数据的标准化</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是非标志标准差</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第三节 分布的偏态与峰度</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原点矩与中心矩</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分布的偏态</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分布的峰度</w:t>
      </w:r>
    </w:p>
    <w:p>
      <w:pPr>
        <w:pStyle w:val="2"/>
        <w:spacing w:line="560" w:lineRule="exact"/>
        <w:rPr>
          <w:rFonts w:asciiTheme="majorEastAsia" w:hAnsiTheme="majorEastAsia" w:eastAsiaTheme="majorEastAsia"/>
        </w:rPr>
      </w:pPr>
    </w:p>
    <w:p>
      <w:pPr>
        <w:pStyle w:val="2"/>
        <w:spacing w:line="560" w:lineRule="exact"/>
        <w:rPr>
          <w:rFonts w:asciiTheme="majorEastAsia" w:hAnsiTheme="majorEastAsia" w:eastAsiaTheme="majorEastAsia"/>
        </w:rPr>
      </w:pPr>
      <w:r>
        <w:rPr>
          <w:rFonts w:hint="eastAsia" w:ascii="宋体" w:hAnsi="宋体"/>
        </w:rPr>
        <w:t>教学重点、难点</w:t>
      </w:r>
      <w:r>
        <w:rPr>
          <w:rFonts w:hint="eastAsia" w:asciiTheme="majorEastAsia" w:hAnsiTheme="majorEastAsia" w:eastAsiaTheme="majorEastAsia"/>
        </w:rPr>
        <w:t>：离散程度的描述</w:t>
      </w:r>
    </w:p>
    <w:p>
      <w:pPr>
        <w:pStyle w:val="2"/>
        <w:spacing w:line="560" w:lineRule="exact"/>
        <w:rPr>
          <w:rFonts w:asciiTheme="majorEastAsia" w:hAnsiTheme="majorEastAsia" w:eastAsiaTheme="majorEastAsia"/>
        </w:rPr>
      </w:pPr>
      <w:r>
        <w:rPr>
          <w:rFonts w:hint="eastAsia" w:ascii="宋体" w:hAnsi="宋体"/>
        </w:rPr>
        <w:t>课程的考核要求:</w:t>
      </w:r>
      <w:r>
        <w:rPr>
          <w:rFonts w:hint="eastAsia" w:asciiTheme="majorEastAsia" w:hAnsiTheme="majorEastAsia" w:eastAsiaTheme="majorEastAsia"/>
        </w:rPr>
        <w:t>理解统计描述的相关概念</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复习思考题：</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1. 简述算术平均数、众数与中位数的特点及应用场合。</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2. 简述全距、平均差、标准差与方差的应用场合。</w:t>
      </w:r>
    </w:p>
    <w:p>
      <w:pPr>
        <w:pStyle w:val="2"/>
        <w:spacing w:line="560" w:lineRule="exact"/>
        <w:ind w:firstLine="0" w:firstLineChars="0"/>
        <w:rPr>
          <w:rFonts w:asciiTheme="majorEastAsia" w:hAnsiTheme="majorEastAsia" w:eastAsiaTheme="majorEastAsia"/>
        </w:rPr>
      </w:pP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第五章  R语言基本操作</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第一节  R语言的数据结构</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向量、索引向量、因子向量</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数组和矩阵</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数据框</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列表</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第二节  R语言的程序结构</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顺序结构</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选择结构</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循环结构</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第三节  R语言的绘图方法</w:t>
      </w:r>
    </w:p>
    <w:p>
      <w:pPr>
        <w:pStyle w:val="2"/>
        <w:spacing w:line="560" w:lineRule="exact"/>
        <w:ind w:firstLine="483" w:firstLineChars="0"/>
        <w:rPr>
          <w:rFonts w:asciiTheme="majorEastAsia" w:hAnsiTheme="majorEastAsia" w:eastAsiaTheme="majorEastAsia"/>
        </w:rPr>
      </w:pPr>
      <w:r>
        <w:rPr>
          <w:rFonts w:hint="eastAsia" w:asciiTheme="majorEastAsia" w:hAnsiTheme="majorEastAsia" w:eastAsiaTheme="majorEastAsia"/>
        </w:rPr>
        <w:t>高级绘图语句</w:t>
      </w:r>
    </w:p>
    <w:p>
      <w:pPr>
        <w:pStyle w:val="2"/>
        <w:spacing w:line="560" w:lineRule="exact"/>
        <w:ind w:firstLine="483" w:firstLineChars="0"/>
        <w:rPr>
          <w:rFonts w:asciiTheme="majorEastAsia" w:hAnsiTheme="majorEastAsia" w:eastAsiaTheme="majorEastAsia"/>
        </w:rPr>
      </w:pPr>
      <w:r>
        <w:rPr>
          <w:rFonts w:hint="eastAsia" w:asciiTheme="majorEastAsia" w:hAnsiTheme="majorEastAsia" w:eastAsiaTheme="majorEastAsia"/>
        </w:rPr>
        <w:t>低级绘图语句</w:t>
      </w:r>
    </w:p>
    <w:p>
      <w:pPr>
        <w:pStyle w:val="2"/>
        <w:spacing w:line="560" w:lineRule="exact"/>
        <w:ind w:firstLine="483" w:firstLineChars="0"/>
        <w:rPr>
          <w:rFonts w:asciiTheme="majorEastAsia" w:hAnsiTheme="majorEastAsia" w:eastAsiaTheme="majorEastAsia"/>
        </w:rPr>
      </w:pPr>
      <w:r>
        <w:rPr>
          <w:rFonts w:hint="eastAsia" w:asciiTheme="majorEastAsia" w:hAnsiTheme="majorEastAsia" w:eastAsiaTheme="majorEastAsia"/>
        </w:rPr>
        <w:t>交互式绘图语句</w:t>
      </w:r>
    </w:p>
    <w:p>
      <w:pPr>
        <w:pStyle w:val="2"/>
        <w:spacing w:line="560" w:lineRule="exact"/>
        <w:ind w:firstLine="483" w:firstLineChars="0"/>
        <w:rPr>
          <w:rFonts w:asciiTheme="majorEastAsia" w:hAnsiTheme="majorEastAsia" w:eastAsiaTheme="majorEastAsia"/>
        </w:rPr>
      </w:pPr>
      <w:r>
        <w:rPr>
          <w:rFonts w:hint="eastAsia" w:asciiTheme="majorEastAsia" w:hAnsiTheme="majorEastAsia" w:eastAsiaTheme="majorEastAsia"/>
        </w:rPr>
        <w:t>绘图语句的参数</w:t>
      </w:r>
    </w:p>
    <w:p>
      <w:pPr>
        <w:pStyle w:val="2"/>
        <w:spacing w:line="560" w:lineRule="exact"/>
        <w:ind w:firstLine="483" w:firstLineChars="0"/>
        <w:rPr>
          <w:rFonts w:asciiTheme="majorEastAsia" w:hAnsiTheme="majorEastAsia" w:eastAsiaTheme="majorEastAsia"/>
        </w:rPr>
      </w:pPr>
    </w:p>
    <w:p>
      <w:pPr>
        <w:pStyle w:val="2"/>
        <w:spacing w:line="560" w:lineRule="exact"/>
        <w:rPr>
          <w:rFonts w:asciiTheme="majorEastAsia" w:hAnsiTheme="majorEastAsia" w:eastAsiaTheme="majorEastAsia"/>
        </w:rPr>
      </w:pPr>
      <w:r>
        <w:rPr>
          <w:rFonts w:hint="eastAsia" w:ascii="宋体" w:hAnsi="宋体"/>
        </w:rPr>
        <w:t>教学重点、难点</w:t>
      </w:r>
      <w:r>
        <w:rPr>
          <w:rFonts w:hint="eastAsia" w:asciiTheme="majorEastAsia" w:hAnsiTheme="majorEastAsia" w:eastAsiaTheme="majorEastAsia"/>
        </w:rPr>
        <w:t>：R语言的数据结构和程序结构</w:t>
      </w:r>
    </w:p>
    <w:p>
      <w:pPr>
        <w:pStyle w:val="2"/>
        <w:spacing w:line="560" w:lineRule="exact"/>
        <w:rPr>
          <w:rFonts w:asciiTheme="majorEastAsia" w:hAnsiTheme="majorEastAsia" w:eastAsiaTheme="majorEastAsia"/>
        </w:rPr>
      </w:pPr>
      <w:r>
        <w:rPr>
          <w:rFonts w:hint="eastAsia" w:ascii="宋体" w:hAnsi="宋体"/>
        </w:rPr>
        <w:t>课程的考核要求：理解R语言的程序结构并进行初步的编程</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复习思考题：</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1． 何为因子向量？</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2． 数据框与列表的区别</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3. 循环语句的种类有哪些</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4.  高级绘图语句和低级绘图语句的关系是什么？</w:t>
      </w:r>
    </w:p>
    <w:p>
      <w:pPr>
        <w:pStyle w:val="2"/>
        <w:spacing w:line="560" w:lineRule="exact"/>
        <w:rPr>
          <w:rFonts w:asciiTheme="majorEastAsia" w:hAnsiTheme="majorEastAsia" w:eastAsiaTheme="majorEastAsia"/>
        </w:rPr>
      </w:pPr>
    </w:p>
    <w:p>
      <w:pPr>
        <w:pStyle w:val="2"/>
        <w:spacing w:line="560" w:lineRule="exact"/>
        <w:rPr>
          <w:rFonts w:asciiTheme="majorEastAsia" w:hAnsiTheme="majorEastAsia" w:eastAsiaTheme="majorEastAsia"/>
        </w:rPr>
      </w:pPr>
      <w:r>
        <w:rPr>
          <w:rFonts w:hint="eastAsia" w:asciiTheme="majorEastAsia" w:hAnsiTheme="majorEastAsia" w:eastAsiaTheme="majorEastAsia"/>
        </w:rPr>
        <w:t>第六章  估计与检验</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第一节  参数估计</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点估计</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区间估计</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第二节  假设检验</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Z检验</w:t>
      </w:r>
    </w:p>
    <w:p>
      <w:pPr>
        <w:pStyle w:val="2"/>
        <w:spacing w:line="560" w:lineRule="exact"/>
        <w:rPr>
          <w:rFonts w:asciiTheme="majorEastAsia" w:hAnsiTheme="majorEastAsia" w:eastAsiaTheme="majorEastAsia"/>
        </w:rPr>
      </w:pPr>
      <w:r>
        <w:rPr>
          <w:rFonts w:asciiTheme="majorEastAsia" w:hAnsiTheme="majorEastAsia" w:eastAsiaTheme="majorEastAsia"/>
        </w:rPr>
        <w:t>T</w:t>
      </w:r>
      <w:r>
        <w:rPr>
          <w:rFonts w:hint="eastAsia" w:asciiTheme="majorEastAsia" w:hAnsiTheme="majorEastAsia" w:eastAsiaTheme="majorEastAsia"/>
        </w:rPr>
        <w:t>检验</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F检验</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卡方检验</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似然比检验</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第三节  在STATA/R语言中进行估计和检验</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参数估计的实现方法</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假设检验的实现方法</w:t>
      </w:r>
    </w:p>
    <w:p>
      <w:pPr>
        <w:pStyle w:val="2"/>
        <w:spacing w:line="560" w:lineRule="exact"/>
        <w:rPr>
          <w:rFonts w:asciiTheme="majorEastAsia" w:hAnsiTheme="majorEastAsia" w:eastAsiaTheme="majorEastAsia"/>
        </w:rPr>
      </w:pPr>
    </w:p>
    <w:p>
      <w:pPr>
        <w:pStyle w:val="2"/>
        <w:spacing w:line="560" w:lineRule="exact"/>
        <w:rPr>
          <w:rFonts w:asciiTheme="majorEastAsia" w:hAnsiTheme="majorEastAsia" w:eastAsiaTheme="majorEastAsia"/>
        </w:rPr>
      </w:pPr>
      <w:r>
        <w:rPr>
          <w:rFonts w:hint="eastAsia" w:ascii="宋体" w:hAnsi="宋体"/>
        </w:rPr>
        <w:t>教学重点、难点</w:t>
      </w:r>
      <w:r>
        <w:rPr>
          <w:rFonts w:hint="eastAsia" w:asciiTheme="majorEastAsia" w:hAnsiTheme="majorEastAsia" w:eastAsiaTheme="majorEastAsia"/>
        </w:rPr>
        <w:t>：参数估计和假设检验的原理</w:t>
      </w:r>
    </w:p>
    <w:p>
      <w:pPr>
        <w:pStyle w:val="2"/>
        <w:spacing w:line="560" w:lineRule="exact"/>
        <w:ind w:left="420" w:firstLine="0" w:firstLineChars="0"/>
        <w:rPr>
          <w:rFonts w:asciiTheme="majorEastAsia" w:hAnsiTheme="majorEastAsia" w:eastAsiaTheme="majorEastAsia"/>
        </w:rPr>
      </w:pPr>
      <w:r>
        <w:rPr>
          <w:rFonts w:hint="eastAsia" w:asciiTheme="majorEastAsia" w:hAnsiTheme="majorEastAsia" w:eastAsiaTheme="majorEastAsia"/>
        </w:rPr>
        <w:t>课程的考核要求：理解参数估计和假设检验的原理，掌握其在STATA/R中的实现方法。</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复习思考题：</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1． 似然比检验的思想是什么</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2．如何实现卡方检验</w:t>
      </w:r>
    </w:p>
    <w:p>
      <w:pPr>
        <w:pStyle w:val="2"/>
        <w:spacing w:line="560" w:lineRule="exact"/>
        <w:ind w:firstLine="0" w:firstLineChars="0"/>
        <w:rPr>
          <w:rFonts w:asciiTheme="majorEastAsia" w:hAnsiTheme="majorEastAsia" w:eastAsiaTheme="majorEastAsia"/>
        </w:rPr>
      </w:pP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第七章  线性模型</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第一节  方差分析模型</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方差分析的基本思想</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方差分析的基本假设</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第二节  线性回归模型</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一元线性回归</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多元线性回归</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第三节 案例分析</w:t>
      </w:r>
    </w:p>
    <w:p>
      <w:pPr>
        <w:pStyle w:val="2"/>
        <w:spacing w:line="560" w:lineRule="exact"/>
        <w:rPr>
          <w:rFonts w:asciiTheme="majorEastAsia" w:hAnsiTheme="majorEastAsia" w:eastAsiaTheme="majorEastAsia"/>
        </w:rPr>
      </w:pPr>
    </w:p>
    <w:p>
      <w:pPr>
        <w:pStyle w:val="2"/>
        <w:spacing w:line="560" w:lineRule="exact"/>
        <w:rPr>
          <w:rFonts w:asciiTheme="minorEastAsia" w:hAnsiTheme="minorEastAsia" w:eastAsiaTheme="minorEastAsia"/>
        </w:rPr>
      </w:pPr>
      <w:r>
        <w:rPr>
          <w:rFonts w:hint="eastAsia" w:asciiTheme="minorEastAsia" w:hAnsiTheme="minorEastAsia" w:eastAsiaTheme="minorEastAsia"/>
        </w:rPr>
        <w:t>教学重点、难点：多元线性回归模型的基本假设及估计结果的诠释</w:t>
      </w:r>
    </w:p>
    <w:p>
      <w:pPr>
        <w:pStyle w:val="2"/>
        <w:spacing w:line="560" w:lineRule="exact"/>
        <w:ind w:left="420" w:leftChars="200" w:firstLine="0" w:firstLineChars="0"/>
        <w:rPr>
          <w:rFonts w:asciiTheme="majorEastAsia" w:hAnsiTheme="majorEastAsia" w:eastAsiaTheme="majorEastAsia"/>
        </w:rPr>
      </w:pPr>
      <w:r>
        <w:rPr>
          <w:rFonts w:hint="eastAsia" w:ascii="宋体" w:hAnsi="宋体"/>
        </w:rPr>
        <w:t>课程的考核要求</w:t>
      </w:r>
      <w:r>
        <w:rPr>
          <w:rFonts w:hint="eastAsia" w:asciiTheme="majorEastAsia" w:hAnsiTheme="majorEastAsia" w:eastAsiaTheme="majorEastAsia"/>
        </w:rPr>
        <w:t>：理解多元线性回归模型的假设，并能用统计软件实现线性回归模型分析</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复习思考题：回归估计的方法</w:t>
      </w:r>
    </w:p>
    <w:p>
      <w:pPr>
        <w:pStyle w:val="2"/>
        <w:spacing w:line="560" w:lineRule="exact"/>
        <w:ind w:firstLine="0" w:firstLineChars="0"/>
        <w:rPr>
          <w:rFonts w:asciiTheme="majorEastAsia" w:hAnsiTheme="majorEastAsia" w:eastAsiaTheme="majorEastAsia"/>
        </w:rPr>
      </w:pPr>
    </w:p>
    <w:p>
      <w:pPr>
        <w:pStyle w:val="2"/>
        <w:spacing w:line="560" w:lineRule="exact"/>
        <w:rPr>
          <w:rFonts w:asciiTheme="majorEastAsia" w:hAnsiTheme="majorEastAsia" w:eastAsiaTheme="majorEastAsia"/>
        </w:rPr>
      </w:pPr>
      <w:r>
        <w:rPr>
          <w:rFonts w:hint="eastAsia" w:asciiTheme="majorEastAsia" w:hAnsiTheme="majorEastAsia" w:eastAsiaTheme="majorEastAsia"/>
        </w:rPr>
        <w:t>第八章   广义线性模型</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第一节  logistic回归模型</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logistic回归模型的设定</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logistic回归模型的估计和检验</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logistic回归模型的R语言实现方法</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第二节  定序回归模型</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定序回归模型的设定</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定序回归模型的估计和检验</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定序回归模型的R语言实现方法</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第三节  泊松回归模型</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泊松回归模型的设定</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泊松回归模型的估计和检验</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泊松回归模型的R语言实现方法</w:t>
      </w:r>
    </w:p>
    <w:p>
      <w:pPr>
        <w:pStyle w:val="2"/>
        <w:spacing w:line="560" w:lineRule="exact"/>
        <w:rPr>
          <w:rFonts w:asciiTheme="majorEastAsia" w:hAnsiTheme="majorEastAsia" w:eastAsiaTheme="majorEastAsia"/>
        </w:rPr>
      </w:pPr>
    </w:p>
    <w:p>
      <w:pPr>
        <w:pStyle w:val="2"/>
        <w:spacing w:line="560" w:lineRule="exact"/>
        <w:ind w:firstLine="420" w:firstLineChars="0"/>
        <w:rPr>
          <w:rFonts w:asciiTheme="majorEastAsia" w:hAnsiTheme="majorEastAsia" w:eastAsiaTheme="majorEastAsia"/>
        </w:rPr>
      </w:pPr>
      <w:r>
        <w:rPr>
          <w:rFonts w:hint="eastAsia" w:asciiTheme="majorEastAsia" w:hAnsiTheme="majorEastAsia" w:eastAsiaTheme="majorEastAsia"/>
        </w:rPr>
        <w:t>教学重点、难点：GLM函数的使用</w:t>
      </w:r>
    </w:p>
    <w:p>
      <w:pPr>
        <w:pStyle w:val="2"/>
        <w:spacing w:line="560" w:lineRule="exact"/>
        <w:ind w:left="420" w:leftChars="200" w:firstLine="0" w:firstLineChars="0"/>
        <w:rPr>
          <w:rFonts w:asciiTheme="majorEastAsia" w:hAnsiTheme="majorEastAsia" w:eastAsiaTheme="majorEastAsia"/>
        </w:rPr>
      </w:pPr>
      <w:r>
        <w:rPr>
          <w:rFonts w:hint="eastAsia" w:asciiTheme="majorEastAsia" w:hAnsiTheme="majorEastAsia" w:eastAsiaTheme="majorEastAsia"/>
        </w:rPr>
        <w:t>课程的考核要求：掌握logistic回归模型、定序回归模型和泊松回归模</w:t>
      </w:r>
    </w:p>
    <w:p>
      <w:pPr>
        <w:pStyle w:val="2"/>
        <w:spacing w:line="560" w:lineRule="exact"/>
        <w:ind w:firstLine="0" w:firstLineChars="0"/>
        <w:rPr>
          <w:rFonts w:asciiTheme="majorEastAsia" w:hAnsiTheme="majorEastAsia" w:eastAsiaTheme="majorEastAsia"/>
        </w:rPr>
      </w:pPr>
      <w:r>
        <w:rPr>
          <w:rFonts w:hint="eastAsia" w:asciiTheme="majorEastAsia" w:hAnsiTheme="majorEastAsia" w:eastAsiaTheme="majorEastAsia"/>
        </w:rPr>
        <w:t>的基本原理和统计软件中模型的实现方法</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复习思考题：</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 xml:space="preserve">1． </w:t>
      </w:r>
      <w:r>
        <w:rPr>
          <w:rFonts w:asciiTheme="majorEastAsia" w:hAnsiTheme="majorEastAsia" w:eastAsiaTheme="majorEastAsia"/>
        </w:rPr>
        <w:t>L</w:t>
      </w:r>
      <w:r>
        <w:rPr>
          <w:rFonts w:hint="eastAsia" w:asciiTheme="majorEastAsia" w:hAnsiTheme="majorEastAsia" w:eastAsiaTheme="majorEastAsia"/>
        </w:rPr>
        <w:t>ogistic回归模型的使用范围</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2． GLM函数与LM函数的区别</w:t>
      </w:r>
    </w:p>
    <w:p>
      <w:pPr>
        <w:pStyle w:val="2"/>
        <w:spacing w:line="560" w:lineRule="exact"/>
        <w:rPr>
          <w:rFonts w:asciiTheme="majorEastAsia" w:hAnsiTheme="majorEastAsia" w:eastAsiaTheme="majorEastAsia"/>
        </w:rPr>
      </w:pPr>
      <w:r>
        <w:rPr>
          <w:rFonts w:hint="eastAsia" w:asciiTheme="majorEastAsia" w:hAnsiTheme="majorEastAsia" w:eastAsiaTheme="majorEastAsia"/>
        </w:rPr>
        <w:t>3． 如何实现模型的比较分析</w:t>
      </w:r>
    </w:p>
    <w:p>
      <w:pPr>
        <w:pStyle w:val="2"/>
        <w:spacing w:line="560" w:lineRule="exact"/>
        <w:rPr>
          <w:rFonts w:asciiTheme="majorEastAsia" w:hAnsiTheme="majorEastAsia" w:eastAsiaTheme="majorEastAsia"/>
        </w:rPr>
      </w:pPr>
    </w:p>
    <w:p>
      <w:pPr>
        <w:pStyle w:val="2"/>
        <w:spacing w:line="560" w:lineRule="exact"/>
        <w:ind w:firstLine="420" w:firstLineChars="0"/>
        <w:rPr>
          <w:bCs/>
        </w:rPr>
      </w:pPr>
      <w:r>
        <w:rPr>
          <w:rFonts w:hint="eastAsia"/>
          <w:bCs/>
        </w:rPr>
        <w:t>第九章工具变量和2SLS</w:t>
      </w:r>
    </w:p>
    <w:p>
      <w:pPr>
        <w:pStyle w:val="2"/>
        <w:spacing w:line="560" w:lineRule="exact"/>
        <w:ind w:firstLine="0" w:firstLineChars="0"/>
        <w:rPr>
          <w:bCs/>
        </w:rPr>
      </w:pPr>
      <w:r>
        <w:rPr>
          <w:rFonts w:hint="eastAsia"/>
          <w:bCs/>
        </w:rPr>
        <w:tab/>
      </w:r>
      <w:r>
        <w:rPr>
          <w:rFonts w:hint="eastAsia"/>
          <w:bCs/>
        </w:rPr>
        <w:t>第一节工具变量模型和假设</w:t>
      </w:r>
    </w:p>
    <w:p>
      <w:pPr>
        <w:pStyle w:val="2"/>
        <w:spacing w:line="560" w:lineRule="exact"/>
        <w:ind w:firstLine="0" w:firstLineChars="0"/>
        <w:rPr>
          <w:bCs/>
        </w:rPr>
      </w:pPr>
      <w:r>
        <w:rPr>
          <w:rFonts w:hint="eastAsia"/>
          <w:bCs/>
        </w:rPr>
        <w:tab/>
      </w:r>
      <w:r>
        <w:rPr>
          <w:rFonts w:hint="eastAsia"/>
          <w:bCs/>
        </w:rPr>
        <w:t>第二节二阶最小二乘估计</w:t>
      </w:r>
    </w:p>
    <w:p>
      <w:pPr>
        <w:pStyle w:val="2"/>
        <w:spacing w:line="560" w:lineRule="exact"/>
        <w:ind w:firstLine="0" w:firstLineChars="0"/>
        <w:rPr>
          <w:bCs/>
        </w:rPr>
      </w:pPr>
      <w:r>
        <w:rPr>
          <w:rFonts w:hint="eastAsia"/>
          <w:bCs/>
        </w:rPr>
        <w:tab/>
      </w:r>
      <w:r>
        <w:rPr>
          <w:rFonts w:hint="eastAsia"/>
          <w:bCs/>
        </w:rPr>
        <w:t>第三节工具变量的选取</w:t>
      </w:r>
    </w:p>
    <w:p>
      <w:pPr>
        <w:pStyle w:val="2"/>
        <w:spacing w:line="560" w:lineRule="exact"/>
        <w:ind w:firstLine="0" w:firstLineChars="0"/>
        <w:rPr>
          <w:bCs/>
        </w:rPr>
      </w:pPr>
      <w:r>
        <w:rPr>
          <w:rFonts w:hint="eastAsia"/>
          <w:bCs/>
        </w:rPr>
        <w:tab/>
      </w:r>
      <w:r>
        <w:rPr>
          <w:rFonts w:hint="eastAsia"/>
          <w:bCs/>
        </w:rPr>
        <w:t>第四节工具变量模型的应用</w:t>
      </w:r>
    </w:p>
    <w:p>
      <w:pPr>
        <w:pStyle w:val="2"/>
        <w:spacing w:line="560" w:lineRule="exact"/>
        <w:ind w:firstLine="0" w:firstLineChars="0"/>
        <w:rPr>
          <w:bCs/>
        </w:rPr>
      </w:pPr>
    </w:p>
    <w:p>
      <w:pPr>
        <w:pStyle w:val="2"/>
        <w:spacing w:line="560" w:lineRule="exact"/>
        <w:ind w:firstLine="420" w:firstLineChars="0"/>
        <w:rPr>
          <w:bCs/>
        </w:rPr>
      </w:pPr>
      <w:r>
        <w:rPr>
          <w:rFonts w:hint="eastAsia" w:asciiTheme="majorEastAsia" w:hAnsiTheme="majorEastAsia" w:eastAsiaTheme="majorEastAsia"/>
        </w:rPr>
        <w:t>教学重点、难点</w:t>
      </w:r>
      <w:r>
        <w:rPr>
          <w:rFonts w:hint="eastAsia"/>
          <w:bCs/>
        </w:rPr>
        <w:t>：内生性问题及工具变量的选取</w:t>
      </w:r>
    </w:p>
    <w:p>
      <w:pPr>
        <w:pStyle w:val="2"/>
        <w:spacing w:line="560" w:lineRule="exact"/>
        <w:ind w:firstLine="420" w:firstLineChars="0"/>
        <w:rPr>
          <w:bCs/>
        </w:rPr>
      </w:pPr>
      <w:r>
        <w:rPr>
          <w:rFonts w:hint="eastAsia" w:asciiTheme="majorEastAsia" w:hAnsiTheme="majorEastAsia" w:eastAsiaTheme="majorEastAsia"/>
        </w:rPr>
        <w:t>课程的考核要求</w:t>
      </w:r>
      <w:r>
        <w:rPr>
          <w:rFonts w:hint="eastAsia"/>
          <w:bCs/>
        </w:rPr>
        <w:t>：理解实际模型中内生性问题的来源，掌握工具变量的检验方法。</w:t>
      </w:r>
    </w:p>
    <w:p>
      <w:pPr>
        <w:pStyle w:val="2"/>
        <w:spacing w:line="560" w:lineRule="exact"/>
        <w:ind w:firstLine="420" w:firstLineChars="0"/>
        <w:rPr>
          <w:bCs/>
        </w:rPr>
      </w:pPr>
      <w:r>
        <w:rPr>
          <w:rFonts w:hint="eastAsia"/>
          <w:bCs/>
        </w:rPr>
        <w:t>复习思考题：</w:t>
      </w:r>
    </w:p>
    <w:p>
      <w:pPr>
        <w:pStyle w:val="2"/>
        <w:spacing w:line="560" w:lineRule="exact"/>
        <w:ind w:firstLine="420" w:firstLineChars="0"/>
        <w:rPr>
          <w:bCs/>
        </w:rPr>
      </w:pPr>
      <w:r>
        <w:rPr>
          <w:rFonts w:hint="eastAsia"/>
          <w:bCs/>
        </w:rPr>
        <w:t>如何选取合适的工具变量？</w:t>
      </w:r>
    </w:p>
    <w:p>
      <w:pPr>
        <w:pStyle w:val="2"/>
        <w:spacing w:line="560" w:lineRule="exact"/>
        <w:ind w:firstLine="0" w:firstLineChars="0"/>
        <w:rPr>
          <w:bCs/>
        </w:rPr>
      </w:pPr>
    </w:p>
    <w:p>
      <w:pPr>
        <w:pStyle w:val="2"/>
        <w:spacing w:line="560" w:lineRule="exact"/>
        <w:ind w:firstLine="420" w:firstLineChars="0"/>
        <w:rPr>
          <w:bCs/>
        </w:rPr>
      </w:pPr>
      <w:r>
        <w:rPr>
          <w:rFonts w:hint="eastAsia"/>
          <w:bCs/>
        </w:rPr>
        <w:t>第十章统计模型的实证分析</w:t>
      </w:r>
    </w:p>
    <w:p>
      <w:pPr>
        <w:pStyle w:val="2"/>
        <w:numPr>
          <w:ilvl w:val="0"/>
          <w:numId w:val="2"/>
        </w:numPr>
        <w:spacing w:line="560" w:lineRule="exact"/>
        <w:ind w:firstLineChars="0"/>
        <w:rPr>
          <w:rFonts w:asciiTheme="majorEastAsia" w:hAnsiTheme="majorEastAsia" w:eastAsiaTheme="majorEastAsia"/>
        </w:rPr>
      </w:pPr>
      <w:r>
        <w:rPr>
          <w:rFonts w:hint="eastAsia" w:asciiTheme="majorEastAsia" w:hAnsiTheme="majorEastAsia" w:eastAsiaTheme="majorEastAsia"/>
        </w:rPr>
        <w:t>数据清理</w:t>
      </w:r>
    </w:p>
    <w:p>
      <w:pPr>
        <w:pStyle w:val="2"/>
        <w:numPr>
          <w:ilvl w:val="0"/>
          <w:numId w:val="2"/>
        </w:numPr>
        <w:spacing w:line="560" w:lineRule="exact"/>
        <w:ind w:firstLineChars="0"/>
        <w:rPr>
          <w:rFonts w:asciiTheme="majorEastAsia" w:hAnsiTheme="majorEastAsia" w:eastAsiaTheme="majorEastAsia"/>
        </w:rPr>
      </w:pPr>
      <w:r>
        <w:rPr>
          <w:rFonts w:hint="eastAsia" w:asciiTheme="majorEastAsia" w:hAnsiTheme="majorEastAsia" w:eastAsiaTheme="majorEastAsia"/>
        </w:rPr>
        <w:t>统计模型的实证分析</w:t>
      </w:r>
    </w:p>
    <w:p>
      <w:pPr>
        <w:pStyle w:val="2"/>
        <w:spacing w:line="560" w:lineRule="exact"/>
        <w:ind w:firstLineChars="0"/>
        <w:rPr>
          <w:rFonts w:asciiTheme="majorEastAsia" w:hAnsiTheme="majorEastAsia" w:eastAsiaTheme="majorEastAsia"/>
        </w:rPr>
      </w:pPr>
      <w:r>
        <w:rPr>
          <w:rFonts w:hint="eastAsia" w:asciiTheme="majorEastAsia" w:hAnsiTheme="majorEastAsia" w:eastAsiaTheme="majorEastAsia"/>
        </w:rPr>
        <w:t>教学重点、难点：运用实际数据进行建模与分析</w:t>
      </w:r>
    </w:p>
    <w:p>
      <w:pPr>
        <w:pStyle w:val="2"/>
        <w:spacing w:line="560" w:lineRule="exact"/>
        <w:ind w:firstLineChars="0"/>
        <w:rPr>
          <w:rFonts w:asciiTheme="majorEastAsia" w:hAnsiTheme="majorEastAsia" w:eastAsiaTheme="majorEastAsia"/>
        </w:rPr>
      </w:pPr>
      <w:r>
        <w:rPr>
          <w:rFonts w:hint="eastAsia" w:asciiTheme="majorEastAsia" w:hAnsiTheme="majorEastAsia" w:eastAsiaTheme="majorEastAsia"/>
        </w:rPr>
        <w:t>课程的考核要求：应用STATA/R 进行模型估计与分析，并能解释模型背后的社会经济学现象</w:t>
      </w:r>
    </w:p>
    <w:p>
      <w:pPr>
        <w:pStyle w:val="2"/>
        <w:spacing w:line="560" w:lineRule="exact"/>
        <w:ind w:firstLineChars="0"/>
        <w:rPr>
          <w:rFonts w:asciiTheme="majorEastAsia" w:hAnsiTheme="majorEastAsia" w:eastAsiaTheme="majorEastAsia"/>
        </w:rPr>
      </w:pPr>
      <w:r>
        <w:rPr>
          <w:rFonts w:hint="eastAsia" w:asciiTheme="majorEastAsia" w:hAnsiTheme="majorEastAsia" w:eastAsiaTheme="majorEastAsia"/>
        </w:rPr>
        <w:t>复习思考题：</w:t>
      </w:r>
    </w:p>
    <w:p>
      <w:pPr>
        <w:pStyle w:val="2"/>
        <w:spacing w:line="560" w:lineRule="exact"/>
        <w:ind w:firstLineChars="0"/>
        <w:rPr>
          <w:rFonts w:asciiTheme="majorEastAsia" w:hAnsiTheme="majorEastAsia" w:eastAsiaTheme="majorEastAsia"/>
        </w:rPr>
      </w:pPr>
      <w:r>
        <w:rPr>
          <w:rFonts w:hint="eastAsia" w:asciiTheme="majorEastAsia" w:hAnsiTheme="majorEastAsia" w:eastAsiaTheme="majorEastAsia"/>
        </w:rPr>
        <w:t>模型估计过程中有什么问题？如何解决？</w:t>
      </w:r>
    </w:p>
    <w:p>
      <w:pPr>
        <w:pStyle w:val="2"/>
        <w:spacing w:line="560" w:lineRule="exact"/>
        <w:ind w:firstLine="0" w:firstLineChars="0"/>
        <w:rPr>
          <w:rFonts w:asciiTheme="majorEastAsia" w:hAnsiTheme="majorEastAsia" w:eastAsiaTheme="majorEastAsia"/>
        </w:rPr>
      </w:pPr>
    </w:p>
    <w:p>
      <w:pPr>
        <w:spacing w:line="560" w:lineRule="exact"/>
        <w:rPr>
          <w:rFonts w:ascii="黑体" w:hAnsi="黑体" w:eastAsia="黑体"/>
          <w:bCs/>
          <w:sz w:val="24"/>
          <w:szCs w:val="32"/>
        </w:rPr>
      </w:pPr>
      <w:r>
        <w:rPr>
          <w:rFonts w:hint="eastAsia" w:ascii="黑体" w:hAnsi="黑体" w:eastAsia="黑体"/>
          <w:bCs/>
          <w:sz w:val="24"/>
          <w:szCs w:val="32"/>
        </w:rPr>
        <w:t>五、考核方式、成绩评定</w:t>
      </w:r>
    </w:p>
    <w:p>
      <w:pPr>
        <w:tabs>
          <w:tab w:val="left" w:pos="720"/>
        </w:tabs>
        <w:spacing w:line="560" w:lineRule="exact"/>
        <w:ind w:firstLine="495"/>
        <w:rPr>
          <w:rFonts w:asciiTheme="minorEastAsia" w:hAnsiTheme="minorEastAsia" w:eastAsiaTheme="minorEastAsia"/>
          <w:sz w:val="24"/>
        </w:rPr>
      </w:pPr>
      <w:r>
        <w:rPr>
          <w:rFonts w:hint="eastAsia" w:asciiTheme="minorEastAsia" w:hAnsiTheme="minorEastAsia" w:eastAsiaTheme="minorEastAsia"/>
          <w:sz w:val="24"/>
        </w:rPr>
        <w:t>本</w:t>
      </w:r>
      <w:r>
        <w:rPr>
          <w:rFonts w:asciiTheme="minorEastAsia" w:hAnsiTheme="minorEastAsia" w:eastAsiaTheme="minorEastAsia"/>
          <w:sz w:val="24"/>
        </w:rPr>
        <w:t>课程的考核方式为</w:t>
      </w:r>
      <w:r>
        <w:rPr>
          <w:rFonts w:hint="eastAsia" w:asciiTheme="minorEastAsia" w:hAnsiTheme="minorEastAsia" w:eastAsiaTheme="minorEastAsia"/>
          <w:sz w:val="24"/>
        </w:rPr>
        <w:t>项目设计与论文</w:t>
      </w:r>
      <w:r>
        <w:rPr>
          <w:rFonts w:asciiTheme="minorEastAsia" w:hAnsiTheme="minorEastAsia" w:eastAsiaTheme="minorEastAsia"/>
          <w:sz w:val="24"/>
        </w:rPr>
        <w:t>。</w:t>
      </w:r>
      <w:r>
        <w:rPr>
          <w:rFonts w:hint="eastAsia" w:asciiTheme="minorEastAsia" w:hAnsiTheme="minorEastAsia" w:eastAsiaTheme="minorEastAsia"/>
          <w:sz w:val="24"/>
        </w:rPr>
        <w:t xml:space="preserve"> 学期期中的项目展示占</w:t>
      </w:r>
      <w:r>
        <w:rPr>
          <w:rFonts w:asciiTheme="minorEastAsia" w:hAnsiTheme="minorEastAsia" w:eastAsiaTheme="minorEastAsia"/>
          <w:sz w:val="24"/>
        </w:rPr>
        <w:t>30%，平时作业</w:t>
      </w:r>
      <w:r>
        <w:rPr>
          <w:rFonts w:hint="eastAsia" w:asciiTheme="minorEastAsia" w:hAnsiTheme="minorEastAsia" w:eastAsiaTheme="minorEastAsia"/>
          <w:sz w:val="24"/>
        </w:rPr>
        <w:t>占</w:t>
      </w:r>
      <w:r>
        <w:rPr>
          <w:rFonts w:asciiTheme="minorEastAsia" w:hAnsiTheme="minorEastAsia" w:eastAsiaTheme="minorEastAsia"/>
          <w:sz w:val="24"/>
        </w:rPr>
        <w:t>30%，</w:t>
      </w:r>
      <w:r>
        <w:rPr>
          <w:rFonts w:hint="eastAsia" w:asciiTheme="minorEastAsia" w:hAnsiTheme="minorEastAsia" w:eastAsiaTheme="minorEastAsia"/>
          <w:sz w:val="24"/>
        </w:rPr>
        <w:t>期末</w:t>
      </w:r>
      <w:r>
        <w:rPr>
          <w:rFonts w:asciiTheme="minorEastAsia" w:hAnsiTheme="minorEastAsia" w:eastAsiaTheme="minorEastAsia"/>
          <w:sz w:val="24"/>
        </w:rPr>
        <w:t>学术论文占40%。</w:t>
      </w:r>
      <w:r>
        <w:rPr>
          <w:rFonts w:hint="eastAsia" w:asciiTheme="minorEastAsia" w:hAnsiTheme="minorEastAsia" w:eastAsiaTheme="minorEastAsia"/>
          <w:sz w:val="24"/>
        </w:rPr>
        <w:t>学期期中的项目展示要求学生以团队形式完成一个课题项目的数据分析并进行课堂汇报。期末</w:t>
      </w:r>
      <w:r>
        <w:rPr>
          <w:rFonts w:asciiTheme="minorEastAsia" w:hAnsiTheme="minorEastAsia" w:eastAsiaTheme="minorEastAsia"/>
          <w:sz w:val="24"/>
        </w:rPr>
        <w:t>学术论文</w:t>
      </w:r>
      <w:r>
        <w:rPr>
          <w:rFonts w:hint="eastAsia" w:asciiTheme="minorEastAsia" w:hAnsiTheme="minorEastAsia" w:eastAsiaTheme="minorEastAsia"/>
          <w:sz w:val="24"/>
        </w:rPr>
        <w:t>要求主题明确，运用现有的数据和统计方法，对感兴趣的社会经济学问题进行实证分析，并完成一篇完整的学术论文。</w:t>
      </w:r>
    </w:p>
    <w:p>
      <w:pPr>
        <w:spacing w:line="560" w:lineRule="exact"/>
        <w:rPr>
          <w:rFonts w:eastAsia="黑体"/>
          <w:b/>
          <w:bCs/>
          <w:sz w:val="24"/>
        </w:rPr>
      </w:pPr>
    </w:p>
    <w:p>
      <w:pPr>
        <w:spacing w:line="560" w:lineRule="exact"/>
        <w:rPr>
          <w:rFonts w:ascii="黑体" w:hAnsi="黑体" w:eastAsia="黑体"/>
          <w:bCs/>
          <w:sz w:val="24"/>
          <w:szCs w:val="32"/>
        </w:rPr>
      </w:pPr>
      <w:r>
        <w:rPr>
          <w:rFonts w:hint="eastAsia" w:ascii="黑体" w:hAnsi="黑体" w:eastAsia="黑体"/>
          <w:bCs/>
          <w:sz w:val="24"/>
          <w:szCs w:val="32"/>
        </w:rPr>
        <w:t>六、主要参考书及其他内容</w:t>
      </w:r>
    </w:p>
    <w:p>
      <w:pPr>
        <w:widowControl/>
        <w:adjustRightInd w:val="0"/>
        <w:snapToGrid w:val="0"/>
        <w:spacing w:line="560" w:lineRule="exact"/>
        <w:ind w:firstLine="435"/>
        <w:jc w:val="left"/>
        <w:rPr>
          <w:kern w:val="0"/>
          <w:sz w:val="24"/>
        </w:rPr>
      </w:pPr>
      <w:r>
        <w:rPr>
          <w:kern w:val="0"/>
          <w:sz w:val="24"/>
        </w:rPr>
        <w:t xml:space="preserve">[1] </w:t>
      </w:r>
      <w:r>
        <w:rPr>
          <w:rFonts w:hint="eastAsia"/>
          <w:kern w:val="0"/>
          <w:sz w:val="24"/>
        </w:rPr>
        <w:t>薛毅。统计建模与R软件. 清华大学出版社，2007年</w:t>
      </w:r>
    </w:p>
    <w:p>
      <w:pPr>
        <w:widowControl/>
        <w:adjustRightInd w:val="0"/>
        <w:snapToGrid w:val="0"/>
        <w:spacing w:line="560" w:lineRule="exact"/>
        <w:ind w:firstLine="435"/>
        <w:jc w:val="left"/>
        <w:rPr>
          <w:kern w:val="0"/>
          <w:sz w:val="24"/>
        </w:rPr>
      </w:pPr>
      <w:r>
        <w:rPr>
          <w:kern w:val="0"/>
          <w:sz w:val="24"/>
        </w:rPr>
        <w:t xml:space="preserve">[2] </w:t>
      </w:r>
      <w:r>
        <w:rPr>
          <w:rFonts w:hint="eastAsia"/>
          <w:kern w:val="0"/>
          <w:sz w:val="24"/>
        </w:rPr>
        <w:t>吴喜之。统计学：从数据到结论（第4版）。中国统计出版社，2013年</w:t>
      </w:r>
    </w:p>
    <w:p>
      <w:pPr>
        <w:widowControl/>
        <w:adjustRightInd w:val="0"/>
        <w:snapToGrid w:val="0"/>
        <w:spacing w:line="560" w:lineRule="exact"/>
        <w:ind w:firstLine="435"/>
        <w:jc w:val="left"/>
        <w:rPr>
          <w:kern w:val="0"/>
          <w:sz w:val="24"/>
        </w:rPr>
      </w:pPr>
      <w:r>
        <w:rPr>
          <w:rFonts w:hint="eastAsia"/>
          <w:kern w:val="0"/>
          <w:sz w:val="24"/>
        </w:rPr>
        <w:t>[3] 伍得里奇。计量经济学导论：现代观点. 中国人民大学出版社，2008年</w:t>
      </w:r>
    </w:p>
    <w:p>
      <w:pPr>
        <w:widowControl/>
        <w:adjustRightInd w:val="0"/>
        <w:snapToGrid w:val="0"/>
        <w:spacing w:line="560" w:lineRule="exact"/>
        <w:ind w:firstLine="435"/>
        <w:jc w:val="left"/>
        <w:rPr>
          <w:kern w:val="0"/>
          <w:sz w:val="24"/>
        </w:rPr>
      </w:pPr>
      <w:r>
        <w:rPr>
          <w:kern w:val="0"/>
          <w:sz w:val="24"/>
        </w:rPr>
        <w:t>[4] 斯托克和沃森。计量经济学导论。中国人民大学出版社，2014年</w:t>
      </w:r>
    </w:p>
    <w:p>
      <w:pPr>
        <w:widowControl/>
        <w:adjustRightInd w:val="0"/>
        <w:snapToGrid w:val="0"/>
        <w:spacing w:line="560" w:lineRule="exact"/>
        <w:ind w:firstLine="420"/>
        <w:jc w:val="left"/>
        <w:rPr>
          <w:kern w:val="0"/>
          <w:sz w:val="24"/>
        </w:rPr>
      </w:pPr>
      <w:r>
        <w:rPr>
          <w:kern w:val="0"/>
          <w:sz w:val="24"/>
        </w:rPr>
        <w:t>[5] Cameron and Trivedi, Microeconometrics using Stata: Revised Edition. Stata</w:t>
      </w:r>
    </w:p>
    <w:p>
      <w:pPr>
        <w:widowControl/>
        <w:adjustRightInd w:val="0"/>
        <w:snapToGrid w:val="0"/>
        <w:spacing w:line="560" w:lineRule="exact"/>
        <w:ind w:firstLine="720" w:firstLineChars="300"/>
        <w:jc w:val="left"/>
        <w:rPr>
          <w:kern w:val="0"/>
          <w:sz w:val="24"/>
        </w:rPr>
      </w:pPr>
      <w:r>
        <w:rPr>
          <w:kern w:val="0"/>
          <w:sz w:val="24"/>
        </w:rPr>
        <w:t>Press,2010.</w:t>
      </w:r>
    </w:p>
    <w:p>
      <w:pPr>
        <w:spacing w:line="560" w:lineRule="exact"/>
        <w:rPr>
          <w:rFonts w:eastAsia="黑体"/>
          <w:sz w:val="24"/>
        </w:rPr>
      </w:pPr>
    </w:p>
    <w:p>
      <w:pPr>
        <w:spacing w:line="560" w:lineRule="exact"/>
        <w:rPr>
          <w:rFonts w:eastAsia="黑体"/>
          <w:sz w:val="24"/>
        </w:rPr>
      </w:pPr>
    </w:p>
    <w:p>
      <w:pPr>
        <w:spacing w:line="560" w:lineRule="exact"/>
        <w:rPr>
          <w:rFonts w:eastAsia="黑体"/>
          <w:sz w:val="24"/>
        </w:rPr>
      </w:pPr>
    </w:p>
    <w:p>
      <w:pPr>
        <w:spacing w:line="560" w:lineRule="exact"/>
        <w:rPr>
          <w:rFonts w:eastAsia="黑体"/>
          <w:sz w:val="24"/>
        </w:rPr>
      </w:pPr>
    </w:p>
    <w:p>
      <w:pPr>
        <w:spacing w:line="560" w:lineRule="exact"/>
        <w:rPr>
          <w:rFonts w:eastAsia="黑体"/>
          <w:sz w:val="24"/>
        </w:rPr>
      </w:pPr>
      <w:r>
        <w:rPr>
          <w:rFonts w:hint="eastAsia" w:eastAsia="黑体"/>
          <w:sz w:val="24"/>
        </w:rPr>
        <w:t xml:space="preserve">执笔人：王超 </w:t>
      </w:r>
      <w:r>
        <w:rPr>
          <w:rFonts w:eastAsia="黑体"/>
          <w:sz w:val="24"/>
        </w:rPr>
        <w:t xml:space="preserve">   </w:t>
      </w:r>
      <w:r>
        <w:rPr>
          <w:rFonts w:hint="eastAsia" w:eastAsia="黑体"/>
          <w:sz w:val="24"/>
        </w:rPr>
        <w:t>教研室主任：　　　　　系教学主任审核签名：</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Symbol">
    <w:panose1 w:val="020B0502040204020203"/>
    <w:charset w:val="00"/>
    <w:family w:val="swiss"/>
    <w:pitch w:val="default"/>
    <w:sig w:usb0="8000006F" w:usb1="1200FBEF" w:usb2="0064C000" w:usb3="00000002" w:csb0="00000001" w:csb1="4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DF21E3"/>
    <w:multiLevelType w:val="multilevel"/>
    <w:tmpl w:val="07DF21E3"/>
    <w:lvl w:ilvl="0" w:tentative="0">
      <w:start w:val="1"/>
      <w:numFmt w:val="decimal"/>
      <w:lvlText w:val="%1．"/>
      <w:lvlJc w:val="left"/>
      <w:pPr>
        <w:ind w:left="963" w:hanging="483"/>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FB23312"/>
    <w:multiLevelType w:val="multilevel"/>
    <w:tmpl w:val="4FB23312"/>
    <w:lvl w:ilvl="0" w:tentative="0">
      <w:start w:val="1"/>
      <w:numFmt w:val="japaneseCounting"/>
      <w:lvlText w:val="第%1节"/>
      <w:lvlJc w:val="left"/>
      <w:pPr>
        <w:ind w:left="1260" w:hanging="84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73272"/>
    <w:rsid w:val="00002A48"/>
    <w:rsid w:val="000070EF"/>
    <w:rsid w:val="0001115B"/>
    <w:rsid w:val="000303CB"/>
    <w:rsid w:val="00044889"/>
    <w:rsid w:val="00062A3B"/>
    <w:rsid w:val="00072680"/>
    <w:rsid w:val="00077DB6"/>
    <w:rsid w:val="00096390"/>
    <w:rsid w:val="000D20AF"/>
    <w:rsid w:val="000D28B3"/>
    <w:rsid w:val="000F6565"/>
    <w:rsid w:val="00105E19"/>
    <w:rsid w:val="0011725A"/>
    <w:rsid w:val="00121F4B"/>
    <w:rsid w:val="00123EA9"/>
    <w:rsid w:val="00144A3C"/>
    <w:rsid w:val="00146172"/>
    <w:rsid w:val="001521FB"/>
    <w:rsid w:val="001704BE"/>
    <w:rsid w:val="00182275"/>
    <w:rsid w:val="001914D0"/>
    <w:rsid w:val="001A1F89"/>
    <w:rsid w:val="001A5DA8"/>
    <w:rsid w:val="001B146A"/>
    <w:rsid w:val="001B2711"/>
    <w:rsid w:val="001C3F71"/>
    <w:rsid w:val="001F0FDC"/>
    <w:rsid w:val="001F32B4"/>
    <w:rsid w:val="001F6FD6"/>
    <w:rsid w:val="002037CF"/>
    <w:rsid w:val="00222BD7"/>
    <w:rsid w:val="002331C7"/>
    <w:rsid w:val="002472A9"/>
    <w:rsid w:val="002517A8"/>
    <w:rsid w:val="00272F4B"/>
    <w:rsid w:val="00273272"/>
    <w:rsid w:val="002756E8"/>
    <w:rsid w:val="00280CCC"/>
    <w:rsid w:val="00281823"/>
    <w:rsid w:val="00294660"/>
    <w:rsid w:val="00304092"/>
    <w:rsid w:val="00314417"/>
    <w:rsid w:val="00323B82"/>
    <w:rsid w:val="003309BA"/>
    <w:rsid w:val="00332013"/>
    <w:rsid w:val="00390BB0"/>
    <w:rsid w:val="00397034"/>
    <w:rsid w:val="003D28F5"/>
    <w:rsid w:val="00403F06"/>
    <w:rsid w:val="00410082"/>
    <w:rsid w:val="004169D8"/>
    <w:rsid w:val="0043158A"/>
    <w:rsid w:val="004430F7"/>
    <w:rsid w:val="00454058"/>
    <w:rsid w:val="004551D5"/>
    <w:rsid w:val="004613C3"/>
    <w:rsid w:val="004651A4"/>
    <w:rsid w:val="0046718B"/>
    <w:rsid w:val="004808B6"/>
    <w:rsid w:val="004A13CB"/>
    <w:rsid w:val="004B47F4"/>
    <w:rsid w:val="004B72E6"/>
    <w:rsid w:val="004C1F78"/>
    <w:rsid w:val="004E1FF6"/>
    <w:rsid w:val="00541AB7"/>
    <w:rsid w:val="00567E4E"/>
    <w:rsid w:val="00570A4F"/>
    <w:rsid w:val="005751D6"/>
    <w:rsid w:val="005826DA"/>
    <w:rsid w:val="00585A19"/>
    <w:rsid w:val="005866F1"/>
    <w:rsid w:val="00590562"/>
    <w:rsid w:val="005926D0"/>
    <w:rsid w:val="005B5D40"/>
    <w:rsid w:val="005B7C64"/>
    <w:rsid w:val="005D57D7"/>
    <w:rsid w:val="005E50F6"/>
    <w:rsid w:val="005F1BDB"/>
    <w:rsid w:val="005F3D08"/>
    <w:rsid w:val="00605AA6"/>
    <w:rsid w:val="006175F6"/>
    <w:rsid w:val="0062382A"/>
    <w:rsid w:val="00653FCA"/>
    <w:rsid w:val="00656FFE"/>
    <w:rsid w:val="00680430"/>
    <w:rsid w:val="006A0D6B"/>
    <w:rsid w:val="006A0DA5"/>
    <w:rsid w:val="006B665A"/>
    <w:rsid w:val="006C769E"/>
    <w:rsid w:val="006D2684"/>
    <w:rsid w:val="00765654"/>
    <w:rsid w:val="007674D5"/>
    <w:rsid w:val="00794F62"/>
    <w:rsid w:val="00797424"/>
    <w:rsid w:val="00797EFC"/>
    <w:rsid w:val="007A6A69"/>
    <w:rsid w:val="007E27C0"/>
    <w:rsid w:val="007F2101"/>
    <w:rsid w:val="0080719E"/>
    <w:rsid w:val="00823E4D"/>
    <w:rsid w:val="00824DDC"/>
    <w:rsid w:val="00856F45"/>
    <w:rsid w:val="0087787F"/>
    <w:rsid w:val="00892F4E"/>
    <w:rsid w:val="008F7436"/>
    <w:rsid w:val="00901E7B"/>
    <w:rsid w:val="0090738A"/>
    <w:rsid w:val="009110CA"/>
    <w:rsid w:val="00911616"/>
    <w:rsid w:val="00990351"/>
    <w:rsid w:val="009944BF"/>
    <w:rsid w:val="0099634D"/>
    <w:rsid w:val="009C159F"/>
    <w:rsid w:val="009E3949"/>
    <w:rsid w:val="00A4635B"/>
    <w:rsid w:val="00A52611"/>
    <w:rsid w:val="00A53176"/>
    <w:rsid w:val="00A63B26"/>
    <w:rsid w:val="00A675CD"/>
    <w:rsid w:val="00A73F48"/>
    <w:rsid w:val="00A80F7F"/>
    <w:rsid w:val="00A93B38"/>
    <w:rsid w:val="00AD091A"/>
    <w:rsid w:val="00B0074B"/>
    <w:rsid w:val="00B11B28"/>
    <w:rsid w:val="00B22AFE"/>
    <w:rsid w:val="00BA16F5"/>
    <w:rsid w:val="00BC223C"/>
    <w:rsid w:val="00BD1693"/>
    <w:rsid w:val="00BD4220"/>
    <w:rsid w:val="00BD7AB7"/>
    <w:rsid w:val="00BE085E"/>
    <w:rsid w:val="00BF0B42"/>
    <w:rsid w:val="00C0303E"/>
    <w:rsid w:val="00C05790"/>
    <w:rsid w:val="00C16071"/>
    <w:rsid w:val="00C3026B"/>
    <w:rsid w:val="00C30E8A"/>
    <w:rsid w:val="00C4069A"/>
    <w:rsid w:val="00C57004"/>
    <w:rsid w:val="00CC3A40"/>
    <w:rsid w:val="00CF160F"/>
    <w:rsid w:val="00D12123"/>
    <w:rsid w:val="00D20D86"/>
    <w:rsid w:val="00D21FCE"/>
    <w:rsid w:val="00D513D5"/>
    <w:rsid w:val="00D71B69"/>
    <w:rsid w:val="00D90A90"/>
    <w:rsid w:val="00D92E12"/>
    <w:rsid w:val="00DC0D50"/>
    <w:rsid w:val="00DC41A3"/>
    <w:rsid w:val="00DC4B60"/>
    <w:rsid w:val="00DC5FF2"/>
    <w:rsid w:val="00DD43C9"/>
    <w:rsid w:val="00E424F2"/>
    <w:rsid w:val="00E46E90"/>
    <w:rsid w:val="00E646EA"/>
    <w:rsid w:val="00E70194"/>
    <w:rsid w:val="00E75E64"/>
    <w:rsid w:val="00E84145"/>
    <w:rsid w:val="00EA7175"/>
    <w:rsid w:val="00EB58B9"/>
    <w:rsid w:val="00ED1F09"/>
    <w:rsid w:val="00ED3FEE"/>
    <w:rsid w:val="00ED57F8"/>
    <w:rsid w:val="00EF07A8"/>
    <w:rsid w:val="00F0301F"/>
    <w:rsid w:val="00F13A72"/>
    <w:rsid w:val="00F57705"/>
    <w:rsid w:val="00F67391"/>
    <w:rsid w:val="00F7234A"/>
    <w:rsid w:val="00F801D7"/>
    <w:rsid w:val="00F85D77"/>
    <w:rsid w:val="00F86EA1"/>
    <w:rsid w:val="00F94B2F"/>
    <w:rsid w:val="00FA1683"/>
    <w:rsid w:val="00FA584B"/>
    <w:rsid w:val="00FB1ED5"/>
    <w:rsid w:val="00FC757D"/>
    <w:rsid w:val="00FD6FD6"/>
    <w:rsid w:val="00FE5685"/>
    <w:rsid w:val="00FF49EC"/>
    <w:rsid w:val="00FF5C99"/>
    <w:rsid w:val="79745BF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8"/>
    <w:unhideWhenUsed/>
    <w:qFormat/>
    <w:uiPriority w:val="0"/>
    <w:pPr>
      <w:spacing w:line="360" w:lineRule="auto"/>
      <w:ind w:firstLine="480" w:firstLineChars="200"/>
    </w:pPr>
    <w:rPr>
      <w:sz w:val="24"/>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widowControl/>
      <w:spacing w:before="100" w:beforeAutospacing="1" w:after="100" w:afterAutospacing="1"/>
      <w:jc w:val="left"/>
    </w:pPr>
    <w:rPr>
      <w:rFonts w:ascii="宋体" w:hAnsi="宋体"/>
      <w:color w:val="000000"/>
      <w:kern w:val="0"/>
      <w:sz w:val="24"/>
    </w:rPr>
  </w:style>
  <w:style w:type="character" w:customStyle="1" w:styleId="8">
    <w:name w:val="正文文本缩进 字符"/>
    <w:basedOn w:val="7"/>
    <w:link w:val="2"/>
    <w:qFormat/>
    <w:uiPriority w:val="0"/>
    <w:rPr>
      <w:rFonts w:ascii="Times New Roman" w:hAnsi="Times New Roman" w:eastAsia="宋体" w:cs="Times New Roman"/>
      <w:sz w:val="24"/>
      <w:szCs w:val="24"/>
    </w:rPr>
  </w:style>
  <w:style w:type="paragraph" w:styleId="9">
    <w:name w:val="List Paragraph"/>
    <w:basedOn w:val="1"/>
    <w:qFormat/>
    <w:uiPriority w:val="34"/>
    <w:pPr>
      <w:ind w:firstLine="420" w:firstLineChars="200"/>
    </w:pPr>
  </w:style>
  <w:style w:type="character" w:customStyle="1" w:styleId="10">
    <w:name w:val="页眉 字符"/>
    <w:basedOn w:val="7"/>
    <w:link w:val="4"/>
    <w:qFormat/>
    <w:uiPriority w:val="99"/>
    <w:rPr>
      <w:rFonts w:ascii="Times New Roman" w:hAnsi="Times New Roman" w:eastAsia="宋体" w:cs="Times New Roman"/>
      <w:sz w:val="18"/>
      <w:szCs w:val="18"/>
    </w:rPr>
  </w:style>
  <w:style w:type="character" w:customStyle="1" w:styleId="11">
    <w:name w:val="页脚 字符"/>
    <w:basedOn w:val="7"/>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536</Words>
  <Characters>3059</Characters>
  <Lines>25</Lines>
  <Paragraphs>7</Paragraphs>
  <TotalTime>322</TotalTime>
  <ScaleCrop>false</ScaleCrop>
  <LinksUpToDate>false</LinksUpToDate>
  <CharactersWithSpaces>3588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2018-11-08T13:06:00Z</dcterms:created>
  <dc:creator>wangbing</dc:creator>
  <cp:lastModifiedBy>Administrator</cp:lastModifiedBy>
  <dcterms:modified xsi:type="dcterms:W3CDTF">2021-07-05T07:44:12Z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4316B084585840DEB5CBD852B6DAEA7E</vt:lpwstr>
  </property>
</Properties>
</file>