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FD8986" w14:textId="77777777" w:rsidR="00E932D9" w:rsidRDefault="00E932D9" w:rsidP="00E932D9">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首都经济贸易大学</w:t>
      </w:r>
    </w:p>
    <w:p w14:paraId="6091C37A" w14:textId="77777777" w:rsidR="00E932D9" w:rsidRPr="00A83E32" w:rsidRDefault="00E932D9" w:rsidP="00E932D9">
      <w:pPr>
        <w:spacing w:line="560" w:lineRule="exact"/>
        <w:jc w:val="center"/>
        <w:rPr>
          <w:rFonts w:ascii="方正小标宋简体" w:eastAsia="方正小标宋简体"/>
          <w:sz w:val="44"/>
          <w:szCs w:val="44"/>
        </w:rPr>
      </w:pPr>
      <w:r w:rsidRPr="00EB0D0F">
        <w:rPr>
          <w:rFonts w:ascii="方正小标宋简体" w:eastAsia="方正小标宋简体" w:hint="eastAsia"/>
          <w:sz w:val="44"/>
          <w:szCs w:val="44"/>
        </w:rPr>
        <w:t>本科生辅修专业（双学位）管理办法</w:t>
      </w:r>
    </w:p>
    <w:p w14:paraId="53050B71" w14:textId="77777777" w:rsidR="00F172BC" w:rsidRDefault="00F172BC" w:rsidP="00BC5122">
      <w:pPr>
        <w:spacing w:line="560" w:lineRule="exact"/>
        <w:jc w:val="center"/>
        <w:rPr>
          <w:rFonts w:ascii="仿宋_GB2312" w:eastAsia="仿宋_GB2312" w:hAnsi="仿宋"/>
          <w:bCs/>
          <w:sz w:val="32"/>
          <w:szCs w:val="32"/>
        </w:rPr>
      </w:pPr>
      <w:proofErr w:type="gramStart"/>
      <w:r w:rsidRPr="007D0F01">
        <w:rPr>
          <w:rFonts w:ascii="仿宋_GB2312" w:eastAsia="仿宋_GB2312" w:hint="eastAsia"/>
          <w:bCs/>
          <w:sz w:val="32"/>
          <w:szCs w:val="32"/>
        </w:rPr>
        <w:t>首经贸</w:t>
      </w:r>
      <w:proofErr w:type="gramEnd"/>
      <w:r w:rsidRPr="007D0F01">
        <w:rPr>
          <w:rFonts w:ascii="仿宋_GB2312" w:eastAsia="仿宋_GB2312" w:hint="eastAsia"/>
          <w:bCs/>
          <w:sz w:val="32"/>
          <w:szCs w:val="32"/>
        </w:rPr>
        <w:t>政发</w:t>
      </w:r>
      <w:r w:rsidRPr="00DA4646">
        <w:rPr>
          <w:rFonts w:ascii="仿宋_GB2312" w:eastAsia="仿宋_GB2312" w:hAnsi="Arial Unicode MS" w:cs="Arial Unicode MS" w:hint="eastAsia"/>
          <w:bCs/>
          <w:sz w:val="32"/>
          <w:szCs w:val="32"/>
        </w:rPr>
        <w:t>〔</w:t>
      </w:r>
      <w:r w:rsidRPr="007D0F01">
        <w:rPr>
          <w:rFonts w:ascii="仿宋_GB2312" w:eastAsia="仿宋_GB2312" w:hAnsi="仿宋" w:hint="eastAsia"/>
          <w:bCs/>
          <w:sz w:val="32"/>
          <w:szCs w:val="32"/>
        </w:rPr>
        <w:t>201</w:t>
      </w:r>
      <w:r w:rsidR="00DA4646">
        <w:rPr>
          <w:rFonts w:ascii="仿宋_GB2312" w:eastAsia="仿宋_GB2312" w:hAnsi="仿宋" w:hint="eastAsia"/>
          <w:bCs/>
          <w:sz w:val="32"/>
          <w:szCs w:val="32"/>
        </w:rPr>
        <w:t>4</w:t>
      </w:r>
      <w:r w:rsidRPr="00DA4646">
        <w:rPr>
          <w:rFonts w:ascii="仿宋_GB2312" w:eastAsia="仿宋_GB2312" w:hAnsi="Arial Unicode MS" w:cs="Arial Unicode MS" w:hint="eastAsia"/>
          <w:bCs/>
          <w:sz w:val="32"/>
          <w:szCs w:val="32"/>
        </w:rPr>
        <w:t>〕</w:t>
      </w:r>
      <w:r w:rsidR="00027D3C">
        <w:rPr>
          <w:rFonts w:ascii="仿宋_GB2312" w:eastAsia="仿宋_GB2312" w:hAnsi="仿宋" w:hint="eastAsia"/>
          <w:bCs/>
          <w:sz w:val="32"/>
          <w:szCs w:val="32"/>
        </w:rPr>
        <w:t>7</w:t>
      </w:r>
      <w:r w:rsidRPr="007D0F01">
        <w:rPr>
          <w:rFonts w:ascii="仿宋_GB2312" w:eastAsia="仿宋_GB2312" w:hAnsi="仿宋" w:hint="eastAsia"/>
          <w:bCs/>
          <w:sz w:val="32"/>
          <w:szCs w:val="32"/>
        </w:rPr>
        <w:t>号</w:t>
      </w:r>
    </w:p>
    <w:p w14:paraId="0394CC04" w14:textId="77777777" w:rsidR="00E932D9" w:rsidRDefault="00E932D9" w:rsidP="00BC5122">
      <w:pPr>
        <w:spacing w:line="560" w:lineRule="exact"/>
        <w:jc w:val="center"/>
        <w:rPr>
          <w:rFonts w:ascii="仿宋_GB2312" w:eastAsia="仿宋_GB2312" w:hAnsi="仿宋"/>
          <w:bCs/>
          <w:sz w:val="32"/>
          <w:szCs w:val="32"/>
        </w:rPr>
      </w:pPr>
    </w:p>
    <w:p w14:paraId="7E636062" w14:textId="77777777" w:rsidR="00CE5A31" w:rsidRPr="00CA7A4F" w:rsidRDefault="00CE5A31" w:rsidP="00B416E5">
      <w:pPr>
        <w:adjustRightInd w:val="0"/>
        <w:snapToGrid w:val="0"/>
        <w:spacing w:line="560" w:lineRule="exact"/>
        <w:jc w:val="center"/>
        <w:rPr>
          <w:rFonts w:ascii="黑体" w:eastAsia="黑体" w:hAnsi="黑体"/>
          <w:sz w:val="32"/>
          <w:szCs w:val="32"/>
        </w:rPr>
      </w:pPr>
      <w:r w:rsidRPr="00CA7A4F">
        <w:rPr>
          <w:rFonts w:ascii="黑体" w:eastAsia="黑体" w:hAnsi="黑体" w:hint="eastAsia"/>
          <w:sz w:val="32"/>
          <w:szCs w:val="32"/>
        </w:rPr>
        <w:t xml:space="preserve">第一章 </w:t>
      </w:r>
      <w:r w:rsidR="00CA7A4F">
        <w:rPr>
          <w:rFonts w:ascii="黑体" w:eastAsia="黑体" w:hAnsi="黑体" w:hint="eastAsia"/>
          <w:sz w:val="32"/>
          <w:szCs w:val="32"/>
        </w:rPr>
        <w:t xml:space="preserve"> </w:t>
      </w:r>
      <w:r w:rsidRPr="00CA7A4F">
        <w:rPr>
          <w:rFonts w:ascii="黑体" w:eastAsia="黑体" w:hAnsi="黑体" w:hint="eastAsia"/>
          <w:sz w:val="32"/>
          <w:szCs w:val="32"/>
        </w:rPr>
        <w:t>总</w:t>
      </w:r>
      <w:r w:rsidR="00CA7A4F">
        <w:rPr>
          <w:rFonts w:ascii="黑体" w:eastAsia="黑体" w:hAnsi="黑体" w:hint="eastAsia"/>
          <w:sz w:val="32"/>
          <w:szCs w:val="32"/>
        </w:rPr>
        <w:t xml:space="preserve">  </w:t>
      </w:r>
      <w:r w:rsidRPr="00CA7A4F">
        <w:rPr>
          <w:rFonts w:ascii="黑体" w:eastAsia="黑体" w:hAnsi="黑体" w:hint="eastAsia"/>
          <w:sz w:val="32"/>
          <w:szCs w:val="32"/>
        </w:rPr>
        <w:t>则</w:t>
      </w:r>
    </w:p>
    <w:p w14:paraId="457592E0" w14:textId="77777777" w:rsidR="00CE5A31" w:rsidRPr="008D3470" w:rsidRDefault="00CE5A31" w:rsidP="00B416E5">
      <w:pPr>
        <w:adjustRightInd w:val="0"/>
        <w:snapToGrid w:val="0"/>
        <w:spacing w:line="560" w:lineRule="exact"/>
        <w:ind w:firstLineChars="200" w:firstLine="640"/>
        <w:rPr>
          <w:rFonts w:ascii="仿宋_GB2312" w:eastAsia="仿宋_GB2312"/>
          <w:sz w:val="32"/>
          <w:szCs w:val="32"/>
        </w:rPr>
      </w:pPr>
      <w:r w:rsidRPr="00A728EF">
        <w:rPr>
          <w:rFonts w:ascii="黑体" w:eastAsia="黑体" w:hint="eastAsia"/>
          <w:sz w:val="32"/>
          <w:szCs w:val="32"/>
        </w:rPr>
        <w:t>第一条</w:t>
      </w:r>
      <w:r w:rsidRPr="008D3470">
        <w:rPr>
          <w:rFonts w:ascii="仿宋_GB2312" w:eastAsia="仿宋_GB2312" w:hint="eastAsia"/>
          <w:sz w:val="32"/>
          <w:szCs w:val="32"/>
        </w:rPr>
        <w:t xml:space="preserve"> 为适应社会发展对复合型、应用型人才的需要，让学有余力、学业优秀学生充分利用学校的教学资源，优化学生知识结构，提高就业竞争力，学校实行主辅修制</w:t>
      </w:r>
      <w:r w:rsidR="008305D2">
        <w:rPr>
          <w:rFonts w:ascii="仿宋_GB2312" w:eastAsia="仿宋_GB2312" w:hint="eastAsia"/>
          <w:sz w:val="32"/>
          <w:szCs w:val="32"/>
        </w:rPr>
        <w:t>，学生可以在学习主修专业的同时，选修辅修专业。为规范辅修管理，</w:t>
      </w:r>
      <w:r w:rsidRPr="008D3470">
        <w:rPr>
          <w:rFonts w:ascii="仿宋_GB2312" w:eastAsia="仿宋_GB2312" w:hint="eastAsia"/>
          <w:sz w:val="32"/>
          <w:szCs w:val="32"/>
        </w:rPr>
        <w:t>制定本办法。</w:t>
      </w:r>
    </w:p>
    <w:p w14:paraId="4A907E35" w14:textId="77777777" w:rsidR="00CE5A31" w:rsidRPr="00D25E6F" w:rsidRDefault="00CE5A31" w:rsidP="00B416E5">
      <w:pPr>
        <w:adjustRightInd w:val="0"/>
        <w:snapToGrid w:val="0"/>
        <w:spacing w:line="560" w:lineRule="exact"/>
        <w:jc w:val="center"/>
        <w:rPr>
          <w:rFonts w:ascii="黑体" w:eastAsia="黑体" w:hAnsi="黑体"/>
          <w:sz w:val="32"/>
          <w:szCs w:val="32"/>
        </w:rPr>
      </w:pPr>
      <w:r w:rsidRPr="00D25E6F">
        <w:rPr>
          <w:rFonts w:ascii="黑体" w:eastAsia="黑体" w:hAnsi="黑体" w:hint="eastAsia"/>
          <w:sz w:val="32"/>
          <w:szCs w:val="32"/>
        </w:rPr>
        <w:t>第二章</w:t>
      </w:r>
      <w:r w:rsidR="00D25E6F">
        <w:rPr>
          <w:rFonts w:ascii="黑体" w:eastAsia="黑体" w:hAnsi="黑体" w:hint="eastAsia"/>
          <w:sz w:val="32"/>
          <w:szCs w:val="32"/>
        </w:rPr>
        <w:t xml:space="preserve"> </w:t>
      </w:r>
      <w:r w:rsidRPr="00D25E6F">
        <w:rPr>
          <w:rFonts w:ascii="黑体" w:eastAsia="黑体" w:hAnsi="黑体" w:hint="eastAsia"/>
          <w:sz w:val="32"/>
          <w:szCs w:val="32"/>
        </w:rPr>
        <w:t xml:space="preserve"> 教学要求</w:t>
      </w:r>
    </w:p>
    <w:p w14:paraId="24468123"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第二条</w:t>
      </w:r>
      <w:r w:rsidRPr="008D3470">
        <w:rPr>
          <w:rFonts w:ascii="仿宋_GB2312" w:eastAsia="仿宋_GB2312" w:hint="eastAsia"/>
          <w:sz w:val="32"/>
          <w:szCs w:val="32"/>
        </w:rPr>
        <w:t xml:space="preserve"> 辅修教学计划由教务处组织相关院</w:t>
      </w:r>
      <w:r w:rsidR="00AF3D56">
        <w:rPr>
          <w:rFonts w:ascii="仿宋_GB2312" w:eastAsia="仿宋_GB2312" w:hint="eastAsia"/>
          <w:sz w:val="32"/>
          <w:szCs w:val="32"/>
        </w:rPr>
        <w:t>（</w:t>
      </w:r>
      <w:r w:rsidRPr="008D3470">
        <w:rPr>
          <w:rFonts w:ascii="仿宋_GB2312" w:eastAsia="仿宋_GB2312" w:hint="eastAsia"/>
          <w:sz w:val="32"/>
          <w:szCs w:val="32"/>
        </w:rPr>
        <w:t>系</w:t>
      </w:r>
      <w:r w:rsidR="00AF3D56">
        <w:rPr>
          <w:rFonts w:ascii="仿宋_GB2312" w:eastAsia="仿宋_GB2312" w:hint="eastAsia"/>
          <w:sz w:val="32"/>
          <w:szCs w:val="32"/>
        </w:rPr>
        <w:t>）</w:t>
      </w:r>
      <w:r w:rsidRPr="008D3470">
        <w:rPr>
          <w:rFonts w:ascii="仿宋_GB2312" w:eastAsia="仿宋_GB2312" w:hint="eastAsia"/>
          <w:sz w:val="32"/>
          <w:szCs w:val="32"/>
        </w:rPr>
        <w:t>制定，每个院系限报1个专业。辅修双学位的教学计划一般安排34—40学分（含辅修专业论文4学分），辅修专业的教学计划一般安排21—27学分。</w:t>
      </w:r>
    </w:p>
    <w:p w14:paraId="3FD4D2F0"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第三条</w:t>
      </w:r>
      <w:r w:rsidRPr="008D3470">
        <w:rPr>
          <w:rFonts w:ascii="仿宋_GB2312" w:eastAsia="仿宋_GB2312" w:hint="eastAsia"/>
          <w:sz w:val="32"/>
          <w:szCs w:val="32"/>
        </w:rPr>
        <w:t xml:space="preserve"> 辅修的教学任务由教务处与主修专业教学任务同时下达，并计入教师教学工作量；为保证教学质量</w:t>
      </w:r>
      <w:r w:rsidR="00B416E5">
        <w:rPr>
          <w:rFonts w:ascii="仿宋_GB2312" w:eastAsia="仿宋_GB2312" w:hint="eastAsia"/>
          <w:sz w:val="32"/>
          <w:szCs w:val="32"/>
        </w:rPr>
        <w:t>，</w:t>
      </w:r>
      <w:r w:rsidRPr="008D3470">
        <w:rPr>
          <w:rFonts w:ascii="仿宋_GB2312" w:eastAsia="仿宋_GB2312" w:hint="eastAsia"/>
          <w:sz w:val="32"/>
          <w:szCs w:val="32"/>
        </w:rPr>
        <w:t>院</w:t>
      </w:r>
      <w:r w:rsidR="00C01070">
        <w:rPr>
          <w:rFonts w:ascii="仿宋_GB2312" w:eastAsia="仿宋_GB2312" w:hint="eastAsia"/>
          <w:sz w:val="32"/>
          <w:szCs w:val="32"/>
        </w:rPr>
        <w:t>（</w:t>
      </w:r>
      <w:r w:rsidRPr="008D3470">
        <w:rPr>
          <w:rFonts w:ascii="仿宋_GB2312" w:eastAsia="仿宋_GB2312" w:hint="eastAsia"/>
          <w:sz w:val="32"/>
          <w:szCs w:val="32"/>
        </w:rPr>
        <w:t>系</w:t>
      </w:r>
      <w:r w:rsidR="00C01070">
        <w:rPr>
          <w:rFonts w:ascii="仿宋_GB2312" w:eastAsia="仿宋_GB2312" w:hint="eastAsia"/>
          <w:sz w:val="32"/>
          <w:szCs w:val="32"/>
        </w:rPr>
        <w:t>）</w:t>
      </w:r>
      <w:r w:rsidRPr="008D3470">
        <w:rPr>
          <w:rFonts w:ascii="仿宋_GB2312" w:eastAsia="仿宋_GB2312" w:hint="eastAsia"/>
          <w:sz w:val="32"/>
          <w:szCs w:val="32"/>
        </w:rPr>
        <w:t>应安排责任心强</w:t>
      </w:r>
      <w:proofErr w:type="gramStart"/>
      <w:r w:rsidRPr="008D3470">
        <w:rPr>
          <w:rFonts w:ascii="仿宋_GB2312" w:eastAsia="仿宋_GB2312" w:hint="eastAsia"/>
          <w:sz w:val="32"/>
          <w:szCs w:val="32"/>
        </w:rPr>
        <w:t>且教学</w:t>
      </w:r>
      <w:proofErr w:type="gramEnd"/>
      <w:r w:rsidRPr="008D3470">
        <w:rPr>
          <w:rFonts w:ascii="仿宋_GB2312" w:eastAsia="仿宋_GB2312" w:hint="eastAsia"/>
          <w:sz w:val="32"/>
          <w:szCs w:val="32"/>
        </w:rPr>
        <w:t xml:space="preserve">经验丰富的教师担任讲课任务。 </w:t>
      </w:r>
    </w:p>
    <w:p w14:paraId="62AD1601"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第四条</w:t>
      </w:r>
      <w:r w:rsidRPr="008D3470">
        <w:rPr>
          <w:rFonts w:ascii="仿宋_GB2312" w:eastAsia="仿宋_GB2312" w:hint="eastAsia"/>
          <w:sz w:val="32"/>
          <w:szCs w:val="32"/>
        </w:rPr>
        <w:t xml:space="preserve"> 辅修以单独开班的形式授课；原则上报名超过20人方可开班。 </w:t>
      </w:r>
    </w:p>
    <w:p w14:paraId="253215E2" w14:textId="77777777" w:rsidR="00CE5A31" w:rsidRPr="005B4D02" w:rsidRDefault="00CE5A31" w:rsidP="008D3470">
      <w:pPr>
        <w:adjustRightInd w:val="0"/>
        <w:snapToGrid w:val="0"/>
        <w:spacing w:line="560" w:lineRule="exact"/>
        <w:jc w:val="center"/>
        <w:rPr>
          <w:rFonts w:ascii="黑体" w:eastAsia="黑体"/>
          <w:sz w:val="32"/>
          <w:szCs w:val="32"/>
        </w:rPr>
      </w:pPr>
      <w:r w:rsidRPr="005B4D02">
        <w:rPr>
          <w:rFonts w:ascii="黑体" w:eastAsia="黑体" w:hint="eastAsia"/>
          <w:sz w:val="32"/>
          <w:szCs w:val="32"/>
        </w:rPr>
        <w:t xml:space="preserve">第三章 </w:t>
      </w:r>
      <w:r w:rsidR="005F6C29">
        <w:rPr>
          <w:rFonts w:ascii="黑体" w:eastAsia="黑体" w:hint="eastAsia"/>
          <w:sz w:val="32"/>
          <w:szCs w:val="32"/>
        </w:rPr>
        <w:t xml:space="preserve"> </w:t>
      </w:r>
      <w:r w:rsidRPr="005B4D02">
        <w:rPr>
          <w:rFonts w:ascii="黑体" w:eastAsia="黑体" w:hint="eastAsia"/>
          <w:sz w:val="32"/>
          <w:szCs w:val="32"/>
        </w:rPr>
        <w:t>报名与收费</w:t>
      </w:r>
    </w:p>
    <w:p w14:paraId="0D7E39B3" w14:textId="77777777" w:rsidR="00A03B5D"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第五条</w:t>
      </w:r>
      <w:r w:rsidRPr="008D3470">
        <w:rPr>
          <w:rFonts w:ascii="仿宋_GB2312" w:eastAsia="仿宋_GB2312" w:hint="eastAsia"/>
          <w:sz w:val="32"/>
          <w:szCs w:val="32"/>
        </w:rPr>
        <w:t xml:space="preserve"> 辅修的专业将根据学生需求和社会需要，从现有本科专业中选择设立。教务处每学年公布一次拟开设专业。</w:t>
      </w:r>
    </w:p>
    <w:p w14:paraId="3E783D27"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第六条</w:t>
      </w:r>
      <w:r w:rsidRPr="008D3470">
        <w:rPr>
          <w:rFonts w:ascii="仿宋_GB2312" w:eastAsia="仿宋_GB2312" w:hint="eastAsia"/>
          <w:sz w:val="32"/>
          <w:szCs w:val="32"/>
        </w:rPr>
        <w:t xml:space="preserve"> 辅修由教务处组织报名，学生将根据自身需求，</w:t>
      </w:r>
      <w:r w:rsidRPr="008D3470">
        <w:rPr>
          <w:rFonts w:ascii="仿宋_GB2312" w:eastAsia="仿宋_GB2312" w:hint="eastAsia"/>
          <w:sz w:val="32"/>
          <w:szCs w:val="32"/>
        </w:rPr>
        <w:lastRenderedPageBreak/>
        <w:t xml:space="preserve">从拟开设的辅修专业中进行选择。报名截止后，将根据报名情况，公布开设专业。 </w:t>
      </w:r>
    </w:p>
    <w:p w14:paraId="25CED2B1"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第七条</w:t>
      </w:r>
      <w:r w:rsidRPr="008D3470">
        <w:rPr>
          <w:rFonts w:ascii="仿宋_GB2312" w:eastAsia="仿宋_GB2312" w:hint="eastAsia"/>
          <w:sz w:val="32"/>
          <w:szCs w:val="32"/>
        </w:rPr>
        <w:t xml:space="preserve"> 报名学生应符合以下条件：</w:t>
      </w:r>
    </w:p>
    <w:p w14:paraId="0A759BC2"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8D3470">
        <w:rPr>
          <w:rFonts w:ascii="仿宋_GB2312" w:eastAsia="仿宋_GB2312" w:hint="eastAsia"/>
          <w:sz w:val="32"/>
          <w:szCs w:val="32"/>
        </w:rPr>
        <w:t>（一）一年级本科学生</w:t>
      </w:r>
      <w:r w:rsidR="00D448A2">
        <w:rPr>
          <w:rFonts w:ascii="仿宋_GB2312" w:eastAsia="仿宋_GB2312" w:hint="eastAsia"/>
          <w:sz w:val="32"/>
          <w:szCs w:val="32"/>
        </w:rPr>
        <w:t>。</w:t>
      </w:r>
    </w:p>
    <w:p w14:paraId="5CE51194"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8D3470">
        <w:rPr>
          <w:rFonts w:ascii="仿宋_GB2312" w:eastAsia="仿宋_GB2312" w:hint="eastAsia"/>
          <w:sz w:val="32"/>
          <w:szCs w:val="32"/>
        </w:rPr>
        <w:t>（二）主修专业已开设的计划内课程全部合格（包括补考合格）</w:t>
      </w:r>
      <w:r w:rsidR="00D448A2">
        <w:rPr>
          <w:rFonts w:ascii="仿宋_GB2312" w:eastAsia="仿宋_GB2312" w:hint="eastAsia"/>
          <w:sz w:val="32"/>
          <w:szCs w:val="32"/>
        </w:rPr>
        <w:t>。</w:t>
      </w:r>
    </w:p>
    <w:p w14:paraId="5AE04C21"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8D3470">
        <w:rPr>
          <w:rFonts w:ascii="仿宋_GB2312" w:eastAsia="仿宋_GB2312" w:hint="eastAsia"/>
          <w:sz w:val="32"/>
          <w:szCs w:val="32"/>
        </w:rPr>
        <w:t>（三）已修课程的平均</w:t>
      </w:r>
      <w:proofErr w:type="gramStart"/>
      <w:r w:rsidRPr="008D3470">
        <w:rPr>
          <w:rFonts w:ascii="仿宋_GB2312" w:eastAsia="仿宋_GB2312" w:hint="eastAsia"/>
          <w:sz w:val="32"/>
          <w:szCs w:val="32"/>
        </w:rPr>
        <w:t>学分绩点不</w:t>
      </w:r>
      <w:proofErr w:type="gramEnd"/>
      <w:r w:rsidRPr="008D3470">
        <w:rPr>
          <w:rFonts w:ascii="仿宋_GB2312" w:eastAsia="仿宋_GB2312" w:hint="eastAsia"/>
          <w:sz w:val="32"/>
          <w:szCs w:val="32"/>
        </w:rPr>
        <w:t>低于2.0。</w:t>
      </w:r>
    </w:p>
    <w:p w14:paraId="69D5875F"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第八条</w:t>
      </w:r>
      <w:r w:rsidRPr="008D3470">
        <w:rPr>
          <w:rFonts w:ascii="仿宋_GB2312" w:eastAsia="仿宋_GB2312" w:hint="eastAsia"/>
          <w:sz w:val="32"/>
          <w:szCs w:val="32"/>
        </w:rPr>
        <w:t xml:space="preserve"> 每名学生只能报一个辅修专业。鼓励学生跨类辅修。</w:t>
      </w:r>
    </w:p>
    <w:p w14:paraId="3FB72B3E"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 xml:space="preserve">第九条 </w:t>
      </w:r>
      <w:r w:rsidRPr="008D3470">
        <w:rPr>
          <w:rFonts w:ascii="仿宋_GB2312" w:eastAsia="仿宋_GB2312" w:hint="eastAsia"/>
          <w:sz w:val="32"/>
          <w:szCs w:val="32"/>
        </w:rPr>
        <w:t>修读</w:t>
      </w:r>
      <w:proofErr w:type="gramStart"/>
      <w:r w:rsidRPr="008D3470">
        <w:rPr>
          <w:rFonts w:ascii="仿宋_GB2312" w:eastAsia="仿宋_GB2312" w:hint="eastAsia"/>
          <w:sz w:val="32"/>
          <w:szCs w:val="32"/>
        </w:rPr>
        <w:t>辅修须每学期</w:t>
      </w:r>
      <w:proofErr w:type="gramEnd"/>
      <w:r w:rsidRPr="008D3470">
        <w:rPr>
          <w:rFonts w:ascii="仿宋_GB2312" w:eastAsia="仿宋_GB2312" w:hint="eastAsia"/>
          <w:sz w:val="32"/>
          <w:szCs w:val="32"/>
        </w:rPr>
        <w:t xml:space="preserve">单独交纳培训费，培训费按学分收取，暂定100元/学分。 </w:t>
      </w:r>
    </w:p>
    <w:p w14:paraId="7102BA4B"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 xml:space="preserve">第十条 </w:t>
      </w:r>
      <w:r w:rsidRPr="008D3470">
        <w:rPr>
          <w:rFonts w:ascii="仿宋_GB2312" w:eastAsia="仿宋_GB2312" w:hint="eastAsia"/>
          <w:sz w:val="32"/>
          <w:szCs w:val="32"/>
        </w:rPr>
        <w:t>修读辅修的学生应在每学期开学前将培训费存入财务处指定的银行卡内；不按期缴纳培训费的学生，将取消其辅修资格，终止其辅修专业的学习。</w:t>
      </w:r>
    </w:p>
    <w:p w14:paraId="10B1C81C"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第十一条</w:t>
      </w:r>
      <w:r w:rsidRPr="008D3470">
        <w:rPr>
          <w:rFonts w:ascii="仿宋_GB2312" w:eastAsia="仿宋_GB2312" w:hint="eastAsia"/>
          <w:sz w:val="32"/>
          <w:szCs w:val="32"/>
        </w:rPr>
        <w:t xml:space="preserve"> 缴费时间截止后，根据财务处反馈的缴费情况确定最后选课名单。</w:t>
      </w:r>
      <w:proofErr w:type="gramStart"/>
      <w:r w:rsidRPr="008D3470">
        <w:rPr>
          <w:rFonts w:ascii="仿宋_GB2312" w:eastAsia="仿宋_GB2312" w:hint="eastAsia"/>
          <w:sz w:val="32"/>
          <w:szCs w:val="32"/>
        </w:rPr>
        <w:t>若学</w:t>
      </w:r>
      <w:proofErr w:type="gramEnd"/>
      <w:r w:rsidRPr="008D3470">
        <w:rPr>
          <w:rFonts w:ascii="仿宋_GB2312" w:eastAsia="仿宋_GB2312" w:hint="eastAsia"/>
          <w:sz w:val="32"/>
          <w:szCs w:val="32"/>
        </w:rPr>
        <w:t>生中途自己终止辅修学习，所交费用一律不予退还。</w:t>
      </w:r>
    </w:p>
    <w:p w14:paraId="0F568D34" w14:textId="77777777" w:rsidR="00CE5A31" w:rsidRPr="005B4D02" w:rsidRDefault="00CE5A31" w:rsidP="008D3470">
      <w:pPr>
        <w:adjustRightInd w:val="0"/>
        <w:snapToGrid w:val="0"/>
        <w:spacing w:line="560" w:lineRule="exact"/>
        <w:jc w:val="center"/>
        <w:rPr>
          <w:rFonts w:ascii="黑体" w:eastAsia="黑体"/>
          <w:sz w:val="32"/>
          <w:szCs w:val="32"/>
        </w:rPr>
      </w:pPr>
      <w:r w:rsidRPr="005B4D02">
        <w:rPr>
          <w:rFonts w:ascii="黑体" w:eastAsia="黑体" w:hint="eastAsia"/>
          <w:sz w:val="32"/>
          <w:szCs w:val="32"/>
        </w:rPr>
        <w:t>第四章</w:t>
      </w:r>
      <w:r w:rsidR="005F6C29">
        <w:rPr>
          <w:rFonts w:ascii="黑体" w:eastAsia="黑体" w:hint="eastAsia"/>
          <w:sz w:val="32"/>
          <w:szCs w:val="32"/>
        </w:rPr>
        <w:t xml:space="preserve"> </w:t>
      </w:r>
      <w:r w:rsidRPr="005B4D02">
        <w:rPr>
          <w:rFonts w:ascii="黑体" w:eastAsia="黑体" w:hint="eastAsia"/>
          <w:sz w:val="32"/>
          <w:szCs w:val="32"/>
        </w:rPr>
        <w:t xml:space="preserve"> 课程修读与考核</w:t>
      </w:r>
    </w:p>
    <w:p w14:paraId="0673ABC2"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 xml:space="preserve">第十二条 </w:t>
      </w:r>
      <w:r w:rsidRPr="008D3470">
        <w:rPr>
          <w:rFonts w:ascii="仿宋_GB2312" w:eastAsia="仿宋_GB2312" w:hint="eastAsia"/>
          <w:sz w:val="32"/>
          <w:szCs w:val="32"/>
        </w:rPr>
        <w:t>已缴纳培训费的辅修学生应按照学校安排的时间、地点修读课程。</w:t>
      </w:r>
    </w:p>
    <w:p w14:paraId="1E90D6DE"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 xml:space="preserve">第十三条 </w:t>
      </w:r>
      <w:r w:rsidRPr="008D3470">
        <w:rPr>
          <w:rFonts w:ascii="仿宋_GB2312" w:eastAsia="仿宋_GB2312" w:hint="eastAsia"/>
          <w:sz w:val="32"/>
          <w:szCs w:val="32"/>
        </w:rPr>
        <w:t xml:space="preserve">学生辅修期间，应首先保证学好主修专业课程；如主修专业成绩已影响到毕业或学位，学生应自动终止辅修学习。 </w:t>
      </w:r>
    </w:p>
    <w:p w14:paraId="358FCEA0"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第十四条</w:t>
      </w:r>
      <w:r w:rsidRPr="008D3470">
        <w:rPr>
          <w:rFonts w:ascii="仿宋_GB2312" w:eastAsia="仿宋_GB2312" w:hint="eastAsia"/>
          <w:sz w:val="32"/>
          <w:szCs w:val="32"/>
        </w:rPr>
        <w:t xml:space="preserve"> 辅修与主修专业之间课程如有重复，所占学</w:t>
      </w:r>
      <w:r w:rsidRPr="008D3470">
        <w:rPr>
          <w:rFonts w:ascii="仿宋_GB2312" w:eastAsia="仿宋_GB2312" w:hint="eastAsia"/>
          <w:sz w:val="32"/>
          <w:szCs w:val="32"/>
        </w:rPr>
        <w:lastRenderedPageBreak/>
        <w:t>分可在辅修专业教学计划中另选其</w:t>
      </w:r>
      <w:r w:rsidR="000B1A14">
        <w:rPr>
          <w:rFonts w:ascii="仿宋_GB2312" w:eastAsia="仿宋_GB2312" w:hint="eastAsia"/>
          <w:sz w:val="32"/>
          <w:szCs w:val="32"/>
        </w:rPr>
        <w:t>他</w:t>
      </w:r>
      <w:r w:rsidRPr="008D3470">
        <w:rPr>
          <w:rFonts w:ascii="仿宋_GB2312" w:eastAsia="仿宋_GB2312" w:hint="eastAsia"/>
          <w:sz w:val="32"/>
          <w:szCs w:val="32"/>
        </w:rPr>
        <w:t>课程替代，以满足辅修专业总学分要求。</w:t>
      </w:r>
    </w:p>
    <w:p w14:paraId="68F6B101"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第十五条</w:t>
      </w:r>
      <w:r w:rsidRPr="008D3470">
        <w:rPr>
          <w:rFonts w:ascii="仿宋_GB2312" w:eastAsia="仿宋_GB2312" w:hint="eastAsia"/>
          <w:sz w:val="32"/>
          <w:szCs w:val="32"/>
        </w:rPr>
        <w:t xml:space="preserve"> 辅修的课程考试由院</w:t>
      </w:r>
      <w:r w:rsidR="00A17D5B">
        <w:rPr>
          <w:rFonts w:ascii="仿宋_GB2312" w:eastAsia="仿宋_GB2312" w:hint="eastAsia"/>
          <w:sz w:val="32"/>
          <w:szCs w:val="32"/>
        </w:rPr>
        <w:t>（</w:t>
      </w:r>
      <w:r w:rsidRPr="008D3470">
        <w:rPr>
          <w:rFonts w:ascii="仿宋_GB2312" w:eastAsia="仿宋_GB2312" w:hint="eastAsia"/>
          <w:sz w:val="32"/>
          <w:szCs w:val="32"/>
        </w:rPr>
        <w:t>系</w:t>
      </w:r>
      <w:r w:rsidR="00A17D5B">
        <w:rPr>
          <w:rFonts w:ascii="仿宋_GB2312" w:eastAsia="仿宋_GB2312" w:hint="eastAsia"/>
          <w:sz w:val="32"/>
          <w:szCs w:val="32"/>
        </w:rPr>
        <w:t>）</w:t>
      </w:r>
      <w:r w:rsidRPr="008D3470">
        <w:rPr>
          <w:rFonts w:ascii="仿宋_GB2312" w:eastAsia="仿宋_GB2312" w:hint="eastAsia"/>
          <w:sz w:val="32"/>
          <w:szCs w:val="32"/>
        </w:rPr>
        <w:t>组织；考试要求与主修专业相同。考试未通过者可以免费补考一次；仍不通过者，提出申请，可参加重考。</w:t>
      </w:r>
    </w:p>
    <w:p w14:paraId="5AF16E3F"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 xml:space="preserve">第十六条 </w:t>
      </w:r>
      <w:r w:rsidRPr="008D3470">
        <w:rPr>
          <w:rFonts w:ascii="仿宋_GB2312" w:eastAsia="仿宋_GB2312" w:hint="eastAsia"/>
          <w:sz w:val="32"/>
          <w:szCs w:val="32"/>
        </w:rPr>
        <w:t>辅修成绩由开设辅修专业的院</w:t>
      </w:r>
      <w:r w:rsidR="006519CC">
        <w:rPr>
          <w:rFonts w:ascii="仿宋_GB2312" w:eastAsia="仿宋_GB2312" w:hint="eastAsia"/>
          <w:sz w:val="32"/>
          <w:szCs w:val="32"/>
        </w:rPr>
        <w:t>（</w:t>
      </w:r>
      <w:r w:rsidRPr="008D3470">
        <w:rPr>
          <w:rFonts w:ascii="仿宋_GB2312" w:eastAsia="仿宋_GB2312" w:hint="eastAsia"/>
          <w:sz w:val="32"/>
          <w:szCs w:val="32"/>
        </w:rPr>
        <w:t>系</w:t>
      </w:r>
      <w:r w:rsidR="006519CC">
        <w:rPr>
          <w:rFonts w:ascii="仿宋_GB2312" w:eastAsia="仿宋_GB2312" w:hint="eastAsia"/>
          <w:sz w:val="32"/>
          <w:szCs w:val="32"/>
        </w:rPr>
        <w:t>）</w:t>
      </w:r>
      <w:r w:rsidRPr="008D3470">
        <w:rPr>
          <w:rFonts w:ascii="仿宋_GB2312" w:eastAsia="仿宋_GB2312" w:hint="eastAsia"/>
          <w:sz w:val="32"/>
          <w:szCs w:val="32"/>
        </w:rPr>
        <w:t>负责管理，并录入教务管理系统。</w:t>
      </w:r>
    </w:p>
    <w:p w14:paraId="7B1F3C87" w14:textId="77777777" w:rsidR="00CE5A31" w:rsidRPr="005B4D02" w:rsidRDefault="00CE5A31" w:rsidP="008D3470">
      <w:pPr>
        <w:adjustRightInd w:val="0"/>
        <w:snapToGrid w:val="0"/>
        <w:spacing w:line="560" w:lineRule="exact"/>
        <w:jc w:val="center"/>
        <w:rPr>
          <w:rFonts w:ascii="黑体" w:eastAsia="黑体"/>
          <w:sz w:val="32"/>
          <w:szCs w:val="32"/>
        </w:rPr>
      </w:pPr>
      <w:r w:rsidRPr="005B4D02">
        <w:rPr>
          <w:rFonts w:ascii="黑体" w:eastAsia="黑体" w:hint="eastAsia"/>
          <w:sz w:val="32"/>
          <w:szCs w:val="32"/>
        </w:rPr>
        <w:t xml:space="preserve">第五章 </w:t>
      </w:r>
      <w:r w:rsidR="007F2FFA">
        <w:rPr>
          <w:rFonts w:ascii="黑体" w:eastAsia="黑体" w:hint="eastAsia"/>
          <w:sz w:val="32"/>
          <w:szCs w:val="32"/>
        </w:rPr>
        <w:t xml:space="preserve"> </w:t>
      </w:r>
      <w:r w:rsidRPr="005B4D02">
        <w:rPr>
          <w:rFonts w:ascii="黑体" w:eastAsia="黑体" w:hint="eastAsia"/>
          <w:sz w:val="32"/>
          <w:szCs w:val="32"/>
        </w:rPr>
        <w:t>证书发放</w:t>
      </w:r>
    </w:p>
    <w:p w14:paraId="7861F87B" w14:textId="77777777" w:rsidR="00CE5A31" w:rsidRPr="008D3470"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第十七条</w:t>
      </w:r>
      <w:r w:rsidRPr="008D3470">
        <w:rPr>
          <w:rFonts w:ascii="仿宋_GB2312" w:eastAsia="仿宋_GB2312" w:hint="eastAsia"/>
          <w:sz w:val="32"/>
          <w:szCs w:val="32"/>
        </w:rPr>
        <w:t xml:space="preserve"> 学生同时达到主修专业学士学位专业授予条件和辅修专业学士学位授予条件，且为跨学科门类辅修的</w:t>
      </w:r>
      <w:r w:rsidR="00BF6F38">
        <w:rPr>
          <w:rFonts w:ascii="仿宋_GB2312" w:eastAsia="仿宋_GB2312" w:hint="eastAsia"/>
          <w:sz w:val="32"/>
          <w:szCs w:val="32"/>
        </w:rPr>
        <w:t>，参照《</w:t>
      </w:r>
      <w:r w:rsidR="00BF6F38" w:rsidRPr="00BF6F38">
        <w:rPr>
          <w:rFonts w:ascii="仿宋_GB2312" w:eastAsia="仿宋_GB2312" w:hint="eastAsia"/>
          <w:sz w:val="32"/>
          <w:szCs w:val="32"/>
        </w:rPr>
        <w:t>专业类别与学科门类对应表</w:t>
      </w:r>
      <w:r w:rsidR="00BF6F38">
        <w:rPr>
          <w:rFonts w:ascii="仿宋_GB2312" w:eastAsia="仿宋_GB2312" w:hint="eastAsia"/>
          <w:sz w:val="32"/>
          <w:szCs w:val="32"/>
        </w:rPr>
        <w:t>》</w:t>
      </w:r>
      <w:r w:rsidRPr="008D3470">
        <w:rPr>
          <w:rFonts w:ascii="仿宋_GB2312" w:eastAsia="仿宋_GB2312" w:hint="eastAsia"/>
          <w:sz w:val="32"/>
          <w:szCs w:val="32"/>
        </w:rPr>
        <w:t>（见</w:t>
      </w:r>
      <w:r w:rsidR="00ED5CFF">
        <w:rPr>
          <w:rFonts w:ascii="仿宋_GB2312" w:eastAsia="仿宋_GB2312" w:hint="eastAsia"/>
          <w:sz w:val="32"/>
          <w:szCs w:val="32"/>
        </w:rPr>
        <w:t>附件</w:t>
      </w:r>
      <w:r w:rsidRPr="008D3470">
        <w:rPr>
          <w:rFonts w:ascii="仿宋_GB2312" w:eastAsia="仿宋_GB2312" w:hint="eastAsia"/>
          <w:sz w:val="32"/>
          <w:szCs w:val="32"/>
        </w:rPr>
        <w:t>），可同时申请获得主修专业和辅修专业的学士学位。</w:t>
      </w:r>
    </w:p>
    <w:p w14:paraId="6186872F" w14:textId="77777777" w:rsidR="00CE5A31" w:rsidRPr="008D3470" w:rsidRDefault="00CE5A31" w:rsidP="008305D2">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 xml:space="preserve">第十八条 </w:t>
      </w:r>
      <w:r w:rsidRPr="008D3470">
        <w:rPr>
          <w:rFonts w:ascii="仿宋_GB2312" w:eastAsia="仿宋_GB2312" w:hint="eastAsia"/>
          <w:sz w:val="32"/>
          <w:szCs w:val="32"/>
        </w:rPr>
        <w:t>学生完成辅修专业学习并达到辅修专业要求，且辅修专业与主修专业属于不同专业类别（或学院），可申请获得学校颁发的“首都经济贸易大学辅修专业证书”。</w:t>
      </w:r>
    </w:p>
    <w:p w14:paraId="00FD03B3" w14:textId="77777777" w:rsidR="00CE5A31" w:rsidRPr="008D3470" w:rsidRDefault="00CE5A31" w:rsidP="008305D2">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 xml:space="preserve">第十九条 </w:t>
      </w:r>
      <w:r w:rsidRPr="008D3470">
        <w:rPr>
          <w:rFonts w:ascii="仿宋_GB2312" w:eastAsia="仿宋_GB2312" w:hint="eastAsia"/>
          <w:sz w:val="32"/>
          <w:szCs w:val="32"/>
        </w:rPr>
        <w:t>学生完成辅修专业培养方案中不少于</w:t>
      </w:r>
      <w:r w:rsidR="001D486E">
        <w:rPr>
          <w:rFonts w:ascii="仿宋_GB2312" w:eastAsia="仿宋_GB2312" w:hint="eastAsia"/>
          <w:sz w:val="32"/>
          <w:szCs w:val="32"/>
        </w:rPr>
        <w:t>4</w:t>
      </w:r>
      <w:r w:rsidRPr="008D3470">
        <w:rPr>
          <w:rFonts w:ascii="仿宋_GB2312" w:eastAsia="仿宋_GB2312" w:hint="eastAsia"/>
          <w:sz w:val="32"/>
          <w:szCs w:val="32"/>
        </w:rPr>
        <w:t>门课程的学习且未达到辅修专业要求，可申请获得学校颁发的“首都经济贸易大学辅修课程修读证明”。</w:t>
      </w:r>
    </w:p>
    <w:p w14:paraId="0583938B" w14:textId="77777777" w:rsidR="00CE5A31" w:rsidRPr="008D3470" w:rsidRDefault="00CE5A31" w:rsidP="008305D2">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第二十条</w:t>
      </w:r>
      <w:r w:rsidRPr="008D3470">
        <w:rPr>
          <w:rFonts w:ascii="仿宋_GB2312" w:eastAsia="仿宋_GB2312" w:hint="eastAsia"/>
          <w:sz w:val="32"/>
          <w:szCs w:val="32"/>
        </w:rPr>
        <w:t xml:space="preserve"> 《辅修成绩表》一式两份，加盖院系公章后，一份装入学生本人档案，一份存入学校档案室。 </w:t>
      </w:r>
    </w:p>
    <w:p w14:paraId="23BFE0BD" w14:textId="77777777" w:rsidR="00CE5A31" w:rsidRPr="005B4D02" w:rsidRDefault="00CE5A31" w:rsidP="008305D2">
      <w:pPr>
        <w:adjustRightInd w:val="0"/>
        <w:snapToGrid w:val="0"/>
        <w:spacing w:line="560" w:lineRule="exact"/>
        <w:jc w:val="center"/>
        <w:rPr>
          <w:rFonts w:ascii="黑体" w:eastAsia="黑体"/>
          <w:sz w:val="32"/>
          <w:szCs w:val="32"/>
        </w:rPr>
      </w:pPr>
      <w:r w:rsidRPr="005B4D02">
        <w:rPr>
          <w:rFonts w:ascii="黑体" w:eastAsia="黑体" w:hint="eastAsia"/>
          <w:sz w:val="32"/>
          <w:szCs w:val="32"/>
        </w:rPr>
        <w:t xml:space="preserve">第六章 </w:t>
      </w:r>
      <w:r w:rsidR="00AB1BB5">
        <w:rPr>
          <w:rFonts w:ascii="黑体" w:eastAsia="黑体" w:hint="eastAsia"/>
          <w:sz w:val="32"/>
          <w:szCs w:val="32"/>
        </w:rPr>
        <w:t xml:space="preserve"> </w:t>
      </w:r>
      <w:r w:rsidRPr="005B4D02">
        <w:rPr>
          <w:rFonts w:ascii="黑体" w:eastAsia="黑体" w:hint="eastAsia"/>
          <w:sz w:val="32"/>
          <w:szCs w:val="32"/>
        </w:rPr>
        <w:t xml:space="preserve">附 </w:t>
      </w:r>
      <w:r w:rsidR="00AB1BB5">
        <w:rPr>
          <w:rFonts w:ascii="黑体" w:eastAsia="黑体" w:hint="eastAsia"/>
          <w:sz w:val="32"/>
          <w:szCs w:val="32"/>
        </w:rPr>
        <w:t xml:space="preserve"> </w:t>
      </w:r>
      <w:r w:rsidRPr="005B4D02">
        <w:rPr>
          <w:rFonts w:ascii="黑体" w:eastAsia="黑体" w:hint="eastAsia"/>
          <w:sz w:val="32"/>
          <w:szCs w:val="32"/>
        </w:rPr>
        <w:t>则</w:t>
      </w:r>
    </w:p>
    <w:p w14:paraId="131D7C33" w14:textId="77777777" w:rsidR="00CE5A31" w:rsidRPr="008D3470" w:rsidRDefault="00CE5A31" w:rsidP="008305D2">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第二十一条</w:t>
      </w:r>
      <w:r w:rsidRPr="008D3470">
        <w:rPr>
          <w:rFonts w:ascii="仿宋_GB2312" w:eastAsia="仿宋_GB2312" w:hint="eastAsia"/>
          <w:sz w:val="32"/>
          <w:szCs w:val="32"/>
        </w:rPr>
        <w:t xml:space="preserve"> 本办法自2013级学生开始</w:t>
      </w:r>
      <w:r w:rsidR="00B45D4B">
        <w:rPr>
          <w:rFonts w:ascii="仿宋_GB2312" w:eastAsia="仿宋_GB2312" w:hint="eastAsia"/>
          <w:sz w:val="32"/>
          <w:szCs w:val="32"/>
        </w:rPr>
        <w:t>施行</w:t>
      </w:r>
      <w:r w:rsidRPr="008D3470">
        <w:rPr>
          <w:rFonts w:ascii="仿宋_GB2312" w:eastAsia="仿宋_GB2312" w:hint="eastAsia"/>
          <w:sz w:val="32"/>
          <w:szCs w:val="32"/>
        </w:rPr>
        <w:t>。</w:t>
      </w:r>
    </w:p>
    <w:p w14:paraId="6D327A4B" w14:textId="77777777" w:rsidR="00CE5A31" w:rsidRDefault="00CE5A31" w:rsidP="008D3470">
      <w:pPr>
        <w:adjustRightInd w:val="0"/>
        <w:snapToGrid w:val="0"/>
        <w:spacing w:line="560" w:lineRule="exact"/>
        <w:ind w:firstLineChars="200" w:firstLine="640"/>
        <w:rPr>
          <w:rFonts w:ascii="仿宋_GB2312" w:eastAsia="仿宋_GB2312"/>
          <w:sz w:val="32"/>
          <w:szCs w:val="32"/>
        </w:rPr>
      </w:pPr>
      <w:r w:rsidRPr="005B4D02">
        <w:rPr>
          <w:rFonts w:ascii="黑体" w:eastAsia="黑体" w:hint="eastAsia"/>
          <w:sz w:val="32"/>
          <w:szCs w:val="32"/>
        </w:rPr>
        <w:t xml:space="preserve">第二十二条 </w:t>
      </w:r>
      <w:r w:rsidRPr="008D3470">
        <w:rPr>
          <w:rFonts w:ascii="仿宋_GB2312" w:eastAsia="仿宋_GB2312" w:hint="eastAsia"/>
          <w:sz w:val="32"/>
          <w:szCs w:val="32"/>
        </w:rPr>
        <w:t>本办法由教务处负责解释。</w:t>
      </w:r>
    </w:p>
    <w:p w14:paraId="448A7590" w14:textId="77777777" w:rsidR="00BF7CB9" w:rsidRPr="008D3470" w:rsidRDefault="00BF7CB9" w:rsidP="00BF7CB9">
      <w:pPr>
        <w:adjustRightInd w:val="0"/>
        <w:snapToGrid w:val="0"/>
        <w:spacing w:line="560" w:lineRule="exact"/>
        <w:ind w:firstLineChars="200" w:firstLine="640"/>
        <w:rPr>
          <w:rFonts w:ascii="仿宋_GB2312" w:eastAsia="仿宋_GB2312"/>
          <w:sz w:val="32"/>
          <w:szCs w:val="32"/>
        </w:rPr>
        <w:sectPr w:rsidR="00BF7CB9" w:rsidRPr="008D3470" w:rsidSect="007F484C">
          <w:footerReference w:type="even" r:id="rId8"/>
          <w:pgSz w:w="11906" w:h="16838"/>
          <w:pgMar w:top="1440" w:right="1800" w:bottom="1440" w:left="1800" w:header="851" w:footer="992" w:gutter="0"/>
          <w:pgNumType w:fmt="numberInDash"/>
          <w:cols w:space="425"/>
          <w:docGrid w:type="lines" w:linePitch="312"/>
        </w:sectPr>
      </w:pPr>
    </w:p>
    <w:p w14:paraId="0ECCDD2C" w14:textId="77777777" w:rsidR="00BF7CB9" w:rsidRPr="00BF7CB9" w:rsidRDefault="00BF7CB9" w:rsidP="008D7FBA">
      <w:pPr>
        <w:spacing w:line="400" w:lineRule="exact"/>
        <w:jc w:val="left"/>
        <w:rPr>
          <w:rFonts w:ascii="黑体" w:eastAsia="黑体" w:hAnsi="黑体"/>
          <w:sz w:val="32"/>
          <w:szCs w:val="32"/>
        </w:rPr>
      </w:pPr>
      <w:r w:rsidRPr="00BF7CB9">
        <w:rPr>
          <w:rFonts w:ascii="黑体" w:eastAsia="黑体" w:hAnsi="黑体" w:hint="eastAsia"/>
          <w:sz w:val="32"/>
          <w:szCs w:val="32"/>
        </w:rPr>
        <w:lastRenderedPageBreak/>
        <w:t>附件</w:t>
      </w:r>
    </w:p>
    <w:p w14:paraId="644D9BE0" w14:textId="77777777" w:rsidR="00BF7CB9" w:rsidRDefault="00BF7CB9" w:rsidP="008D7FBA">
      <w:pPr>
        <w:spacing w:line="300" w:lineRule="exact"/>
        <w:jc w:val="left"/>
        <w:rPr>
          <w:rFonts w:ascii="黑体" w:eastAsia="黑体" w:hAnsi="黑体"/>
          <w:sz w:val="30"/>
          <w:szCs w:val="30"/>
        </w:rPr>
      </w:pPr>
    </w:p>
    <w:p w14:paraId="1061D7BD" w14:textId="77777777" w:rsidR="00CE5A31" w:rsidRDefault="00CE5A31" w:rsidP="008D7FBA">
      <w:pPr>
        <w:spacing w:line="500" w:lineRule="exact"/>
        <w:jc w:val="center"/>
        <w:rPr>
          <w:rFonts w:ascii="方正小标宋简体" w:eastAsia="方正小标宋简体" w:hAnsi="黑体"/>
          <w:sz w:val="44"/>
          <w:szCs w:val="44"/>
        </w:rPr>
      </w:pPr>
      <w:r w:rsidRPr="00001674">
        <w:rPr>
          <w:rFonts w:ascii="方正小标宋简体" w:eastAsia="方正小标宋简体" w:hAnsi="黑体" w:hint="eastAsia"/>
          <w:sz w:val="44"/>
          <w:szCs w:val="44"/>
        </w:rPr>
        <w:t>专业类别与学科门类对应表</w:t>
      </w:r>
    </w:p>
    <w:p w14:paraId="149E2EB3" w14:textId="77777777" w:rsidR="00001674" w:rsidRPr="00001674" w:rsidRDefault="00001674" w:rsidP="008D7FBA">
      <w:pPr>
        <w:spacing w:line="300" w:lineRule="exact"/>
        <w:jc w:val="center"/>
        <w:rPr>
          <w:rFonts w:ascii="方正小标宋简体" w:eastAsia="方正小标宋简体" w:hAnsi="黑体"/>
          <w:sz w:val="44"/>
          <w:szCs w:val="44"/>
        </w:rPr>
      </w:pPr>
    </w:p>
    <w:tbl>
      <w:tblPr>
        <w:tblW w:w="92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7"/>
        <w:gridCol w:w="2707"/>
        <w:gridCol w:w="2394"/>
        <w:gridCol w:w="1431"/>
      </w:tblGrid>
      <w:tr w:rsidR="00A03B5D" w:rsidRPr="007F484C" w14:paraId="2D2DA479" w14:textId="77777777" w:rsidTr="00AA60C2">
        <w:trPr>
          <w:trHeight w:val="620"/>
          <w:jc w:val="center"/>
        </w:trPr>
        <w:tc>
          <w:tcPr>
            <w:tcW w:w="2727" w:type="dxa"/>
            <w:shd w:val="clear" w:color="auto" w:fill="auto"/>
            <w:vAlign w:val="center"/>
          </w:tcPr>
          <w:p w14:paraId="137255FB" w14:textId="77777777" w:rsidR="00CE5A31" w:rsidRPr="007F484C" w:rsidRDefault="00CE5A31" w:rsidP="007F484C">
            <w:pPr>
              <w:spacing w:line="360" w:lineRule="exact"/>
              <w:jc w:val="center"/>
              <w:rPr>
                <w:rFonts w:ascii="黑体" w:eastAsia="黑体"/>
                <w:sz w:val="30"/>
                <w:szCs w:val="30"/>
              </w:rPr>
            </w:pPr>
            <w:r w:rsidRPr="007F484C">
              <w:rPr>
                <w:rFonts w:ascii="黑体" w:eastAsia="黑体" w:hint="eastAsia"/>
                <w:sz w:val="30"/>
                <w:szCs w:val="30"/>
              </w:rPr>
              <w:t>本科专业</w:t>
            </w:r>
          </w:p>
        </w:tc>
        <w:tc>
          <w:tcPr>
            <w:tcW w:w="2707" w:type="dxa"/>
            <w:shd w:val="clear" w:color="auto" w:fill="auto"/>
            <w:vAlign w:val="center"/>
          </w:tcPr>
          <w:p w14:paraId="24594691" w14:textId="77777777" w:rsidR="00CE5A31" w:rsidRPr="007F484C" w:rsidRDefault="00CE5A31" w:rsidP="007F484C">
            <w:pPr>
              <w:spacing w:line="360" w:lineRule="exact"/>
              <w:jc w:val="center"/>
              <w:rPr>
                <w:rFonts w:ascii="黑体" w:eastAsia="黑体"/>
                <w:sz w:val="30"/>
                <w:szCs w:val="30"/>
              </w:rPr>
            </w:pPr>
            <w:r w:rsidRPr="007F484C">
              <w:rPr>
                <w:rFonts w:ascii="黑体" w:eastAsia="黑体" w:hint="eastAsia"/>
                <w:sz w:val="30"/>
                <w:szCs w:val="30"/>
              </w:rPr>
              <w:t>专业类别</w:t>
            </w:r>
          </w:p>
        </w:tc>
        <w:tc>
          <w:tcPr>
            <w:tcW w:w="2394" w:type="dxa"/>
            <w:shd w:val="clear" w:color="auto" w:fill="auto"/>
            <w:vAlign w:val="center"/>
          </w:tcPr>
          <w:p w14:paraId="0FF4EDFD" w14:textId="77777777" w:rsidR="00CE5A31" w:rsidRPr="007F484C" w:rsidRDefault="00CE5A31" w:rsidP="007F484C">
            <w:pPr>
              <w:spacing w:line="360" w:lineRule="exact"/>
              <w:jc w:val="center"/>
              <w:rPr>
                <w:rFonts w:ascii="黑体" w:eastAsia="黑体"/>
                <w:sz w:val="30"/>
                <w:szCs w:val="30"/>
              </w:rPr>
            </w:pPr>
            <w:r w:rsidRPr="007F484C">
              <w:rPr>
                <w:rFonts w:ascii="黑体" w:eastAsia="黑体" w:hint="eastAsia"/>
                <w:sz w:val="30"/>
                <w:szCs w:val="30"/>
              </w:rPr>
              <w:t>院（系）</w:t>
            </w:r>
          </w:p>
        </w:tc>
        <w:tc>
          <w:tcPr>
            <w:tcW w:w="1431" w:type="dxa"/>
            <w:shd w:val="clear" w:color="auto" w:fill="auto"/>
            <w:vAlign w:val="center"/>
          </w:tcPr>
          <w:p w14:paraId="425AB70F" w14:textId="77777777" w:rsidR="00CE5A31" w:rsidRPr="007F484C" w:rsidRDefault="00CE5A31" w:rsidP="00AA60C2">
            <w:pPr>
              <w:spacing w:line="360" w:lineRule="exact"/>
              <w:jc w:val="center"/>
              <w:rPr>
                <w:rFonts w:ascii="黑体" w:eastAsia="黑体"/>
                <w:sz w:val="30"/>
                <w:szCs w:val="30"/>
              </w:rPr>
            </w:pPr>
            <w:r w:rsidRPr="007F484C">
              <w:rPr>
                <w:rFonts w:ascii="黑体" w:eastAsia="黑体" w:hint="eastAsia"/>
                <w:sz w:val="30"/>
                <w:szCs w:val="30"/>
              </w:rPr>
              <w:t>学科门类</w:t>
            </w:r>
          </w:p>
        </w:tc>
      </w:tr>
      <w:tr w:rsidR="00A03B5D" w:rsidRPr="007F484C" w14:paraId="5409094E" w14:textId="77777777" w:rsidTr="00AA60C2">
        <w:trPr>
          <w:trHeight w:val="454"/>
          <w:jc w:val="center"/>
        </w:trPr>
        <w:tc>
          <w:tcPr>
            <w:tcW w:w="2727" w:type="dxa"/>
            <w:shd w:val="clear" w:color="auto" w:fill="auto"/>
            <w:vAlign w:val="center"/>
          </w:tcPr>
          <w:p w14:paraId="4B0B909F"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经济学</w:t>
            </w:r>
          </w:p>
        </w:tc>
        <w:tc>
          <w:tcPr>
            <w:tcW w:w="2707" w:type="dxa"/>
            <w:vMerge w:val="restart"/>
            <w:shd w:val="clear" w:color="auto" w:fill="auto"/>
            <w:vAlign w:val="center"/>
          </w:tcPr>
          <w:p w14:paraId="15B7F55D"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经济学类</w:t>
            </w:r>
          </w:p>
        </w:tc>
        <w:tc>
          <w:tcPr>
            <w:tcW w:w="2394" w:type="dxa"/>
            <w:shd w:val="clear" w:color="auto" w:fill="auto"/>
            <w:vAlign w:val="center"/>
          </w:tcPr>
          <w:p w14:paraId="4D4C9CD8"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经济学院</w:t>
            </w:r>
          </w:p>
        </w:tc>
        <w:tc>
          <w:tcPr>
            <w:tcW w:w="1431" w:type="dxa"/>
            <w:vMerge w:val="restart"/>
            <w:shd w:val="clear" w:color="auto" w:fill="auto"/>
            <w:vAlign w:val="center"/>
          </w:tcPr>
          <w:p w14:paraId="0F29DCD1"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经济学</w:t>
            </w:r>
          </w:p>
        </w:tc>
      </w:tr>
      <w:tr w:rsidR="00A03B5D" w:rsidRPr="007F484C" w14:paraId="2D5D5463" w14:textId="77777777" w:rsidTr="00AA60C2">
        <w:trPr>
          <w:trHeight w:val="454"/>
          <w:jc w:val="center"/>
        </w:trPr>
        <w:tc>
          <w:tcPr>
            <w:tcW w:w="2727" w:type="dxa"/>
            <w:shd w:val="clear" w:color="auto" w:fill="auto"/>
            <w:vAlign w:val="center"/>
          </w:tcPr>
          <w:p w14:paraId="79B6C4D5"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经济统计学</w:t>
            </w:r>
          </w:p>
        </w:tc>
        <w:tc>
          <w:tcPr>
            <w:tcW w:w="2707" w:type="dxa"/>
            <w:vMerge/>
            <w:shd w:val="clear" w:color="auto" w:fill="auto"/>
            <w:vAlign w:val="center"/>
          </w:tcPr>
          <w:p w14:paraId="73AA14DD" w14:textId="77777777" w:rsidR="00CE5A31" w:rsidRPr="007F484C" w:rsidRDefault="00CE5A31" w:rsidP="007F484C">
            <w:pPr>
              <w:spacing w:line="360" w:lineRule="exact"/>
              <w:jc w:val="center"/>
              <w:rPr>
                <w:rFonts w:ascii="仿宋_GB2312" w:eastAsia="仿宋_GB2312"/>
                <w:sz w:val="30"/>
                <w:szCs w:val="30"/>
              </w:rPr>
            </w:pPr>
          </w:p>
        </w:tc>
        <w:tc>
          <w:tcPr>
            <w:tcW w:w="2394" w:type="dxa"/>
            <w:shd w:val="clear" w:color="auto" w:fill="auto"/>
            <w:vAlign w:val="center"/>
          </w:tcPr>
          <w:p w14:paraId="5EEF5B4B"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统计学院</w:t>
            </w:r>
          </w:p>
        </w:tc>
        <w:tc>
          <w:tcPr>
            <w:tcW w:w="1431" w:type="dxa"/>
            <w:vMerge/>
            <w:shd w:val="clear" w:color="auto" w:fill="auto"/>
            <w:vAlign w:val="center"/>
          </w:tcPr>
          <w:p w14:paraId="1F8E3393"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1BABBC33" w14:textId="77777777" w:rsidTr="00AA60C2">
        <w:trPr>
          <w:trHeight w:val="454"/>
          <w:jc w:val="center"/>
        </w:trPr>
        <w:tc>
          <w:tcPr>
            <w:tcW w:w="2727" w:type="dxa"/>
            <w:shd w:val="clear" w:color="auto" w:fill="auto"/>
            <w:vAlign w:val="center"/>
          </w:tcPr>
          <w:p w14:paraId="707B2677"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国际经济与贸易</w:t>
            </w:r>
          </w:p>
        </w:tc>
        <w:tc>
          <w:tcPr>
            <w:tcW w:w="2707" w:type="dxa"/>
            <w:vMerge w:val="restart"/>
            <w:shd w:val="clear" w:color="auto" w:fill="auto"/>
            <w:vAlign w:val="center"/>
          </w:tcPr>
          <w:p w14:paraId="3F7F8E87"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经济与贸易类</w:t>
            </w:r>
          </w:p>
        </w:tc>
        <w:tc>
          <w:tcPr>
            <w:tcW w:w="2394" w:type="dxa"/>
            <w:shd w:val="clear" w:color="auto" w:fill="auto"/>
            <w:vAlign w:val="center"/>
          </w:tcPr>
          <w:p w14:paraId="1B8BAF15"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经济学院</w:t>
            </w:r>
          </w:p>
        </w:tc>
        <w:tc>
          <w:tcPr>
            <w:tcW w:w="1431" w:type="dxa"/>
            <w:vMerge/>
            <w:shd w:val="clear" w:color="auto" w:fill="auto"/>
            <w:vAlign w:val="center"/>
          </w:tcPr>
          <w:p w14:paraId="58C86A88"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448EC3A4" w14:textId="77777777" w:rsidTr="00AA60C2">
        <w:trPr>
          <w:trHeight w:val="454"/>
          <w:jc w:val="center"/>
        </w:trPr>
        <w:tc>
          <w:tcPr>
            <w:tcW w:w="2727" w:type="dxa"/>
            <w:shd w:val="clear" w:color="auto" w:fill="auto"/>
            <w:vAlign w:val="center"/>
          </w:tcPr>
          <w:p w14:paraId="265FAD5F"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贸易经济</w:t>
            </w:r>
          </w:p>
        </w:tc>
        <w:tc>
          <w:tcPr>
            <w:tcW w:w="2707" w:type="dxa"/>
            <w:vMerge/>
            <w:shd w:val="clear" w:color="auto" w:fill="auto"/>
            <w:vAlign w:val="center"/>
          </w:tcPr>
          <w:p w14:paraId="3F8ADBDF" w14:textId="77777777" w:rsidR="00CE5A31" w:rsidRPr="007F484C" w:rsidRDefault="00CE5A31" w:rsidP="007F484C">
            <w:pPr>
              <w:spacing w:line="360" w:lineRule="exact"/>
              <w:jc w:val="center"/>
              <w:rPr>
                <w:rFonts w:ascii="仿宋_GB2312" w:eastAsia="仿宋_GB2312"/>
                <w:sz w:val="30"/>
                <w:szCs w:val="30"/>
              </w:rPr>
            </w:pPr>
          </w:p>
        </w:tc>
        <w:tc>
          <w:tcPr>
            <w:tcW w:w="2394" w:type="dxa"/>
            <w:shd w:val="clear" w:color="auto" w:fill="auto"/>
            <w:vAlign w:val="center"/>
          </w:tcPr>
          <w:p w14:paraId="4D21C2FE"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经济学院</w:t>
            </w:r>
          </w:p>
        </w:tc>
        <w:tc>
          <w:tcPr>
            <w:tcW w:w="1431" w:type="dxa"/>
            <w:vMerge/>
            <w:shd w:val="clear" w:color="auto" w:fill="auto"/>
            <w:vAlign w:val="center"/>
          </w:tcPr>
          <w:p w14:paraId="234260F8"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7C4FD896" w14:textId="77777777" w:rsidTr="00AA60C2">
        <w:trPr>
          <w:trHeight w:val="454"/>
          <w:jc w:val="center"/>
        </w:trPr>
        <w:tc>
          <w:tcPr>
            <w:tcW w:w="2727" w:type="dxa"/>
            <w:shd w:val="clear" w:color="auto" w:fill="auto"/>
            <w:vAlign w:val="center"/>
          </w:tcPr>
          <w:p w14:paraId="33F4313D"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财政学</w:t>
            </w:r>
          </w:p>
        </w:tc>
        <w:tc>
          <w:tcPr>
            <w:tcW w:w="2707" w:type="dxa"/>
            <w:vMerge w:val="restart"/>
            <w:shd w:val="clear" w:color="auto" w:fill="auto"/>
            <w:vAlign w:val="center"/>
          </w:tcPr>
          <w:p w14:paraId="3A11AFA7"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财政学类</w:t>
            </w:r>
          </w:p>
        </w:tc>
        <w:tc>
          <w:tcPr>
            <w:tcW w:w="2394" w:type="dxa"/>
            <w:shd w:val="clear" w:color="auto" w:fill="auto"/>
            <w:vAlign w:val="center"/>
          </w:tcPr>
          <w:p w14:paraId="538C5FE0"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财政税务学院</w:t>
            </w:r>
          </w:p>
        </w:tc>
        <w:tc>
          <w:tcPr>
            <w:tcW w:w="1431" w:type="dxa"/>
            <w:vMerge/>
            <w:shd w:val="clear" w:color="auto" w:fill="auto"/>
            <w:vAlign w:val="center"/>
          </w:tcPr>
          <w:p w14:paraId="4B46F5C8"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53AE2B5D" w14:textId="77777777" w:rsidTr="00AA60C2">
        <w:trPr>
          <w:trHeight w:val="454"/>
          <w:jc w:val="center"/>
        </w:trPr>
        <w:tc>
          <w:tcPr>
            <w:tcW w:w="2727" w:type="dxa"/>
            <w:shd w:val="clear" w:color="auto" w:fill="auto"/>
            <w:vAlign w:val="center"/>
          </w:tcPr>
          <w:p w14:paraId="1E34F804"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税收学</w:t>
            </w:r>
          </w:p>
        </w:tc>
        <w:tc>
          <w:tcPr>
            <w:tcW w:w="2707" w:type="dxa"/>
            <w:vMerge/>
            <w:shd w:val="clear" w:color="auto" w:fill="auto"/>
            <w:vAlign w:val="center"/>
          </w:tcPr>
          <w:p w14:paraId="711B7F4D" w14:textId="77777777" w:rsidR="00CE5A31" w:rsidRPr="007F484C" w:rsidRDefault="00CE5A31" w:rsidP="007F484C">
            <w:pPr>
              <w:spacing w:line="360" w:lineRule="exact"/>
              <w:jc w:val="center"/>
              <w:rPr>
                <w:rFonts w:ascii="仿宋_GB2312" w:eastAsia="仿宋_GB2312"/>
                <w:sz w:val="30"/>
                <w:szCs w:val="30"/>
              </w:rPr>
            </w:pPr>
          </w:p>
        </w:tc>
        <w:tc>
          <w:tcPr>
            <w:tcW w:w="2394" w:type="dxa"/>
            <w:shd w:val="clear" w:color="auto" w:fill="auto"/>
            <w:vAlign w:val="center"/>
          </w:tcPr>
          <w:p w14:paraId="46EFA29C"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财政税务学院</w:t>
            </w:r>
          </w:p>
        </w:tc>
        <w:tc>
          <w:tcPr>
            <w:tcW w:w="1431" w:type="dxa"/>
            <w:vMerge/>
            <w:shd w:val="clear" w:color="auto" w:fill="auto"/>
            <w:vAlign w:val="center"/>
          </w:tcPr>
          <w:p w14:paraId="723E1B67"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195335FD" w14:textId="77777777" w:rsidTr="00AA60C2">
        <w:trPr>
          <w:trHeight w:val="454"/>
          <w:jc w:val="center"/>
        </w:trPr>
        <w:tc>
          <w:tcPr>
            <w:tcW w:w="2727" w:type="dxa"/>
            <w:shd w:val="clear" w:color="auto" w:fill="auto"/>
            <w:vAlign w:val="center"/>
          </w:tcPr>
          <w:p w14:paraId="5BC26CD2"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金融学</w:t>
            </w:r>
          </w:p>
        </w:tc>
        <w:tc>
          <w:tcPr>
            <w:tcW w:w="2707" w:type="dxa"/>
            <w:vMerge w:val="restart"/>
            <w:shd w:val="clear" w:color="auto" w:fill="auto"/>
            <w:vAlign w:val="center"/>
          </w:tcPr>
          <w:p w14:paraId="4CD58C8E" w14:textId="77777777" w:rsidR="00CE5A31" w:rsidRPr="007F484C" w:rsidRDefault="00CE5A31" w:rsidP="007F484C">
            <w:pPr>
              <w:spacing w:line="360" w:lineRule="exact"/>
              <w:jc w:val="center"/>
              <w:rPr>
                <w:rFonts w:ascii="仿宋_GB2312" w:eastAsia="仿宋_GB2312"/>
                <w:sz w:val="30"/>
                <w:szCs w:val="30"/>
              </w:rPr>
            </w:pPr>
            <w:proofErr w:type="gramStart"/>
            <w:r w:rsidRPr="007F484C">
              <w:rPr>
                <w:rFonts w:ascii="仿宋_GB2312" w:eastAsia="仿宋_GB2312" w:hint="eastAsia"/>
                <w:sz w:val="30"/>
                <w:szCs w:val="30"/>
              </w:rPr>
              <w:t>金融学类</w:t>
            </w:r>
            <w:proofErr w:type="gramEnd"/>
          </w:p>
        </w:tc>
        <w:tc>
          <w:tcPr>
            <w:tcW w:w="2394" w:type="dxa"/>
            <w:shd w:val="clear" w:color="auto" w:fill="auto"/>
            <w:vAlign w:val="center"/>
          </w:tcPr>
          <w:p w14:paraId="377DFC60"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金融学院</w:t>
            </w:r>
          </w:p>
        </w:tc>
        <w:tc>
          <w:tcPr>
            <w:tcW w:w="1431" w:type="dxa"/>
            <w:vMerge/>
            <w:shd w:val="clear" w:color="auto" w:fill="auto"/>
            <w:vAlign w:val="center"/>
          </w:tcPr>
          <w:p w14:paraId="7747D214"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5FBFFCCB" w14:textId="77777777" w:rsidTr="00AA60C2">
        <w:trPr>
          <w:trHeight w:val="454"/>
          <w:jc w:val="center"/>
        </w:trPr>
        <w:tc>
          <w:tcPr>
            <w:tcW w:w="2727" w:type="dxa"/>
            <w:shd w:val="clear" w:color="auto" w:fill="auto"/>
            <w:vAlign w:val="center"/>
          </w:tcPr>
          <w:p w14:paraId="284AF3F8"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金融工程</w:t>
            </w:r>
          </w:p>
        </w:tc>
        <w:tc>
          <w:tcPr>
            <w:tcW w:w="2707" w:type="dxa"/>
            <w:vMerge/>
            <w:shd w:val="clear" w:color="auto" w:fill="auto"/>
            <w:vAlign w:val="center"/>
          </w:tcPr>
          <w:p w14:paraId="5E7E2864" w14:textId="77777777" w:rsidR="00CE5A31" w:rsidRPr="007F484C" w:rsidRDefault="00CE5A31" w:rsidP="007F484C">
            <w:pPr>
              <w:spacing w:line="360" w:lineRule="exact"/>
              <w:jc w:val="center"/>
              <w:rPr>
                <w:rFonts w:ascii="仿宋_GB2312" w:eastAsia="仿宋_GB2312" w:hAnsi="Calibri"/>
                <w:sz w:val="30"/>
                <w:szCs w:val="30"/>
              </w:rPr>
            </w:pPr>
          </w:p>
        </w:tc>
        <w:tc>
          <w:tcPr>
            <w:tcW w:w="2394" w:type="dxa"/>
            <w:shd w:val="clear" w:color="auto" w:fill="auto"/>
            <w:vAlign w:val="center"/>
          </w:tcPr>
          <w:p w14:paraId="28E0601E" w14:textId="77777777" w:rsidR="00CE5A31" w:rsidRPr="007F484C" w:rsidRDefault="00CE5A31" w:rsidP="007F484C">
            <w:pPr>
              <w:spacing w:line="360" w:lineRule="exact"/>
              <w:jc w:val="center"/>
              <w:rPr>
                <w:rFonts w:ascii="仿宋_GB2312" w:eastAsia="仿宋_GB2312" w:hAnsi="Calibri"/>
                <w:sz w:val="30"/>
                <w:szCs w:val="30"/>
              </w:rPr>
            </w:pPr>
            <w:r w:rsidRPr="007F484C">
              <w:rPr>
                <w:rFonts w:ascii="仿宋_GB2312" w:eastAsia="仿宋_GB2312" w:hint="eastAsia"/>
                <w:sz w:val="30"/>
                <w:szCs w:val="30"/>
              </w:rPr>
              <w:t>金融学院</w:t>
            </w:r>
          </w:p>
        </w:tc>
        <w:tc>
          <w:tcPr>
            <w:tcW w:w="1431" w:type="dxa"/>
            <w:vMerge/>
            <w:shd w:val="clear" w:color="auto" w:fill="auto"/>
            <w:vAlign w:val="center"/>
          </w:tcPr>
          <w:p w14:paraId="42D425EE"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097EBBF0" w14:textId="77777777" w:rsidTr="00AA60C2">
        <w:trPr>
          <w:trHeight w:val="454"/>
          <w:jc w:val="center"/>
        </w:trPr>
        <w:tc>
          <w:tcPr>
            <w:tcW w:w="2727" w:type="dxa"/>
            <w:shd w:val="clear" w:color="auto" w:fill="auto"/>
            <w:vAlign w:val="center"/>
          </w:tcPr>
          <w:p w14:paraId="6351CFB6"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保险学</w:t>
            </w:r>
          </w:p>
        </w:tc>
        <w:tc>
          <w:tcPr>
            <w:tcW w:w="2707" w:type="dxa"/>
            <w:vMerge/>
            <w:shd w:val="clear" w:color="auto" w:fill="auto"/>
            <w:vAlign w:val="center"/>
          </w:tcPr>
          <w:p w14:paraId="549A5C65" w14:textId="77777777" w:rsidR="00CE5A31" w:rsidRPr="007F484C" w:rsidRDefault="00CE5A31" w:rsidP="007F484C">
            <w:pPr>
              <w:spacing w:line="360" w:lineRule="exact"/>
              <w:jc w:val="center"/>
              <w:rPr>
                <w:rFonts w:ascii="仿宋_GB2312" w:eastAsia="仿宋_GB2312" w:hAnsi="Calibri"/>
                <w:sz w:val="30"/>
                <w:szCs w:val="30"/>
              </w:rPr>
            </w:pPr>
          </w:p>
        </w:tc>
        <w:tc>
          <w:tcPr>
            <w:tcW w:w="2394" w:type="dxa"/>
            <w:shd w:val="clear" w:color="auto" w:fill="auto"/>
            <w:vAlign w:val="center"/>
          </w:tcPr>
          <w:p w14:paraId="40D78262" w14:textId="77777777" w:rsidR="00CE5A31" w:rsidRPr="007F484C" w:rsidRDefault="00CE5A31" w:rsidP="007F484C">
            <w:pPr>
              <w:spacing w:line="360" w:lineRule="exact"/>
              <w:jc w:val="center"/>
              <w:rPr>
                <w:rFonts w:ascii="仿宋_GB2312" w:eastAsia="仿宋_GB2312" w:hAnsi="Calibri"/>
                <w:sz w:val="30"/>
                <w:szCs w:val="30"/>
              </w:rPr>
            </w:pPr>
            <w:r w:rsidRPr="007F484C">
              <w:rPr>
                <w:rFonts w:ascii="仿宋_GB2312" w:eastAsia="仿宋_GB2312" w:hint="eastAsia"/>
                <w:sz w:val="30"/>
                <w:szCs w:val="30"/>
              </w:rPr>
              <w:t>金融学院</w:t>
            </w:r>
          </w:p>
        </w:tc>
        <w:tc>
          <w:tcPr>
            <w:tcW w:w="1431" w:type="dxa"/>
            <w:vMerge/>
            <w:shd w:val="clear" w:color="auto" w:fill="auto"/>
            <w:vAlign w:val="center"/>
          </w:tcPr>
          <w:p w14:paraId="26B1AE76"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58FDC308" w14:textId="77777777" w:rsidTr="00AA60C2">
        <w:trPr>
          <w:trHeight w:val="454"/>
          <w:jc w:val="center"/>
        </w:trPr>
        <w:tc>
          <w:tcPr>
            <w:tcW w:w="2727" w:type="dxa"/>
            <w:shd w:val="clear" w:color="auto" w:fill="auto"/>
            <w:vAlign w:val="center"/>
          </w:tcPr>
          <w:p w14:paraId="5DFC9C36"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投资学</w:t>
            </w:r>
          </w:p>
        </w:tc>
        <w:tc>
          <w:tcPr>
            <w:tcW w:w="2707" w:type="dxa"/>
            <w:vMerge/>
            <w:shd w:val="clear" w:color="auto" w:fill="auto"/>
            <w:vAlign w:val="center"/>
          </w:tcPr>
          <w:p w14:paraId="3F019C08" w14:textId="77777777" w:rsidR="00CE5A31" w:rsidRPr="007F484C" w:rsidRDefault="00CE5A31" w:rsidP="007F484C">
            <w:pPr>
              <w:spacing w:line="360" w:lineRule="exact"/>
              <w:jc w:val="center"/>
              <w:rPr>
                <w:rFonts w:ascii="仿宋_GB2312" w:eastAsia="仿宋_GB2312" w:hAnsi="Calibri"/>
                <w:sz w:val="30"/>
                <w:szCs w:val="30"/>
              </w:rPr>
            </w:pPr>
          </w:p>
        </w:tc>
        <w:tc>
          <w:tcPr>
            <w:tcW w:w="2394" w:type="dxa"/>
            <w:shd w:val="clear" w:color="auto" w:fill="auto"/>
            <w:vAlign w:val="center"/>
          </w:tcPr>
          <w:p w14:paraId="3BCBC5A2" w14:textId="77777777" w:rsidR="00CE5A31" w:rsidRPr="007F484C" w:rsidRDefault="00CE5A31" w:rsidP="007F484C">
            <w:pPr>
              <w:spacing w:line="360" w:lineRule="exact"/>
              <w:jc w:val="center"/>
              <w:rPr>
                <w:rFonts w:ascii="仿宋_GB2312" w:eastAsia="仿宋_GB2312" w:hAnsi="Calibri"/>
                <w:sz w:val="30"/>
                <w:szCs w:val="30"/>
              </w:rPr>
            </w:pPr>
            <w:r w:rsidRPr="007F484C">
              <w:rPr>
                <w:rFonts w:ascii="仿宋_GB2312" w:eastAsia="仿宋_GB2312" w:hint="eastAsia"/>
                <w:sz w:val="30"/>
                <w:szCs w:val="30"/>
              </w:rPr>
              <w:t>金融学院</w:t>
            </w:r>
          </w:p>
        </w:tc>
        <w:tc>
          <w:tcPr>
            <w:tcW w:w="1431" w:type="dxa"/>
            <w:vMerge/>
            <w:shd w:val="clear" w:color="auto" w:fill="auto"/>
            <w:vAlign w:val="center"/>
          </w:tcPr>
          <w:p w14:paraId="1369B2D1"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26DC81C6" w14:textId="77777777" w:rsidTr="00AA60C2">
        <w:trPr>
          <w:trHeight w:val="454"/>
          <w:jc w:val="center"/>
        </w:trPr>
        <w:tc>
          <w:tcPr>
            <w:tcW w:w="2727" w:type="dxa"/>
            <w:shd w:val="clear" w:color="auto" w:fill="auto"/>
            <w:vAlign w:val="center"/>
          </w:tcPr>
          <w:p w14:paraId="1A2FF236"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工商管理</w:t>
            </w:r>
          </w:p>
        </w:tc>
        <w:tc>
          <w:tcPr>
            <w:tcW w:w="2707" w:type="dxa"/>
            <w:vMerge w:val="restart"/>
            <w:shd w:val="clear" w:color="auto" w:fill="auto"/>
            <w:vAlign w:val="center"/>
          </w:tcPr>
          <w:p w14:paraId="3C6BAF19"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工商管理类</w:t>
            </w:r>
          </w:p>
        </w:tc>
        <w:tc>
          <w:tcPr>
            <w:tcW w:w="2394" w:type="dxa"/>
            <w:shd w:val="clear" w:color="auto" w:fill="auto"/>
            <w:vAlign w:val="center"/>
          </w:tcPr>
          <w:p w14:paraId="0A2935BE"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工商管理学院</w:t>
            </w:r>
          </w:p>
          <w:p w14:paraId="69FF5D76"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华侨学院</w:t>
            </w:r>
          </w:p>
        </w:tc>
        <w:tc>
          <w:tcPr>
            <w:tcW w:w="1431" w:type="dxa"/>
            <w:vMerge w:val="restart"/>
            <w:shd w:val="clear" w:color="auto" w:fill="auto"/>
            <w:vAlign w:val="center"/>
          </w:tcPr>
          <w:p w14:paraId="04B174DA"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管理学</w:t>
            </w:r>
          </w:p>
        </w:tc>
      </w:tr>
      <w:tr w:rsidR="00A03B5D" w:rsidRPr="007F484C" w14:paraId="4DDA8540" w14:textId="77777777" w:rsidTr="00AA60C2">
        <w:trPr>
          <w:trHeight w:val="454"/>
          <w:jc w:val="center"/>
        </w:trPr>
        <w:tc>
          <w:tcPr>
            <w:tcW w:w="2727" w:type="dxa"/>
            <w:shd w:val="clear" w:color="auto" w:fill="auto"/>
            <w:vAlign w:val="center"/>
          </w:tcPr>
          <w:p w14:paraId="746B53B5"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市场营销</w:t>
            </w:r>
          </w:p>
        </w:tc>
        <w:tc>
          <w:tcPr>
            <w:tcW w:w="2707" w:type="dxa"/>
            <w:vMerge/>
            <w:shd w:val="clear" w:color="auto" w:fill="auto"/>
            <w:vAlign w:val="center"/>
          </w:tcPr>
          <w:p w14:paraId="54772B3B" w14:textId="77777777" w:rsidR="00CE5A31" w:rsidRPr="007F484C" w:rsidRDefault="00CE5A31" w:rsidP="007F484C">
            <w:pPr>
              <w:spacing w:line="360" w:lineRule="exact"/>
              <w:jc w:val="center"/>
              <w:rPr>
                <w:rFonts w:ascii="仿宋_GB2312" w:eastAsia="仿宋_GB2312" w:hAnsi="Calibri"/>
                <w:sz w:val="30"/>
                <w:szCs w:val="30"/>
              </w:rPr>
            </w:pPr>
          </w:p>
        </w:tc>
        <w:tc>
          <w:tcPr>
            <w:tcW w:w="2394" w:type="dxa"/>
            <w:shd w:val="clear" w:color="auto" w:fill="auto"/>
            <w:vAlign w:val="center"/>
          </w:tcPr>
          <w:p w14:paraId="7AC26699"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工商管理学院</w:t>
            </w:r>
          </w:p>
        </w:tc>
        <w:tc>
          <w:tcPr>
            <w:tcW w:w="1431" w:type="dxa"/>
            <w:vMerge/>
            <w:shd w:val="clear" w:color="auto" w:fill="auto"/>
            <w:vAlign w:val="center"/>
          </w:tcPr>
          <w:p w14:paraId="0EE6F891"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1BE5A83C" w14:textId="77777777" w:rsidTr="00AA60C2">
        <w:trPr>
          <w:trHeight w:val="454"/>
          <w:jc w:val="center"/>
        </w:trPr>
        <w:tc>
          <w:tcPr>
            <w:tcW w:w="2727" w:type="dxa"/>
            <w:shd w:val="clear" w:color="auto" w:fill="auto"/>
            <w:vAlign w:val="center"/>
          </w:tcPr>
          <w:p w14:paraId="5336D964"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会计学</w:t>
            </w:r>
          </w:p>
        </w:tc>
        <w:tc>
          <w:tcPr>
            <w:tcW w:w="2707" w:type="dxa"/>
            <w:vMerge/>
            <w:shd w:val="clear" w:color="auto" w:fill="auto"/>
            <w:vAlign w:val="center"/>
          </w:tcPr>
          <w:p w14:paraId="7A3EB5CE" w14:textId="77777777" w:rsidR="00CE5A31" w:rsidRPr="007F484C" w:rsidRDefault="00CE5A31" w:rsidP="007F484C">
            <w:pPr>
              <w:spacing w:line="360" w:lineRule="exact"/>
              <w:jc w:val="center"/>
              <w:rPr>
                <w:rFonts w:ascii="仿宋_GB2312" w:eastAsia="仿宋_GB2312" w:hAnsi="Calibri"/>
                <w:sz w:val="30"/>
                <w:szCs w:val="30"/>
              </w:rPr>
            </w:pPr>
          </w:p>
        </w:tc>
        <w:tc>
          <w:tcPr>
            <w:tcW w:w="2394" w:type="dxa"/>
            <w:shd w:val="clear" w:color="auto" w:fill="auto"/>
            <w:vAlign w:val="center"/>
          </w:tcPr>
          <w:p w14:paraId="52D18FEE"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会计学院</w:t>
            </w:r>
          </w:p>
        </w:tc>
        <w:tc>
          <w:tcPr>
            <w:tcW w:w="1431" w:type="dxa"/>
            <w:vMerge/>
            <w:shd w:val="clear" w:color="auto" w:fill="auto"/>
            <w:vAlign w:val="center"/>
          </w:tcPr>
          <w:p w14:paraId="4C8B6D1C"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6A5E09B4" w14:textId="77777777" w:rsidTr="00AA60C2">
        <w:trPr>
          <w:trHeight w:val="454"/>
          <w:jc w:val="center"/>
        </w:trPr>
        <w:tc>
          <w:tcPr>
            <w:tcW w:w="2727" w:type="dxa"/>
            <w:shd w:val="clear" w:color="auto" w:fill="auto"/>
            <w:vAlign w:val="center"/>
          </w:tcPr>
          <w:p w14:paraId="5473D033"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财务管理</w:t>
            </w:r>
          </w:p>
        </w:tc>
        <w:tc>
          <w:tcPr>
            <w:tcW w:w="2707" w:type="dxa"/>
            <w:vMerge/>
            <w:shd w:val="clear" w:color="auto" w:fill="auto"/>
            <w:vAlign w:val="center"/>
          </w:tcPr>
          <w:p w14:paraId="7A071C86" w14:textId="77777777" w:rsidR="00CE5A31" w:rsidRPr="007F484C" w:rsidRDefault="00CE5A31" w:rsidP="007F484C">
            <w:pPr>
              <w:spacing w:line="360" w:lineRule="exact"/>
              <w:jc w:val="center"/>
              <w:rPr>
                <w:rFonts w:ascii="仿宋_GB2312" w:eastAsia="仿宋_GB2312" w:hAnsi="Calibri"/>
                <w:sz w:val="30"/>
                <w:szCs w:val="30"/>
              </w:rPr>
            </w:pPr>
          </w:p>
        </w:tc>
        <w:tc>
          <w:tcPr>
            <w:tcW w:w="2394" w:type="dxa"/>
            <w:shd w:val="clear" w:color="auto" w:fill="auto"/>
            <w:vAlign w:val="center"/>
          </w:tcPr>
          <w:p w14:paraId="7DDE4560"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会计学院</w:t>
            </w:r>
          </w:p>
        </w:tc>
        <w:tc>
          <w:tcPr>
            <w:tcW w:w="1431" w:type="dxa"/>
            <w:vMerge/>
            <w:shd w:val="clear" w:color="auto" w:fill="auto"/>
            <w:vAlign w:val="center"/>
          </w:tcPr>
          <w:p w14:paraId="53186817"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4158C864" w14:textId="77777777" w:rsidTr="00AA60C2">
        <w:trPr>
          <w:trHeight w:val="454"/>
          <w:jc w:val="center"/>
        </w:trPr>
        <w:tc>
          <w:tcPr>
            <w:tcW w:w="2727" w:type="dxa"/>
            <w:shd w:val="clear" w:color="auto" w:fill="auto"/>
            <w:vAlign w:val="center"/>
          </w:tcPr>
          <w:p w14:paraId="34A725F1"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资产评估</w:t>
            </w:r>
          </w:p>
        </w:tc>
        <w:tc>
          <w:tcPr>
            <w:tcW w:w="2707" w:type="dxa"/>
            <w:vMerge/>
            <w:shd w:val="clear" w:color="auto" w:fill="auto"/>
            <w:vAlign w:val="center"/>
          </w:tcPr>
          <w:p w14:paraId="0B676971" w14:textId="77777777" w:rsidR="00CE5A31" w:rsidRPr="007F484C" w:rsidRDefault="00CE5A31" w:rsidP="007F484C">
            <w:pPr>
              <w:spacing w:line="360" w:lineRule="exact"/>
              <w:jc w:val="center"/>
              <w:rPr>
                <w:rFonts w:ascii="仿宋_GB2312" w:eastAsia="仿宋_GB2312" w:hAnsi="Calibri"/>
                <w:sz w:val="30"/>
                <w:szCs w:val="30"/>
              </w:rPr>
            </w:pPr>
          </w:p>
        </w:tc>
        <w:tc>
          <w:tcPr>
            <w:tcW w:w="2394" w:type="dxa"/>
            <w:shd w:val="clear" w:color="auto" w:fill="auto"/>
            <w:vAlign w:val="center"/>
          </w:tcPr>
          <w:p w14:paraId="1944D431"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财政税务学院</w:t>
            </w:r>
          </w:p>
        </w:tc>
        <w:tc>
          <w:tcPr>
            <w:tcW w:w="1431" w:type="dxa"/>
            <w:vMerge/>
            <w:shd w:val="clear" w:color="auto" w:fill="auto"/>
            <w:vAlign w:val="center"/>
          </w:tcPr>
          <w:p w14:paraId="008D21DD"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0E9C4B96" w14:textId="77777777" w:rsidTr="00AA60C2">
        <w:trPr>
          <w:trHeight w:val="454"/>
          <w:jc w:val="center"/>
        </w:trPr>
        <w:tc>
          <w:tcPr>
            <w:tcW w:w="2727" w:type="dxa"/>
            <w:shd w:val="clear" w:color="auto" w:fill="auto"/>
            <w:vAlign w:val="center"/>
          </w:tcPr>
          <w:p w14:paraId="060C8B82"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人力资源管理</w:t>
            </w:r>
          </w:p>
        </w:tc>
        <w:tc>
          <w:tcPr>
            <w:tcW w:w="2707" w:type="dxa"/>
            <w:vMerge/>
            <w:shd w:val="clear" w:color="auto" w:fill="auto"/>
            <w:vAlign w:val="center"/>
          </w:tcPr>
          <w:p w14:paraId="2A50BDBD" w14:textId="77777777" w:rsidR="00CE5A31" w:rsidRPr="007F484C" w:rsidRDefault="00CE5A31" w:rsidP="007F484C">
            <w:pPr>
              <w:spacing w:line="360" w:lineRule="exact"/>
              <w:jc w:val="center"/>
              <w:rPr>
                <w:rFonts w:ascii="仿宋_GB2312" w:eastAsia="仿宋_GB2312" w:hAnsi="Calibri"/>
                <w:sz w:val="30"/>
                <w:szCs w:val="30"/>
              </w:rPr>
            </w:pPr>
          </w:p>
        </w:tc>
        <w:tc>
          <w:tcPr>
            <w:tcW w:w="2394" w:type="dxa"/>
            <w:shd w:val="clear" w:color="auto" w:fill="auto"/>
            <w:vAlign w:val="center"/>
          </w:tcPr>
          <w:p w14:paraId="768BC862"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劳动经济学院</w:t>
            </w:r>
          </w:p>
        </w:tc>
        <w:tc>
          <w:tcPr>
            <w:tcW w:w="1431" w:type="dxa"/>
            <w:vMerge/>
            <w:shd w:val="clear" w:color="auto" w:fill="auto"/>
            <w:vAlign w:val="center"/>
          </w:tcPr>
          <w:p w14:paraId="6B9357CD"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799B2CA3" w14:textId="77777777" w:rsidTr="00AA60C2">
        <w:trPr>
          <w:trHeight w:val="454"/>
          <w:jc w:val="center"/>
        </w:trPr>
        <w:tc>
          <w:tcPr>
            <w:tcW w:w="2727" w:type="dxa"/>
            <w:shd w:val="clear" w:color="auto" w:fill="auto"/>
            <w:vAlign w:val="center"/>
          </w:tcPr>
          <w:p w14:paraId="1D0C7390"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劳动关系</w:t>
            </w:r>
          </w:p>
        </w:tc>
        <w:tc>
          <w:tcPr>
            <w:tcW w:w="2707" w:type="dxa"/>
            <w:vMerge/>
            <w:shd w:val="clear" w:color="auto" w:fill="auto"/>
            <w:vAlign w:val="center"/>
          </w:tcPr>
          <w:p w14:paraId="01BA2C64" w14:textId="77777777" w:rsidR="00CE5A31" w:rsidRPr="007F484C" w:rsidRDefault="00CE5A31" w:rsidP="007F484C">
            <w:pPr>
              <w:spacing w:line="360" w:lineRule="exact"/>
              <w:jc w:val="center"/>
              <w:rPr>
                <w:rFonts w:ascii="仿宋_GB2312" w:eastAsia="仿宋_GB2312" w:hAnsi="Calibri"/>
                <w:sz w:val="30"/>
                <w:szCs w:val="30"/>
              </w:rPr>
            </w:pPr>
          </w:p>
        </w:tc>
        <w:tc>
          <w:tcPr>
            <w:tcW w:w="2394" w:type="dxa"/>
            <w:shd w:val="clear" w:color="auto" w:fill="auto"/>
            <w:vAlign w:val="center"/>
          </w:tcPr>
          <w:p w14:paraId="5E4599F8"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劳动经济学院</w:t>
            </w:r>
          </w:p>
        </w:tc>
        <w:tc>
          <w:tcPr>
            <w:tcW w:w="1431" w:type="dxa"/>
            <w:vMerge/>
            <w:shd w:val="clear" w:color="auto" w:fill="auto"/>
            <w:vAlign w:val="center"/>
          </w:tcPr>
          <w:p w14:paraId="2F30AE4B"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0807A017" w14:textId="77777777" w:rsidTr="00AA60C2">
        <w:trPr>
          <w:trHeight w:val="454"/>
          <w:jc w:val="center"/>
        </w:trPr>
        <w:tc>
          <w:tcPr>
            <w:tcW w:w="2727" w:type="dxa"/>
            <w:shd w:val="clear" w:color="auto" w:fill="auto"/>
            <w:vAlign w:val="center"/>
          </w:tcPr>
          <w:p w14:paraId="510C6EA9"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物流管理</w:t>
            </w:r>
          </w:p>
        </w:tc>
        <w:tc>
          <w:tcPr>
            <w:tcW w:w="2707" w:type="dxa"/>
            <w:shd w:val="clear" w:color="auto" w:fill="auto"/>
            <w:vAlign w:val="center"/>
          </w:tcPr>
          <w:p w14:paraId="64FE3690"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物流管理与工程类</w:t>
            </w:r>
          </w:p>
        </w:tc>
        <w:tc>
          <w:tcPr>
            <w:tcW w:w="2394" w:type="dxa"/>
            <w:shd w:val="clear" w:color="auto" w:fill="auto"/>
            <w:vAlign w:val="center"/>
          </w:tcPr>
          <w:p w14:paraId="0780251B"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工商管理学院</w:t>
            </w:r>
          </w:p>
        </w:tc>
        <w:tc>
          <w:tcPr>
            <w:tcW w:w="1431" w:type="dxa"/>
            <w:vMerge/>
            <w:shd w:val="clear" w:color="auto" w:fill="auto"/>
            <w:vAlign w:val="center"/>
          </w:tcPr>
          <w:p w14:paraId="5A1C3AC6"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711524FF" w14:textId="77777777" w:rsidTr="00AA60C2">
        <w:trPr>
          <w:trHeight w:val="454"/>
          <w:jc w:val="center"/>
        </w:trPr>
        <w:tc>
          <w:tcPr>
            <w:tcW w:w="2727" w:type="dxa"/>
            <w:shd w:val="clear" w:color="auto" w:fill="auto"/>
            <w:vAlign w:val="center"/>
          </w:tcPr>
          <w:p w14:paraId="279543E3"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电子商务</w:t>
            </w:r>
          </w:p>
        </w:tc>
        <w:tc>
          <w:tcPr>
            <w:tcW w:w="2707" w:type="dxa"/>
            <w:shd w:val="clear" w:color="auto" w:fill="auto"/>
            <w:vAlign w:val="center"/>
          </w:tcPr>
          <w:p w14:paraId="245A116A"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电子商务类</w:t>
            </w:r>
          </w:p>
        </w:tc>
        <w:tc>
          <w:tcPr>
            <w:tcW w:w="2394" w:type="dxa"/>
            <w:shd w:val="clear" w:color="auto" w:fill="auto"/>
            <w:vAlign w:val="center"/>
          </w:tcPr>
          <w:p w14:paraId="2E5AE0F5"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工商管理学院</w:t>
            </w:r>
          </w:p>
        </w:tc>
        <w:tc>
          <w:tcPr>
            <w:tcW w:w="1431" w:type="dxa"/>
            <w:vMerge/>
            <w:shd w:val="clear" w:color="auto" w:fill="auto"/>
            <w:vAlign w:val="center"/>
          </w:tcPr>
          <w:p w14:paraId="6F74DB7C"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55F948F7" w14:textId="77777777" w:rsidTr="00AA60C2">
        <w:trPr>
          <w:trHeight w:val="454"/>
          <w:jc w:val="center"/>
        </w:trPr>
        <w:tc>
          <w:tcPr>
            <w:tcW w:w="2727" w:type="dxa"/>
            <w:shd w:val="clear" w:color="auto" w:fill="auto"/>
            <w:vAlign w:val="center"/>
          </w:tcPr>
          <w:p w14:paraId="53393BB4"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旅游管理</w:t>
            </w:r>
          </w:p>
        </w:tc>
        <w:tc>
          <w:tcPr>
            <w:tcW w:w="2707" w:type="dxa"/>
            <w:shd w:val="clear" w:color="auto" w:fill="auto"/>
            <w:vAlign w:val="center"/>
          </w:tcPr>
          <w:p w14:paraId="55B445FA"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旅游管理类</w:t>
            </w:r>
          </w:p>
        </w:tc>
        <w:tc>
          <w:tcPr>
            <w:tcW w:w="2394" w:type="dxa"/>
            <w:shd w:val="clear" w:color="auto" w:fill="auto"/>
            <w:vAlign w:val="center"/>
          </w:tcPr>
          <w:p w14:paraId="7FED5CA3"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工商管理学院</w:t>
            </w:r>
          </w:p>
        </w:tc>
        <w:tc>
          <w:tcPr>
            <w:tcW w:w="1431" w:type="dxa"/>
            <w:vMerge/>
            <w:shd w:val="clear" w:color="auto" w:fill="auto"/>
            <w:vAlign w:val="center"/>
          </w:tcPr>
          <w:p w14:paraId="5007CABB"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61C5BB79" w14:textId="77777777" w:rsidTr="00AA60C2">
        <w:trPr>
          <w:trHeight w:val="454"/>
          <w:jc w:val="center"/>
        </w:trPr>
        <w:tc>
          <w:tcPr>
            <w:tcW w:w="2727" w:type="dxa"/>
            <w:shd w:val="clear" w:color="auto" w:fill="auto"/>
            <w:vAlign w:val="center"/>
          </w:tcPr>
          <w:p w14:paraId="57710E2F"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公共事业管理</w:t>
            </w:r>
          </w:p>
        </w:tc>
        <w:tc>
          <w:tcPr>
            <w:tcW w:w="2707" w:type="dxa"/>
            <w:vMerge w:val="restart"/>
            <w:shd w:val="clear" w:color="auto" w:fill="auto"/>
            <w:vAlign w:val="center"/>
          </w:tcPr>
          <w:p w14:paraId="273A14D7" w14:textId="77777777" w:rsidR="00CE5A31" w:rsidRPr="007F484C" w:rsidRDefault="00CE5A31" w:rsidP="00CC73A5">
            <w:pPr>
              <w:spacing w:beforeLines="25" w:before="78" w:line="360" w:lineRule="exact"/>
              <w:jc w:val="center"/>
              <w:rPr>
                <w:rFonts w:ascii="仿宋_GB2312" w:eastAsia="仿宋_GB2312"/>
                <w:sz w:val="30"/>
                <w:szCs w:val="30"/>
              </w:rPr>
            </w:pPr>
            <w:r w:rsidRPr="007F484C">
              <w:rPr>
                <w:rFonts w:ascii="仿宋_GB2312" w:eastAsia="仿宋_GB2312" w:hint="eastAsia"/>
                <w:sz w:val="30"/>
                <w:szCs w:val="30"/>
              </w:rPr>
              <w:t>公共管理类</w:t>
            </w:r>
          </w:p>
          <w:p w14:paraId="7A3E47EE" w14:textId="77777777" w:rsidR="005E5040" w:rsidRPr="007F484C" w:rsidRDefault="005E5040" w:rsidP="007F484C">
            <w:pPr>
              <w:spacing w:line="360" w:lineRule="exact"/>
              <w:jc w:val="center"/>
              <w:rPr>
                <w:rFonts w:ascii="仿宋_GB2312" w:eastAsia="仿宋_GB2312"/>
                <w:sz w:val="30"/>
                <w:szCs w:val="30"/>
              </w:rPr>
            </w:pPr>
          </w:p>
          <w:p w14:paraId="425A6EC5" w14:textId="77777777" w:rsidR="005E5040" w:rsidRPr="007F484C" w:rsidRDefault="005E5040" w:rsidP="007F484C">
            <w:pPr>
              <w:spacing w:line="360" w:lineRule="exact"/>
              <w:jc w:val="center"/>
              <w:rPr>
                <w:rFonts w:ascii="仿宋_GB2312" w:eastAsia="仿宋_GB2312"/>
                <w:sz w:val="30"/>
                <w:szCs w:val="30"/>
              </w:rPr>
            </w:pPr>
          </w:p>
          <w:p w14:paraId="22585868" w14:textId="77777777" w:rsidR="005E5040" w:rsidRPr="007F484C" w:rsidRDefault="005E5040" w:rsidP="007F484C">
            <w:pPr>
              <w:spacing w:line="360" w:lineRule="exact"/>
              <w:jc w:val="center"/>
              <w:rPr>
                <w:rFonts w:ascii="仿宋_GB2312" w:eastAsia="仿宋_GB2312"/>
                <w:sz w:val="30"/>
                <w:szCs w:val="30"/>
              </w:rPr>
            </w:pPr>
          </w:p>
          <w:p w14:paraId="32444348" w14:textId="77777777" w:rsidR="005E5040" w:rsidRPr="007F484C" w:rsidRDefault="005E5040" w:rsidP="00CC73A5">
            <w:pPr>
              <w:spacing w:beforeLines="50" w:before="156" w:line="360" w:lineRule="exact"/>
              <w:jc w:val="center"/>
              <w:rPr>
                <w:rFonts w:ascii="仿宋_GB2312" w:eastAsia="仿宋_GB2312"/>
                <w:sz w:val="30"/>
                <w:szCs w:val="30"/>
              </w:rPr>
            </w:pPr>
            <w:r w:rsidRPr="007F484C">
              <w:rPr>
                <w:rFonts w:ascii="仿宋_GB2312" w:eastAsia="仿宋_GB2312" w:hint="eastAsia"/>
                <w:sz w:val="30"/>
                <w:szCs w:val="30"/>
              </w:rPr>
              <w:t>公共管理类</w:t>
            </w:r>
          </w:p>
        </w:tc>
        <w:tc>
          <w:tcPr>
            <w:tcW w:w="2394" w:type="dxa"/>
            <w:shd w:val="clear" w:color="auto" w:fill="auto"/>
            <w:vAlign w:val="center"/>
          </w:tcPr>
          <w:p w14:paraId="7FD5EF27" w14:textId="77777777" w:rsidR="00342D26"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lastRenderedPageBreak/>
              <w:t>城市经济与</w:t>
            </w:r>
          </w:p>
          <w:p w14:paraId="4D44AEBE"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公共管理学院</w:t>
            </w:r>
          </w:p>
        </w:tc>
        <w:tc>
          <w:tcPr>
            <w:tcW w:w="1431" w:type="dxa"/>
            <w:vMerge w:val="restart"/>
            <w:shd w:val="clear" w:color="auto" w:fill="auto"/>
            <w:vAlign w:val="center"/>
          </w:tcPr>
          <w:p w14:paraId="5EF0875D" w14:textId="77777777" w:rsidR="00CE5A31" w:rsidRPr="007F484C" w:rsidRDefault="00CE5A31" w:rsidP="00CC73A5">
            <w:pPr>
              <w:spacing w:beforeLines="25" w:before="78" w:line="360" w:lineRule="exact"/>
              <w:jc w:val="center"/>
              <w:rPr>
                <w:rFonts w:ascii="仿宋_GB2312" w:eastAsia="仿宋_GB2312"/>
                <w:sz w:val="30"/>
                <w:szCs w:val="30"/>
              </w:rPr>
            </w:pPr>
            <w:r w:rsidRPr="007F484C">
              <w:rPr>
                <w:rFonts w:ascii="仿宋_GB2312" w:eastAsia="仿宋_GB2312" w:hint="eastAsia"/>
                <w:sz w:val="30"/>
                <w:szCs w:val="30"/>
              </w:rPr>
              <w:t>管理学</w:t>
            </w:r>
          </w:p>
          <w:p w14:paraId="4C85DA8B" w14:textId="77777777" w:rsidR="00933069" w:rsidRPr="007F484C" w:rsidRDefault="00933069" w:rsidP="007F484C">
            <w:pPr>
              <w:spacing w:line="360" w:lineRule="exact"/>
              <w:jc w:val="center"/>
              <w:rPr>
                <w:rFonts w:ascii="仿宋_GB2312" w:eastAsia="仿宋_GB2312"/>
                <w:sz w:val="30"/>
                <w:szCs w:val="30"/>
              </w:rPr>
            </w:pPr>
          </w:p>
          <w:p w14:paraId="461DE594" w14:textId="77777777" w:rsidR="00933069" w:rsidRPr="007F484C" w:rsidRDefault="00933069" w:rsidP="007F484C">
            <w:pPr>
              <w:spacing w:line="360" w:lineRule="exact"/>
              <w:jc w:val="center"/>
              <w:rPr>
                <w:rFonts w:ascii="仿宋_GB2312" w:eastAsia="仿宋_GB2312"/>
                <w:sz w:val="30"/>
                <w:szCs w:val="30"/>
              </w:rPr>
            </w:pPr>
          </w:p>
          <w:p w14:paraId="03FD4BDD" w14:textId="77777777" w:rsidR="00933069" w:rsidRPr="007F484C" w:rsidRDefault="00933069" w:rsidP="007F484C">
            <w:pPr>
              <w:spacing w:line="360" w:lineRule="exact"/>
              <w:jc w:val="center"/>
              <w:rPr>
                <w:rFonts w:ascii="仿宋_GB2312" w:eastAsia="仿宋_GB2312"/>
                <w:sz w:val="30"/>
                <w:szCs w:val="30"/>
              </w:rPr>
            </w:pPr>
          </w:p>
          <w:p w14:paraId="275422BF" w14:textId="77777777" w:rsidR="00933069" w:rsidRPr="007F484C" w:rsidRDefault="00933069" w:rsidP="00CC73A5">
            <w:pPr>
              <w:spacing w:beforeLines="50" w:before="156" w:line="360" w:lineRule="exact"/>
              <w:jc w:val="center"/>
              <w:rPr>
                <w:rFonts w:ascii="仿宋_GB2312" w:eastAsia="仿宋_GB2312"/>
                <w:sz w:val="30"/>
                <w:szCs w:val="30"/>
              </w:rPr>
            </w:pPr>
            <w:r w:rsidRPr="007F484C">
              <w:rPr>
                <w:rFonts w:ascii="仿宋_GB2312" w:eastAsia="仿宋_GB2312" w:hint="eastAsia"/>
                <w:sz w:val="30"/>
                <w:szCs w:val="30"/>
              </w:rPr>
              <w:t>管理学</w:t>
            </w:r>
          </w:p>
        </w:tc>
      </w:tr>
      <w:tr w:rsidR="00A03B5D" w:rsidRPr="007F484C" w14:paraId="0033D7F3" w14:textId="77777777" w:rsidTr="00AA60C2">
        <w:trPr>
          <w:trHeight w:val="454"/>
          <w:jc w:val="center"/>
        </w:trPr>
        <w:tc>
          <w:tcPr>
            <w:tcW w:w="2727" w:type="dxa"/>
            <w:shd w:val="clear" w:color="auto" w:fill="auto"/>
            <w:vAlign w:val="center"/>
          </w:tcPr>
          <w:p w14:paraId="79B5F2BC"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lastRenderedPageBreak/>
              <w:t>行政管理</w:t>
            </w:r>
          </w:p>
        </w:tc>
        <w:tc>
          <w:tcPr>
            <w:tcW w:w="2707" w:type="dxa"/>
            <w:vMerge/>
            <w:shd w:val="clear" w:color="auto" w:fill="auto"/>
            <w:vAlign w:val="center"/>
          </w:tcPr>
          <w:p w14:paraId="542E1812" w14:textId="77777777" w:rsidR="00CE5A31" w:rsidRPr="007F484C" w:rsidRDefault="00CE5A31" w:rsidP="007F484C">
            <w:pPr>
              <w:spacing w:line="360" w:lineRule="exact"/>
              <w:jc w:val="center"/>
              <w:rPr>
                <w:rFonts w:ascii="仿宋_GB2312" w:eastAsia="仿宋_GB2312" w:hAnsi="Calibri"/>
                <w:sz w:val="30"/>
                <w:szCs w:val="30"/>
              </w:rPr>
            </w:pPr>
          </w:p>
        </w:tc>
        <w:tc>
          <w:tcPr>
            <w:tcW w:w="2394" w:type="dxa"/>
            <w:shd w:val="clear" w:color="auto" w:fill="auto"/>
            <w:vAlign w:val="center"/>
          </w:tcPr>
          <w:p w14:paraId="075E5B76" w14:textId="77777777" w:rsidR="00342D26"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城市经济与</w:t>
            </w:r>
          </w:p>
          <w:p w14:paraId="49E76714"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公共管理学院</w:t>
            </w:r>
          </w:p>
        </w:tc>
        <w:tc>
          <w:tcPr>
            <w:tcW w:w="1431" w:type="dxa"/>
            <w:vMerge/>
            <w:shd w:val="clear" w:color="auto" w:fill="auto"/>
            <w:vAlign w:val="center"/>
          </w:tcPr>
          <w:p w14:paraId="4D6A405C" w14:textId="77777777" w:rsidR="00CE5A31" w:rsidRPr="007F484C" w:rsidRDefault="00CE5A31" w:rsidP="007F484C">
            <w:pPr>
              <w:spacing w:line="360" w:lineRule="exact"/>
              <w:jc w:val="center"/>
              <w:rPr>
                <w:sz w:val="30"/>
                <w:szCs w:val="30"/>
              </w:rPr>
            </w:pPr>
          </w:p>
        </w:tc>
      </w:tr>
      <w:tr w:rsidR="00A03B5D" w:rsidRPr="007F484C" w14:paraId="2F587966" w14:textId="77777777" w:rsidTr="00AA60C2">
        <w:trPr>
          <w:trHeight w:val="454"/>
          <w:jc w:val="center"/>
        </w:trPr>
        <w:tc>
          <w:tcPr>
            <w:tcW w:w="2727" w:type="dxa"/>
            <w:shd w:val="clear" w:color="auto" w:fill="auto"/>
            <w:vAlign w:val="center"/>
          </w:tcPr>
          <w:p w14:paraId="5FF0468A"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城市管理</w:t>
            </w:r>
          </w:p>
        </w:tc>
        <w:tc>
          <w:tcPr>
            <w:tcW w:w="2707" w:type="dxa"/>
            <w:vMerge/>
            <w:shd w:val="clear" w:color="auto" w:fill="auto"/>
            <w:vAlign w:val="center"/>
          </w:tcPr>
          <w:p w14:paraId="1FCEFDFE" w14:textId="77777777" w:rsidR="00CE5A31" w:rsidRPr="007F484C" w:rsidRDefault="00CE5A31" w:rsidP="007F484C">
            <w:pPr>
              <w:spacing w:line="360" w:lineRule="exact"/>
              <w:jc w:val="center"/>
              <w:rPr>
                <w:rFonts w:ascii="仿宋_GB2312" w:eastAsia="仿宋_GB2312" w:hAnsi="Calibri"/>
                <w:sz w:val="30"/>
                <w:szCs w:val="30"/>
              </w:rPr>
            </w:pPr>
          </w:p>
        </w:tc>
        <w:tc>
          <w:tcPr>
            <w:tcW w:w="2394" w:type="dxa"/>
            <w:shd w:val="clear" w:color="auto" w:fill="auto"/>
            <w:vAlign w:val="center"/>
          </w:tcPr>
          <w:p w14:paraId="62F2C3AD" w14:textId="77777777" w:rsidR="00342D26"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城市经济与</w:t>
            </w:r>
          </w:p>
          <w:p w14:paraId="1649ABDA"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公共管理学院</w:t>
            </w:r>
          </w:p>
        </w:tc>
        <w:tc>
          <w:tcPr>
            <w:tcW w:w="1431" w:type="dxa"/>
            <w:vMerge/>
            <w:shd w:val="clear" w:color="auto" w:fill="auto"/>
            <w:vAlign w:val="center"/>
          </w:tcPr>
          <w:p w14:paraId="2352822B" w14:textId="77777777" w:rsidR="00CE5A31" w:rsidRPr="007F484C" w:rsidRDefault="00CE5A31" w:rsidP="007F484C">
            <w:pPr>
              <w:spacing w:line="360" w:lineRule="exact"/>
              <w:jc w:val="center"/>
              <w:rPr>
                <w:sz w:val="30"/>
                <w:szCs w:val="30"/>
              </w:rPr>
            </w:pPr>
          </w:p>
        </w:tc>
      </w:tr>
      <w:tr w:rsidR="00A03B5D" w:rsidRPr="007F484C" w14:paraId="2E2917E7" w14:textId="77777777" w:rsidTr="00AA60C2">
        <w:trPr>
          <w:trHeight w:val="699"/>
          <w:jc w:val="center"/>
        </w:trPr>
        <w:tc>
          <w:tcPr>
            <w:tcW w:w="2727" w:type="dxa"/>
            <w:shd w:val="clear" w:color="auto" w:fill="auto"/>
            <w:vAlign w:val="center"/>
          </w:tcPr>
          <w:p w14:paraId="7036065C"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土地资源管理</w:t>
            </w:r>
          </w:p>
        </w:tc>
        <w:tc>
          <w:tcPr>
            <w:tcW w:w="2707" w:type="dxa"/>
            <w:vMerge/>
            <w:shd w:val="clear" w:color="auto" w:fill="auto"/>
            <w:vAlign w:val="center"/>
          </w:tcPr>
          <w:p w14:paraId="639EDC20" w14:textId="77777777" w:rsidR="00CE5A31" w:rsidRPr="007F484C" w:rsidRDefault="00CE5A31" w:rsidP="007F484C">
            <w:pPr>
              <w:spacing w:line="360" w:lineRule="exact"/>
              <w:jc w:val="center"/>
              <w:rPr>
                <w:rFonts w:ascii="仿宋_GB2312" w:eastAsia="仿宋_GB2312" w:hAnsi="Calibri"/>
                <w:sz w:val="30"/>
                <w:szCs w:val="30"/>
              </w:rPr>
            </w:pPr>
          </w:p>
        </w:tc>
        <w:tc>
          <w:tcPr>
            <w:tcW w:w="2394" w:type="dxa"/>
            <w:shd w:val="clear" w:color="auto" w:fill="auto"/>
            <w:vAlign w:val="center"/>
          </w:tcPr>
          <w:p w14:paraId="606F9642" w14:textId="77777777" w:rsidR="00342D26"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城市经济与</w:t>
            </w:r>
          </w:p>
          <w:p w14:paraId="33E44BA0"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公共管理学院</w:t>
            </w:r>
          </w:p>
        </w:tc>
        <w:tc>
          <w:tcPr>
            <w:tcW w:w="1431" w:type="dxa"/>
            <w:vMerge/>
            <w:shd w:val="clear" w:color="auto" w:fill="auto"/>
            <w:vAlign w:val="center"/>
          </w:tcPr>
          <w:p w14:paraId="5836174F" w14:textId="77777777" w:rsidR="00CE5A31" w:rsidRPr="007F484C" w:rsidRDefault="00CE5A31" w:rsidP="007F484C">
            <w:pPr>
              <w:spacing w:line="360" w:lineRule="exact"/>
              <w:jc w:val="center"/>
              <w:rPr>
                <w:sz w:val="30"/>
                <w:szCs w:val="30"/>
              </w:rPr>
            </w:pPr>
          </w:p>
        </w:tc>
      </w:tr>
      <w:tr w:rsidR="00A03B5D" w:rsidRPr="007F484C" w14:paraId="2616EF1C" w14:textId="77777777" w:rsidTr="00AA60C2">
        <w:trPr>
          <w:trHeight w:val="454"/>
          <w:jc w:val="center"/>
        </w:trPr>
        <w:tc>
          <w:tcPr>
            <w:tcW w:w="2727" w:type="dxa"/>
            <w:shd w:val="clear" w:color="auto" w:fill="auto"/>
            <w:vAlign w:val="center"/>
          </w:tcPr>
          <w:p w14:paraId="7986C976"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劳动与社会保障</w:t>
            </w:r>
          </w:p>
        </w:tc>
        <w:tc>
          <w:tcPr>
            <w:tcW w:w="2707" w:type="dxa"/>
            <w:vMerge/>
            <w:shd w:val="clear" w:color="auto" w:fill="auto"/>
            <w:vAlign w:val="center"/>
          </w:tcPr>
          <w:p w14:paraId="42EBBE2F" w14:textId="77777777" w:rsidR="00CE5A31" w:rsidRPr="007F484C" w:rsidRDefault="00CE5A31" w:rsidP="007F484C">
            <w:pPr>
              <w:spacing w:line="360" w:lineRule="exact"/>
              <w:jc w:val="center"/>
              <w:rPr>
                <w:rFonts w:ascii="仿宋_GB2312" w:eastAsia="仿宋_GB2312" w:hAnsi="Calibri"/>
                <w:sz w:val="30"/>
                <w:szCs w:val="30"/>
              </w:rPr>
            </w:pPr>
          </w:p>
        </w:tc>
        <w:tc>
          <w:tcPr>
            <w:tcW w:w="2394" w:type="dxa"/>
            <w:shd w:val="clear" w:color="auto" w:fill="auto"/>
            <w:vAlign w:val="center"/>
          </w:tcPr>
          <w:p w14:paraId="68EBF6E6"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劳动经济学院</w:t>
            </w:r>
          </w:p>
        </w:tc>
        <w:tc>
          <w:tcPr>
            <w:tcW w:w="1431" w:type="dxa"/>
            <w:vMerge/>
            <w:shd w:val="clear" w:color="auto" w:fill="auto"/>
            <w:vAlign w:val="center"/>
          </w:tcPr>
          <w:p w14:paraId="3F6BCFFD" w14:textId="77777777" w:rsidR="00CE5A31" w:rsidRPr="007F484C" w:rsidRDefault="00CE5A31" w:rsidP="007F484C">
            <w:pPr>
              <w:spacing w:line="360" w:lineRule="exact"/>
              <w:jc w:val="center"/>
              <w:rPr>
                <w:sz w:val="30"/>
                <w:szCs w:val="30"/>
              </w:rPr>
            </w:pPr>
          </w:p>
        </w:tc>
      </w:tr>
      <w:tr w:rsidR="00A03B5D" w:rsidRPr="007F484C" w14:paraId="47B8C500" w14:textId="77777777" w:rsidTr="00AA60C2">
        <w:trPr>
          <w:trHeight w:val="454"/>
          <w:jc w:val="center"/>
        </w:trPr>
        <w:tc>
          <w:tcPr>
            <w:tcW w:w="2727" w:type="dxa"/>
            <w:shd w:val="clear" w:color="auto" w:fill="auto"/>
            <w:vAlign w:val="center"/>
          </w:tcPr>
          <w:p w14:paraId="58DFC29D" w14:textId="77777777" w:rsidR="004147C8"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信息管理与</w:t>
            </w:r>
          </w:p>
          <w:p w14:paraId="1B39D8C7"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信息系统</w:t>
            </w:r>
          </w:p>
        </w:tc>
        <w:tc>
          <w:tcPr>
            <w:tcW w:w="2707" w:type="dxa"/>
            <w:vMerge w:val="restart"/>
            <w:shd w:val="clear" w:color="auto" w:fill="auto"/>
            <w:vAlign w:val="center"/>
          </w:tcPr>
          <w:p w14:paraId="153E18AC"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管理科学与工程类</w:t>
            </w:r>
          </w:p>
        </w:tc>
        <w:tc>
          <w:tcPr>
            <w:tcW w:w="2394" w:type="dxa"/>
            <w:shd w:val="clear" w:color="auto" w:fill="auto"/>
            <w:vAlign w:val="center"/>
          </w:tcPr>
          <w:p w14:paraId="0A4531D0"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信息学院</w:t>
            </w:r>
          </w:p>
          <w:p w14:paraId="1B94BC4D"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华侨学院</w:t>
            </w:r>
          </w:p>
        </w:tc>
        <w:tc>
          <w:tcPr>
            <w:tcW w:w="1431" w:type="dxa"/>
            <w:vMerge w:val="restart"/>
            <w:shd w:val="clear" w:color="auto" w:fill="auto"/>
            <w:vAlign w:val="center"/>
          </w:tcPr>
          <w:p w14:paraId="3408913E"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管理学</w:t>
            </w:r>
          </w:p>
        </w:tc>
      </w:tr>
      <w:tr w:rsidR="00A03B5D" w:rsidRPr="007F484C" w14:paraId="3D82F4B1" w14:textId="77777777" w:rsidTr="00AA60C2">
        <w:trPr>
          <w:trHeight w:val="454"/>
          <w:jc w:val="center"/>
        </w:trPr>
        <w:tc>
          <w:tcPr>
            <w:tcW w:w="2727" w:type="dxa"/>
            <w:shd w:val="clear" w:color="auto" w:fill="auto"/>
            <w:vAlign w:val="center"/>
          </w:tcPr>
          <w:p w14:paraId="166A63CC"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工程管理</w:t>
            </w:r>
          </w:p>
        </w:tc>
        <w:tc>
          <w:tcPr>
            <w:tcW w:w="2707" w:type="dxa"/>
            <w:vMerge/>
            <w:shd w:val="clear" w:color="auto" w:fill="auto"/>
            <w:vAlign w:val="center"/>
          </w:tcPr>
          <w:p w14:paraId="0A8357F0" w14:textId="77777777" w:rsidR="00CE5A31" w:rsidRPr="007F484C" w:rsidRDefault="00CE5A31" w:rsidP="007F484C">
            <w:pPr>
              <w:spacing w:line="360" w:lineRule="exact"/>
              <w:jc w:val="center"/>
              <w:rPr>
                <w:rFonts w:ascii="仿宋_GB2312" w:eastAsia="仿宋_GB2312"/>
                <w:sz w:val="30"/>
                <w:szCs w:val="30"/>
              </w:rPr>
            </w:pPr>
          </w:p>
        </w:tc>
        <w:tc>
          <w:tcPr>
            <w:tcW w:w="2394" w:type="dxa"/>
            <w:shd w:val="clear" w:color="auto" w:fill="auto"/>
            <w:vAlign w:val="center"/>
          </w:tcPr>
          <w:p w14:paraId="6BD148F5"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信息学院</w:t>
            </w:r>
          </w:p>
        </w:tc>
        <w:tc>
          <w:tcPr>
            <w:tcW w:w="1431" w:type="dxa"/>
            <w:vMerge/>
            <w:shd w:val="clear" w:color="auto" w:fill="auto"/>
            <w:vAlign w:val="center"/>
          </w:tcPr>
          <w:p w14:paraId="56E8D6BD"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4D1898C8" w14:textId="77777777" w:rsidTr="00AA60C2">
        <w:trPr>
          <w:trHeight w:val="454"/>
          <w:jc w:val="center"/>
        </w:trPr>
        <w:tc>
          <w:tcPr>
            <w:tcW w:w="2727" w:type="dxa"/>
            <w:shd w:val="clear" w:color="auto" w:fill="auto"/>
            <w:vAlign w:val="center"/>
          </w:tcPr>
          <w:p w14:paraId="63F1F095"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法学</w:t>
            </w:r>
          </w:p>
        </w:tc>
        <w:tc>
          <w:tcPr>
            <w:tcW w:w="2707" w:type="dxa"/>
            <w:shd w:val="clear" w:color="auto" w:fill="auto"/>
            <w:vAlign w:val="center"/>
          </w:tcPr>
          <w:p w14:paraId="53A76C81"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法学类</w:t>
            </w:r>
          </w:p>
        </w:tc>
        <w:tc>
          <w:tcPr>
            <w:tcW w:w="2394" w:type="dxa"/>
            <w:shd w:val="clear" w:color="auto" w:fill="auto"/>
            <w:vAlign w:val="center"/>
          </w:tcPr>
          <w:p w14:paraId="58FA6BAD"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法学院</w:t>
            </w:r>
          </w:p>
        </w:tc>
        <w:tc>
          <w:tcPr>
            <w:tcW w:w="1431" w:type="dxa"/>
            <w:vMerge w:val="restart"/>
            <w:shd w:val="clear" w:color="auto" w:fill="auto"/>
            <w:vAlign w:val="center"/>
          </w:tcPr>
          <w:p w14:paraId="1A01AB62"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法学</w:t>
            </w:r>
          </w:p>
        </w:tc>
      </w:tr>
      <w:tr w:rsidR="00A03B5D" w:rsidRPr="007F484C" w14:paraId="6B37220A" w14:textId="77777777" w:rsidTr="00AA60C2">
        <w:trPr>
          <w:trHeight w:val="454"/>
          <w:jc w:val="center"/>
        </w:trPr>
        <w:tc>
          <w:tcPr>
            <w:tcW w:w="2727" w:type="dxa"/>
            <w:shd w:val="clear" w:color="auto" w:fill="auto"/>
            <w:vAlign w:val="center"/>
          </w:tcPr>
          <w:p w14:paraId="43AA03C0"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社会工作</w:t>
            </w:r>
          </w:p>
        </w:tc>
        <w:tc>
          <w:tcPr>
            <w:tcW w:w="2707" w:type="dxa"/>
            <w:shd w:val="clear" w:color="auto" w:fill="auto"/>
            <w:vAlign w:val="center"/>
          </w:tcPr>
          <w:p w14:paraId="6C5EC772"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社会学类</w:t>
            </w:r>
          </w:p>
        </w:tc>
        <w:tc>
          <w:tcPr>
            <w:tcW w:w="2394" w:type="dxa"/>
            <w:shd w:val="clear" w:color="auto" w:fill="auto"/>
            <w:vAlign w:val="center"/>
          </w:tcPr>
          <w:p w14:paraId="0B16536F"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劳动经济学院</w:t>
            </w:r>
          </w:p>
        </w:tc>
        <w:tc>
          <w:tcPr>
            <w:tcW w:w="1431" w:type="dxa"/>
            <w:vMerge/>
            <w:shd w:val="clear" w:color="auto" w:fill="auto"/>
            <w:vAlign w:val="center"/>
          </w:tcPr>
          <w:p w14:paraId="728B75E7"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3872B912" w14:textId="77777777" w:rsidTr="00AA60C2">
        <w:trPr>
          <w:trHeight w:val="454"/>
          <w:jc w:val="center"/>
        </w:trPr>
        <w:tc>
          <w:tcPr>
            <w:tcW w:w="2727" w:type="dxa"/>
            <w:shd w:val="clear" w:color="auto" w:fill="auto"/>
            <w:vAlign w:val="center"/>
          </w:tcPr>
          <w:p w14:paraId="3D21D50A"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英语</w:t>
            </w:r>
          </w:p>
        </w:tc>
        <w:tc>
          <w:tcPr>
            <w:tcW w:w="2707" w:type="dxa"/>
            <w:vMerge w:val="restart"/>
            <w:shd w:val="clear" w:color="auto" w:fill="auto"/>
            <w:vAlign w:val="center"/>
          </w:tcPr>
          <w:p w14:paraId="55F6C0C4"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外国语言文学类</w:t>
            </w:r>
          </w:p>
        </w:tc>
        <w:tc>
          <w:tcPr>
            <w:tcW w:w="2394" w:type="dxa"/>
            <w:shd w:val="clear" w:color="auto" w:fill="auto"/>
            <w:vAlign w:val="center"/>
          </w:tcPr>
          <w:p w14:paraId="764DFAC3"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外语系</w:t>
            </w:r>
          </w:p>
        </w:tc>
        <w:tc>
          <w:tcPr>
            <w:tcW w:w="1431" w:type="dxa"/>
            <w:vMerge w:val="restart"/>
            <w:shd w:val="clear" w:color="auto" w:fill="auto"/>
            <w:vAlign w:val="center"/>
          </w:tcPr>
          <w:p w14:paraId="289A09B2"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文学</w:t>
            </w:r>
          </w:p>
        </w:tc>
      </w:tr>
      <w:tr w:rsidR="00A03B5D" w:rsidRPr="007F484C" w14:paraId="6D7ECC72" w14:textId="77777777" w:rsidTr="00AA60C2">
        <w:trPr>
          <w:trHeight w:val="454"/>
          <w:jc w:val="center"/>
        </w:trPr>
        <w:tc>
          <w:tcPr>
            <w:tcW w:w="2727" w:type="dxa"/>
            <w:shd w:val="clear" w:color="auto" w:fill="auto"/>
            <w:vAlign w:val="center"/>
          </w:tcPr>
          <w:p w14:paraId="2432C55A"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商务英语</w:t>
            </w:r>
          </w:p>
        </w:tc>
        <w:tc>
          <w:tcPr>
            <w:tcW w:w="2707" w:type="dxa"/>
            <w:vMerge/>
            <w:shd w:val="clear" w:color="auto" w:fill="auto"/>
            <w:vAlign w:val="center"/>
          </w:tcPr>
          <w:p w14:paraId="4AC9D10E" w14:textId="77777777" w:rsidR="00CE5A31" w:rsidRPr="007F484C" w:rsidRDefault="00CE5A31" w:rsidP="007F484C">
            <w:pPr>
              <w:spacing w:line="360" w:lineRule="exact"/>
              <w:jc w:val="center"/>
              <w:rPr>
                <w:rFonts w:ascii="仿宋_GB2312" w:eastAsia="仿宋_GB2312"/>
                <w:sz w:val="30"/>
                <w:szCs w:val="30"/>
              </w:rPr>
            </w:pPr>
          </w:p>
        </w:tc>
        <w:tc>
          <w:tcPr>
            <w:tcW w:w="2394" w:type="dxa"/>
            <w:shd w:val="clear" w:color="auto" w:fill="auto"/>
            <w:vAlign w:val="center"/>
          </w:tcPr>
          <w:p w14:paraId="3B65EB3D"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外语系</w:t>
            </w:r>
          </w:p>
        </w:tc>
        <w:tc>
          <w:tcPr>
            <w:tcW w:w="1431" w:type="dxa"/>
            <w:vMerge/>
            <w:shd w:val="clear" w:color="auto" w:fill="auto"/>
            <w:vAlign w:val="center"/>
          </w:tcPr>
          <w:p w14:paraId="4FFE653E"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5E70FE70" w14:textId="77777777" w:rsidTr="00AA60C2">
        <w:trPr>
          <w:trHeight w:val="454"/>
          <w:jc w:val="center"/>
        </w:trPr>
        <w:tc>
          <w:tcPr>
            <w:tcW w:w="2727" w:type="dxa"/>
            <w:shd w:val="clear" w:color="auto" w:fill="auto"/>
            <w:vAlign w:val="center"/>
          </w:tcPr>
          <w:p w14:paraId="347611D9"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汉语国际教育</w:t>
            </w:r>
          </w:p>
        </w:tc>
        <w:tc>
          <w:tcPr>
            <w:tcW w:w="2707" w:type="dxa"/>
            <w:shd w:val="clear" w:color="auto" w:fill="auto"/>
            <w:vAlign w:val="center"/>
          </w:tcPr>
          <w:p w14:paraId="309782FB"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中国语言文学类</w:t>
            </w:r>
          </w:p>
        </w:tc>
        <w:tc>
          <w:tcPr>
            <w:tcW w:w="2394" w:type="dxa"/>
            <w:shd w:val="clear" w:color="auto" w:fill="auto"/>
            <w:vAlign w:val="center"/>
          </w:tcPr>
          <w:p w14:paraId="3F88A629"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文化与传播学院</w:t>
            </w:r>
          </w:p>
        </w:tc>
        <w:tc>
          <w:tcPr>
            <w:tcW w:w="1431" w:type="dxa"/>
            <w:vMerge/>
            <w:shd w:val="clear" w:color="auto" w:fill="auto"/>
            <w:vAlign w:val="center"/>
          </w:tcPr>
          <w:p w14:paraId="785B379A"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33E97AEB" w14:textId="77777777" w:rsidTr="00AA60C2">
        <w:trPr>
          <w:trHeight w:val="454"/>
          <w:jc w:val="center"/>
        </w:trPr>
        <w:tc>
          <w:tcPr>
            <w:tcW w:w="2727" w:type="dxa"/>
            <w:shd w:val="clear" w:color="auto" w:fill="auto"/>
            <w:vAlign w:val="center"/>
          </w:tcPr>
          <w:p w14:paraId="2FDDF351"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广告学</w:t>
            </w:r>
          </w:p>
        </w:tc>
        <w:tc>
          <w:tcPr>
            <w:tcW w:w="2707" w:type="dxa"/>
            <w:vMerge w:val="restart"/>
            <w:shd w:val="clear" w:color="auto" w:fill="auto"/>
            <w:vAlign w:val="center"/>
          </w:tcPr>
          <w:p w14:paraId="70CC4217"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新闻传播类</w:t>
            </w:r>
          </w:p>
        </w:tc>
        <w:tc>
          <w:tcPr>
            <w:tcW w:w="2394" w:type="dxa"/>
            <w:shd w:val="clear" w:color="auto" w:fill="auto"/>
            <w:vAlign w:val="center"/>
          </w:tcPr>
          <w:p w14:paraId="67105A20" w14:textId="77777777" w:rsidR="00CE5A31" w:rsidRPr="007F484C" w:rsidRDefault="00CE5A31" w:rsidP="007F484C">
            <w:pPr>
              <w:spacing w:line="360" w:lineRule="exact"/>
              <w:jc w:val="center"/>
              <w:rPr>
                <w:rFonts w:ascii="仿宋_GB2312" w:eastAsia="仿宋_GB2312" w:hAnsi="Calibri"/>
                <w:sz w:val="30"/>
                <w:szCs w:val="30"/>
              </w:rPr>
            </w:pPr>
            <w:r w:rsidRPr="007F484C">
              <w:rPr>
                <w:rFonts w:ascii="仿宋_GB2312" w:eastAsia="仿宋_GB2312" w:hint="eastAsia"/>
                <w:sz w:val="30"/>
                <w:szCs w:val="30"/>
              </w:rPr>
              <w:t>文化与传播学院</w:t>
            </w:r>
          </w:p>
        </w:tc>
        <w:tc>
          <w:tcPr>
            <w:tcW w:w="1431" w:type="dxa"/>
            <w:vMerge/>
            <w:shd w:val="clear" w:color="auto" w:fill="auto"/>
            <w:vAlign w:val="center"/>
          </w:tcPr>
          <w:p w14:paraId="795E5B82"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684DCB35" w14:textId="77777777" w:rsidTr="00AA60C2">
        <w:trPr>
          <w:trHeight w:val="454"/>
          <w:jc w:val="center"/>
        </w:trPr>
        <w:tc>
          <w:tcPr>
            <w:tcW w:w="2727" w:type="dxa"/>
            <w:shd w:val="clear" w:color="auto" w:fill="auto"/>
            <w:vAlign w:val="center"/>
          </w:tcPr>
          <w:p w14:paraId="1F1D6A68"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传播学</w:t>
            </w:r>
          </w:p>
        </w:tc>
        <w:tc>
          <w:tcPr>
            <w:tcW w:w="2707" w:type="dxa"/>
            <w:vMerge/>
            <w:shd w:val="clear" w:color="auto" w:fill="auto"/>
            <w:vAlign w:val="center"/>
          </w:tcPr>
          <w:p w14:paraId="4687D3E0" w14:textId="77777777" w:rsidR="00CE5A31" w:rsidRPr="007F484C" w:rsidRDefault="00CE5A31" w:rsidP="007F484C">
            <w:pPr>
              <w:spacing w:line="360" w:lineRule="exact"/>
              <w:jc w:val="center"/>
              <w:rPr>
                <w:rFonts w:ascii="仿宋_GB2312" w:eastAsia="仿宋_GB2312"/>
                <w:sz w:val="30"/>
                <w:szCs w:val="30"/>
              </w:rPr>
            </w:pPr>
          </w:p>
        </w:tc>
        <w:tc>
          <w:tcPr>
            <w:tcW w:w="2394" w:type="dxa"/>
            <w:shd w:val="clear" w:color="auto" w:fill="auto"/>
            <w:vAlign w:val="center"/>
          </w:tcPr>
          <w:p w14:paraId="63D805C6" w14:textId="77777777" w:rsidR="00CE5A31" w:rsidRPr="007F484C" w:rsidRDefault="00CE5A31" w:rsidP="007F484C">
            <w:pPr>
              <w:spacing w:line="360" w:lineRule="exact"/>
              <w:jc w:val="center"/>
              <w:rPr>
                <w:rFonts w:ascii="仿宋_GB2312" w:eastAsia="仿宋_GB2312" w:hAnsi="Calibri"/>
                <w:sz w:val="30"/>
                <w:szCs w:val="30"/>
              </w:rPr>
            </w:pPr>
            <w:r w:rsidRPr="007F484C">
              <w:rPr>
                <w:rFonts w:ascii="仿宋_GB2312" w:eastAsia="仿宋_GB2312" w:hint="eastAsia"/>
                <w:sz w:val="30"/>
                <w:szCs w:val="30"/>
              </w:rPr>
              <w:t>文化与传播学院</w:t>
            </w:r>
          </w:p>
        </w:tc>
        <w:tc>
          <w:tcPr>
            <w:tcW w:w="1431" w:type="dxa"/>
            <w:vMerge/>
            <w:shd w:val="clear" w:color="auto" w:fill="auto"/>
            <w:vAlign w:val="center"/>
          </w:tcPr>
          <w:p w14:paraId="71626F1E"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7D3F5B0C" w14:textId="77777777" w:rsidTr="00AA60C2">
        <w:trPr>
          <w:trHeight w:val="454"/>
          <w:jc w:val="center"/>
        </w:trPr>
        <w:tc>
          <w:tcPr>
            <w:tcW w:w="2727" w:type="dxa"/>
            <w:shd w:val="clear" w:color="auto" w:fill="auto"/>
            <w:vAlign w:val="center"/>
          </w:tcPr>
          <w:p w14:paraId="0B798D18"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数学与应用数学</w:t>
            </w:r>
          </w:p>
        </w:tc>
        <w:tc>
          <w:tcPr>
            <w:tcW w:w="2707" w:type="dxa"/>
            <w:shd w:val="clear" w:color="auto" w:fill="auto"/>
            <w:vAlign w:val="center"/>
          </w:tcPr>
          <w:p w14:paraId="51268738"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数学类</w:t>
            </w:r>
          </w:p>
        </w:tc>
        <w:tc>
          <w:tcPr>
            <w:tcW w:w="2394" w:type="dxa"/>
            <w:shd w:val="clear" w:color="auto" w:fill="auto"/>
            <w:vAlign w:val="center"/>
          </w:tcPr>
          <w:p w14:paraId="4E1E3D58"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统计学院</w:t>
            </w:r>
          </w:p>
        </w:tc>
        <w:tc>
          <w:tcPr>
            <w:tcW w:w="1431" w:type="dxa"/>
            <w:vMerge w:val="restart"/>
            <w:shd w:val="clear" w:color="auto" w:fill="auto"/>
            <w:vAlign w:val="center"/>
          </w:tcPr>
          <w:p w14:paraId="7924362D"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理学</w:t>
            </w:r>
          </w:p>
        </w:tc>
      </w:tr>
      <w:tr w:rsidR="00A03B5D" w:rsidRPr="007F484C" w14:paraId="73349547" w14:textId="77777777" w:rsidTr="00AA60C2">
        <w:trPr>
          <w:trHeight w:val="454"/>
          <w:jc w:val="center"/>
        </w:trPr>
        <w:tc>
          <w:tcPr>
            <w:tcW w:w="2727" w:type="dxa"/>
            <w:shd w:val="clear" w:color="auto" w:fill="auto"/>
            <w:vAlign w:val="center"/>
          </w:tcPr>
          <w:p w14:paraId="0294E18F"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统计学</w:t>
            </w:r>
          </w:p>
        </w:tc>
        <w:tc>
          <w:tcPr>
            <w:tcW w:w="2707" w:type="dxa"/>
            <w:vMerge w:val="restart"/>
            <w:shd w:val="clear" w:color="auto" w:fill="auto"/>
            <w:vAlign w:val="center"/>
          </w:tcPr>
          <w:p w14:paraId="249DEAB7"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统计学类</w:t>
            </w:r>
          </w:p>
        </w:tc>
        <w:tc>
          <w:tcPr>
            <w:tcW w:w="2394" w:type="dxa"/>
            <w:shd w:val="clear" w:color="auto" w:fill="auto"/>
            <w:vAlign w:val="center"/>
          </w:tcPr>
          <w:p w14:paraId="59423810" w14:textId="77777777" w:rsidR="00CE5A31" w:rsidRPr="007F484C" w:rsidRDefault="00CE5A31" w:rsidP="007F484C">
            <w:pPr>
              <w:spacing w:line="360" w:lineRule="exact"/>
              <w:jc w:val="center"/>
              <w:rPr>
                <w:rFonts w:ascii="仿宋_GB2312" w:eastAsia="仿宋_GB2312" w:hAnsi="Calibri"/>
                <w:sz w:val="30"/>
                <w:szCs w:val="30"/>
              </w:rPr>
            </w:pPr>
            <w:r w:rsidRPr="007F484C">
              <w:rPr>
                <w:rFonts w:ascii="仿宋_GB2312" w:eastAsia="仿宋_GB2312" w:hint="eastAsia"/>
                <w:sz w:val="30"/>
                <w:szCs w:val="30"/>
              </w:rPr>
              <w:t>统计学院</w:t>
            </w:r>
          </w:p>
        </w:tc>
        <w:tc>
          <w:tcPr>
            <w:tcW w:w="1431" w:type="dxa"/>
            <w:vMerge/>
            <w:shd w:val="clear" w:color="auto" w:fill="auto"/>
            <w:vAlign w:val="center"/>
          </w:tcPr>
          <w:p w14:paraId="5C6D9687"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6BE2E5A4" w14:textId="77777777" w:rsidTr="00AA60C2">
        <w:trPr>
          <w:trHeight w:val="454"/>
          <w:jc w:val="center"/>
        </w:trPr>
        <w:tc>
          <w:tcPr>
            <w:tcW w:w="2727" w:type="dxa"/>
            <w:shd w:val="clear" w:color="auto" w:fill="auto"/>
            <w:vAlign w:val="center"/>
          </w:tcPr>
          <w:p w14:paraId="434FB5A3"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应用统计学</w:t>
            </w:r>
          </w:p>
        </w:tc>
        <w:tc>
          <w:tcPr>
            <w:tcW w:w="2707" w:type="dxa"/>
            <w:vMerge/>
            <w:shd w:val="clear" w:color="auto" w:fill="auto"/>
            <w:vAlign w:val="center"/>
          </w:tcPr>
          <w:p w14:paraId="63F7F6F8" w14:textId="77777777" w:rsidR="00CE5A31" w:rsidRPr="007F484C" w:rsidRDefault="00CE5A31" w:rsidP="007F484C">
            <w:pPr>
              <w:spacing w:line="360" w:lineRule="exact"/>
              <w:jc w:val="center"/>
              <w:rPr>
                <w:rFonts w:ascii="仿宋_GB2312" w:eastAsia="仿宋_GB2312"/>
                <w:sz w:val="30"/>
                <w:szCs w:val="30"/>
              </w:rPr>
            </w:pPr>
          </w:p>
        </w:tc>
        <w:tc>
          <w:tcPr>
            <w:tcW w:w="2394" w:type="dxa"/>
            <w:shd w:val="clear" w:color="auto" w:fill="auto"/>
            <w:vAlign w:val="center"/>
          </w:tcPr>
          <w:p w14:paraId="3ACA703F" w14:textId="77777777" w:rsidR="00CE5A31" w:rsidRPr="007F484C" w:rsidRDefault="00CE5A31" w:rsidP="007F484C">
            <w:pPr>
              <w:spacing w:line="360" w:lineRule="exact"/>
              <w:jc w:val="center"/>
              <w:rPr>
                <w:rFonts w:ascii="仿宋_GB2312" w:eastAsia="仿宋_GB2312" w:hAnsi="Calibri"/>
                <w:sz w:val="30"/>
                <w:szCs w:val="30"/>
              </w:rPr>
            </w:pPr>
            <w:r w:rsidRPr="007F484C">
              <w:rPr>
                <w:rFonts w:ascii="仿宋_GB2312" w:eastAsia="仿宋_GB2312" w:hint="eastAsia"/>
                <w:sz w:val="30"/>
                <w:szCs w:val="30"/>
              </w:rPr>
              <w:t>统计学院</w:t>
            </w:r>
          </w:p>
        </w:tc>
        <w:tc>
          <w:tcPr>
            <w:tcW w:w="1431" w:type="dxa"/>
            <w:vMerge/>
            <w:shd w:val="clear" w:color="auto" w:fill="auto"/>
            <w:vAlign w:val="center"/>
          </w:tcPr>
          <w:p w14:paraId="0340E6CD" w14:textId="77777777" w:rsidR="00CE5A31" w:rsidRPr="007F484C" w:rsidRDefault="00CE5A31" w:rsidP="007F484C">
            <w:pPr>
              <w:spacing w:line="360" w:lineRule="exact"/>
              <w:jc w:val="center"/>
              <w:rPr>
                <w:rFonts w:ascii="仿宋_GB2312" w:eastAsia="仿宋_GB2312"/>
                <w:sz w:val="30"/>
                <w:szCs w:val="30"/>
              </w:rPr>
            </w:pPr>
          </w:p>
        </w:tc>
      </w:tr>
      <w:tr w:rsidR="00A03B5D" w:rsidRPr="007F484C" w14:paraId="42BF9377" w14:textId="77777777" w:rsidTr="00AA60C2">
        <w:trPr>
          <w:trHeight w:val="454"/>
          <w:jc w:val="center"/>
        </w:trPr>
        <w:tc>
          <w:tcPr>
            <w:tcW w:w="2727" w:type="dxa"/>
            <w:shd w:val="clear" w:color="auto" w:fill="auto"/>
            <w:vAlign w:val="center"/>
          </w:tcPr>
          <w:p w14:paraId="7A90B3FF"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计算机科学与技术</w:t>
            </w:r>
          </w:p>
        </w:tc>
        <w:tc>
          <w:tcPr>
            <w:tcW w:w="2707" w:type="dxa"/>
            <w:shd w:val="clear" w:color="auto" w:fill="auto"/>
            <w:vAlign w:val="center"/>
          </w:tcPr>
          <w:p w14:paraId="1C56324D"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计算机类</w:t>
            </w:r>
          </w:p>
        </w:tc>
        <w:tc>
          <w:tcPr>
            <w:tcW w:w="2394" w:type="dxa"/>
            <w:shd w:val="clear" w:color="auto" w:fill="auto"/>
            <w:vAlign w:val="center"/>
          </w:tcPr>
          <w:p w14:paraId="31D486C5"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信息学院</w:t>
            </w:r>
          </w:p>
        </w:tc>
        <w:tc>
          <w:tcPr>
            <w:tcW w:w="1431" w:type="dxa"/>
            <w:vMerge/>
            <w:shd w:val="clear" w:color="auto" w:fill="auto"/>
            <w:vAlign w:val="center"/>
          </w:tcPr>
          <w:p w14:paraId="41430264" w14:textId="77777777" w:rsidR="00CE5A31" w:rsidRPr="007F484C" w:rsidRDefault="00CE5A31" w:rsidP="007F484C">
            <w:pPr>
              <w:spacing w:line="360" w:lineRule="exact"/>
              <w:jc w:val="center"/>
              <w:rPr>
                <w:rFonts w:ascii="仿宋_GB2312" w:eastAsia="仿宋_GB2312"/>
                <w:sz w:val="30"/>
                <w:szCs w:val="30"/>
              </w:rPr>
            </w:pPr>
          </w:p>
        </w:tc>
      </w:tr>
      <w:tr w:rsidR="00B93D5E" w:rsidRPr="007F484C" w14:paraId="27931364" w14:textId="77777777" w:rsidTr="00AA60C2">
        <w:trPr>
          <w:trHeight w:val="454"/>
          <w:jc w:val="center"/>
        </w:trPr>
        <w:tc>
          <w:tcPr>
            <w:tcW w:w="2727" w:type="dxa"/>
            <w:shd w:val="clear" w:color="auto" w:fill="auto"/>
            <w:vAlign w:val="center"/>
          </w:tcPr>
          <w:p w14:paraId="4A890D9A" w14:textId="77777777" w:rsidR="00B93D5E" w:rsidRPr="007F484C" w:rsidRDefault="00B93D5E"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环境工程</w:t>
            </w:r>
          </w:p>
        </w:tc>
        <w:tc>
          <w:tcPr>
            <w:tcW w:w="2707" w:type="dxa"/>
            <w:shd w:val="clear" w:color="auto" w:fill="auto"/>
            <w:vAlign w:val="center"/>
          </w:tcPr>
          <w:p w14:paraId="06DBB0D4" w14:textId="77777777" w:rsidR="00B93D5E" w:rsidRPr="007F484C" w:rsidRDefault="00B93D5E"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环境科学与</w:t>
            </w:r>
          </w:p>
          <w:p w14:paraId="351B6D5D" w14:textId="77777777" w:rsidR="00B93D5E" w:rsidRPr="007F484C" w:rsidRDefault="00B93D5E"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工程类</w:t>
            </w:r>
          </w:p>
        </w:tc>
        <w:tc>
          <w:tcPr>
            <w:tcW w:w="2394" w:type="dxa"/>
            <w:shd w:val="clear" w:color="auto" w:fill="auto"/>
            <w:vAlign w:val="center"/>
          </w:tcPr>
          <w:p w14:paraId="783F5309" w14:textId="77777777" w:rsidR="00B93D5E" w:rsidRPr="007F484C" w:rsidRDefault="00B93D5E"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安全与环境工程学院</w:t>
            </w:r>
          </w:p>
        </w:tc>
        <w:tc>
          <w:tcPr>
            <w:tcW w:w="1431" w:type="dxa"/>
            <w:vMerge w:val="restart"/>
            <w:shd w:val="clear" w:color="auto" w:fill="auto"/>
            <w:vAlign w:val="center"/>
          </w:tcPr>
          <w:p w14:paraId="306180B3" w14:textId="77777777" w:rsidR="00B93D5E" w:rsidRPr="007F484C" w:rsidRDefault="00B93D5E"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工学</w:t>
            </w:r>
          </w:p>
        </w:tc>
      </w:tr>
      <w:tr w:rsidR="00B93D5E" w:rsidRPr="007F484C" w14:paraId="4AA2AA57" w14:textId="77777777" w:rsidTr="00AA60C2">
        <w:trPr>
          <w:trHeight w:val="454"/>
          <w:jc w:val="center"/>
        </w:trPr>
        <w:tc>
          <w:tcPr>
            <w:tcW w:w="2727" w:type="dxa"/>
            <w:shd w:val="clear" w:color="auto" w:fill="auto"/>
            <w:vAlign w:val="center"/>
          </w:tcPr>
          <w:p w14:paraId="505BBE4A" w14:textId="77777777" w:rsidR="00B93D5E" w:rsidRPr="007F484C" w:rsidRDefault="00B93D5E"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安全工程</w:t>
            </w:r>
          </w:p>
        </w:tc>
        <w:tc>
          <w:tcPr>
            <w:tcW w:w="2707" w:type="dxa"/>
            <w:shd w:val="clear" w:color="auto" w:fill="auto"/>
            <w:vAlign w:val="center"/>
          </w:tcPr>
          <w:p w14:paraId="6AA00A5A" w14:textId="77777777" w:rsidR="00B93D5E" w:rsidRPr="007F484C" w:rsidRDefault="00B93D5E"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安全科学与工程类</w:t>
            </w:r>
          </w:p>
        </w:tc>
        <w:tc>
          <w:tcPr>
            <w:tcW w:w="2394" w:type="dxa"/>
            <w:shd w:val="clear" w:color="auto" w:fill="auto"/>
            <w:vAlign w:val="center"/>
          </w:tcPr>
          <w:p w14:paraId="18BA0700" w14:textId="77777777" w:rsidR="00B93D5E" w:rsidRPr="007F484C" w:rsidRDefault="00B93D5E" w:rsidP="007F484C">
            <w:pPr>
              <w:spacing w:line="360" w:lineRule="exact"/>
              <w:jc w:val="center"/>
              <w:rPr>
                <w:rFonts w:ascii="仿宋_GB2312" w:eastAsia="仿宋_GB2312" w:hAnsi="Calibri"/>
                <w:sz w:val="30"/>
                <w:szCs w:val="30"/>
              </w:rPr>
            </w:pPr>
            <w:r w:rsidRPr="007F484C">
              <w:rPr>
                <w:rFonts w:ascii="仿宋_GB2312" w:eastAsia="仿宋_GB2312" w:hint="eastAsia"/>
                <w:sz w:val="30"/>
                <w:szCs w:val="30"/>
              </w:rPr>
              <w:t>安全与环境工程学院</w:t>
            </w:r>
          </w:p>
        </w:tc>
        <w:tc>
          <w:tcPr>
            <w:tcW w:w="1431" w:type="dxa"/>
            <w:vMerge/>
            <w:shd w:val="clear" w:color="auto" w:fill="auto"/>
            <w:vAlign w:val="center"/>
          </w:tcPr>
          <w:p w14:paraId="33AB387C" w14:textId="77777777" w:rsidR="00B93D5E" w:rsidRPr="007F484C" w:rsidRDefault="00B93D5E" w:rsidP="007F484C">
            <w:pPr>
              <w:spacing w:line="360" w:lineRule="exact"/>
              <w:jc w:val="center"/>
              <w:rPr>
                <w:sz w:val="30"/>
                <w:szCs w:val="30"/>
              </w:rPr>
            </w:pPr>
          </w:p>
        </w:tc>
      </w:tr>
      <w:tr w:rsidR="00A03B5D" w:rsidRPr="007F484C" w14:paraId="113535CE" w14:textId="77777777" w:rsidTr="00AA60C2">
        <w:trPr>
          <w:trHeight w:val="454"/>
          <w:jc w:val="center"/>
        </w:trPr>
        <w:tc>
          <w:tcPr>
            <w:tcW w:w="2727" w:type="dxa"/>
            <w:shd w:val="clear" w:color="auto" w:fill="auto"/>
            <w:vAlign w:val="center"/>
          </w:tcPr>
          <w:p w14:paraId="5D6D9569"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工业工程</w:t>
            </w:r>
          </w:p>
        </w:tc>
        <w:tc>
          <w:tcPr>
            <w:tcW w:w="2707" w:type="dxa"/>
            <w:shd w:val="clear" w:color="auto" w:fill="auto"/>
            <w:vAlign w:val="center"/>
          </w:tcPr>
          <w:p w14:paraId="5009B3C3" w14:textId="77777777" w:rsidR="00CE5A31" w:rsidRPr="007F484C" w:rsidRDefault="00CE5A31" w:rsidP="007F484C">
            <w:pPr>
              <w:spacing w:line="360" w:lineRule="exact"/>
              <w:jc w:val="center"/>
              <w:rPr>
                <w:rFonts w:ascii="仿宋_GB2312" w:eastAsia="仿宋_GB2312"/>
                <w:sz w:val="30"/>
                <w:szCs w:val="30"/>
              </w:rPr>
            </w:pPr>
            <w:r w:rsidRPr="007F484C">
              <w:rPr>
                <w:rFonts w:ascii="仿宋_GB2312" w:eastAsia="仿宋_GB2312" w:hint="eastAsia"/>
                <w:sz w:val="30"/>
                <w:szCs w:val="30"/>
              </w:rPr>
              <w:t>工业工程类</w:t>
            </w:r>
          </w:p>
        </w:tc>
        <w:tc>
          <w:tcPr>
            <w:tcW w:w="2394" w:type="dxa"/>
            <w:shd w:val="clear" w:color="auto" w:fill="auto"/>
            <w:vAlign w:val="center"/>
          </w:tcPr>
          <w:p w14:paraId="1F4218C8" w14:textId="77777777" w:rsidR="00CE5A31" w:rsidRPr="007F484C" w:rsidRDefault="00CE5A31" w:rsidP="007F484C">
            <w:pPr>
              <w:spacing w:line="360" w:lineRule="exact"/>
              <w:jc w:val="center"/>
              <w:rPr>
                <w:rFonts w:ascii="仿宋_GB2312" w:eastAsia="仿宋_GB2312" w:hAnsi="Calibri"/>
                <w:sz w:val="30"/>
                <w:szCs w:val="30"/>
              </w:rPr>
            </w:pPr>
            <w:r w:rsidRPr="007F484C">
              <w:rPr>
                <w:rFonts w:ascii="仿宋_GB2312" w:eastAsia="仿宋_GB2312" w:hint="eastAsia"/>
                <w:sz w:val="30"/>
                <w:szCs w:val="30"/>
              </w:rPr>
              <w:t>安全与环境工程学院</w:t>
            </w:r>
          </w:p>
        </w:tc>
        <w:tc>
          <w:tcPr>
            <w:tcW w:w="1431" w:type="dxa"/>
            <w:shd w:val="clear" w:color="auto" w:fill="auto"/>
            <w:vAlign w:val="center"/>
          </w:tcPr>
          <w:p w14:paraId="45BD7B6F" w14:textId="19CD1A48" w:rsidR="00CE5A31" w:rsidRPr="007F484C" w:rsidRDefault="00B93D5E" w:rsidP="007F484C">
            <w:pPr>
              <w:spacing w:line="360" w:lineRule="exact"/>
              <w:jc w:val="center"/>
              <w:rPr>
                <w:sz w:val="30"/>
                <w:szCs w:val="30"/>
              </w:rPr>
            </w:pPr>
            <w:r w:rsidRPr="00B93D5E">
              <w:rPr>
                <w:rFonts w:ascii="仿宋_GB2312" w:eastAsia="仿宋_GB2312" w:hint="eastAsia"/>
                <w:sz w:val="30"/>
                <w:szCs w:val="30"/>
              </w:rPr>
              <w:t>管理学</w:t>
            </w:r>
          </w:p>
        </w:tc>
      </w:tr>
    </w:tbl>
    <w:p w14:paraId="415DE991" w14:textId="77777777" w:rsidR="00B93ABC" w:rsidRDefault="00B93ABC" w:rsidP="005A7B83">
      <w:pPr>
        <w:spacing w:line="560" w:lineRule="exact"/>
        <w:rPr>
          <w:sz w:val="24"/>
        </w:rPr>
      </w:pPr>
    </w:p>
    <w:p w14:paraId="4AD62F53" w14:textId="77777777" w:rsidR="00EF7D15" w:rsidRPr="00566142" w:rsidRDefault="00EF7D15" w:rsidP="00566142">
      <w:pPr>
        <w:widowControl/>
        <w:spacing w:line="560" w:lineRule="exact"/>
        <w:jc w:val="left"/>
        <w:rPr>
          <w:rFonts w:ascii="仿宋_GB2312" w:eastAsia="仿宋_GB2312" w:hAnsi="宋体"/>
          <w:vanish/>
          <w:kern w:val="0"/>
          <w:sz w:val="32"/>
          <w:szCs w:val="32"/>
        </w:rPr>
      </w:pPr>
    </w:p>
    <w:p w14:paraId="15E26037" w14:textId="77777777" w:rsidR="00EF7D15" w:rsidRPr="00566142" w:rsidRDefault="00EF7D15" w:rsidP="00566142">
      <w:pPr>
        <w:widowControl/>
        <w:spacing w:line="560" w:lineRule="exact"/>
        <w:jc w:val="left"/>
        <w:rPr>
          <w:rFonts w:ascii="仿宋_GB2312" w:eastAsia="仿宋_GB2312" w:hAnsi="宋体"/>
          <w:vanish/>
          <w:kern w:val="0"/>
          <w:sz w:val="32"/>
          <w:szCs w:val="32"/>
        </w:rPr>
      </w:pPr>
    </w:p>
    <w:p w14:paraId="2891E863" w14:textId="77777777" w:rsidR="00EF7D15" w:rsidRPr="00566142" w:rsidRDefault="00EF7D15" w:rsidP="00566142">
      <w:pPr>
        <w:widowControl/>
        <w:spacing w:line="560" w:lineRule="exact"/>
        <w:jc w:val="left"/>
        <w:rPr>
          <w:rFonts w:ascii="仿宋_GB2312" w:eastAsia="仿宋_GB2312" w:hAnsi="宋体"/>
          <w:vanish/>
          <w:kern w:val="0"/>
          <w:sz w:val="32"/>
          <w:szCs w:val="32"/>
        </w:rPr>
      </w:pPr>
    </w:p>
    <w:sectPr w:rsidR="00EF7D15" w:rsidRPr="00566142" w:rsidSect="00E45125">
      <w:footerReference w:type="even" r:id="rId9"/>
      <w:footerReference w:type="default" r:id="rId10"/>
      <w:pgSz w:w="11906" w:h="16838" w:code="9"/>
      <w:pgMar w:top="2098" w:right="1588" w:bottom="1985" w:left="1588" w:header="851" w:footer="1247"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FEFD7" w14:textId="77777777" w:rsidR="005542F3" w:rsidRDefault="005542F3">
      <w:r>
        <w:separator/>
      </w:r>
    </w:p>
  </w:endnote>
  <w:endnote w:type="continuationSeparator" w:id="0">
    <w:p w14:paraId="210048FF" w14:textId="77777777" w:rsidR="005542F3" w:rsidRDefault="00554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
    <w:altName w:val="Latha"/>
    <w:charset w:val="00"/>
    <w:family w:val="roman"/>
    <w:pitch w:val="default"/>
    <w:sig w:usb0="00000000" w:usb1="00000000" w:usb2="00000000" w:usb3="00000000" w:csb0="00040001" w:csb1="00000000"/>
  </w:font>
  <w:font w:name="ˎ̥">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E78F7" w14:textId="77777777" w:rsidR="007F484C" w:rsidRPr="007F484C" w:rsidRDefault="00D37582" w:rsidP="007F484C">
    <w:pPr>
      <w:pStyle w:val="a6"/>
      <w:ind w:leftChars="100" w:left="210"/>
      <w:rPr>
        <w:rFonts w:ascii="宋体" w:hAnsi="宋体"/>
        <w:sz w:val="28"/>
        <w:szCs w:val="28"/>
      </w:rPr>
    </w:pPr>
    <w:r w:rsidRPr="007F484C">
      <w:rPr>
        <w:rFonts w:ascii="宋体" w:hAnsi="宋体"/>
        <w:sz w:val="28"/>
        <w:szCs w:val="28"/>
      </w:rPr>
      <w:fldChar w:fldCharType="begin"/>
    </w:r>
    <w:r w:rsidR="007F484C" w:rsidRPr="007F484C">
      <w:rPr>
        <w:rFonts w:ascii="宋体" w:hAnsi="宋体"/>
        <w:sz w:val="28"/>
        <w:szCs w:val="28"/>
      </w:rPr>
      <w:instrText>PAGE   \* MERGEFORMAT</w:instrText>
    </w:r>
    <w:r w:rsidRPr="007F484C">
      <w:rPr>
        <w:rFonts w:ascii="宋体" w:hAnsi="宋体"/>
        <w:sz w:val="28"/>
        <w:szCs w:val="28"/>
      </w:rPr>
      <w:fldChar w:fldCharType="separate"/>
    </w:r>
    <w:r w:rsidR="00CC73A5" w:rsidRPr="00CC73A5">
      <w:rPr>
        <w:rFonts w:ascii="宋体" w:hAnsi="宋体"/>
        <w:noProof/>
        <w:sz w:val="28"/>
        <w:szCs w:val="28"/>
        <w:lang w:val="zh-CN"/>
      </w:rPr>
      <w:t>-</w:t>
    </w:r>
    <w:r w:rsidR="00CC73A5">
      <w:rPr>
        <w:rFonts w:ascii="宋体" w:hAnsi="宋体"/>
        <w:noProof/>
        <w:sz w:val="28"/>
        <w:szCs w:val="28"/>
      </w:rPr>
      <w:t xml:space="preserve"> 2 -</w:t>
    </w:r>
    <w:r w:rsidRPr="007F484C">
      <w:rPr>
        <w:rFonts w:ascii="宋体" w:hAnsi="宋体"/>
        <w:sz w:val="28"/>
        <w:szCs w:val="28"/>
      </w:rPr>
      <w:fldChar w:fldCharType="end"/>
    </w:r>
  </w:p>
  <w:p w14:paraId="55837E56" w14:textId="77777777" w:rsidR="007F484C" w:rsidRDefault="007F484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50BB6" w14:textId="77777777" w:rsidR="006C6CFD" w:rsidRPr="006C6CFD" w:rsidRDefault="00D37582" w:rsidP="006C6CFD">
    <w:pPr>
      <w:pStyle w:val="a6"/>
      <w:ind w:leftChars="100" w:left="210"/>
      <w:rPr>
        <w:rFonts w:ascii="宋体" w:hAnsi="宋体"/>
        <w:sz w:val="28"/>
        <w:szCs w:val="28"/>
      </w:rPr>
    </w:pPr>
    <w:r w:rsidRPr="006C6CFD">
      <w:rPr>
        <w:rFonts w:ascii="宋体" w:hAnsi="宋体"/>
        <w:sz w:val="28"/>
        <w:szCs w:val="28"/>
      </w:rPr>
      <w:fldChar w:fldCharType="begin"/>
    </w:r>
    <w:r w:rsidR="006C6CFD" w:rsidRPr="006C6CFD">
      <w:rPr>
        <w:rFonts w:ascii="宋体" w:hAnsi="宋体"/>
        <w:sz w:val="28"/>
        <w:szCs w:val="28"/>
      </w:rPr>
      <w:instrText>PAGE   \* MERGEFORMAT</w:instrText>
    </w:r>
    <w:r w:rsidRPr="006C6CFD">
      <w:rPr>
        <w:rFonts w:ascii="宋体" w:hAnsi="宋体"/>
        <w:sz w:val="28"/>
        <w:szCs w:val="28"/>
      </w:rPr>
      <w:fldChar w:fldCharType="separate"/>
    </w:r>
    <w:r w:rsidR="00CC73A5" w:rsidRPr="00CC73A5">
      <w:rPr>
        <w:rFonts w:ascii="宋体" w:hAnsi="宋体"/>
        <w:noProof/>
        <w:sz w:val="28"/>
        <w:szCs w:val="28"/>
        <w:lang w:val="zh-CN"/>
      </w:rPr>
      <w:t>-</w:t>
    </w:r>
    <w:r w:rsidR="00CC73A5">
      <w:rPr>
        <w:rFonts w:ascii="宋体" w:hAnsi="宋体"/>
        <w:noProof/>
        <w:sz w:val="28"/>
        <w:szCs w:val="28"/>
      </w:rPr>
      <w:t xml:space="preserve"> 4 -</w:t>
    </w:r>
    <w:r w:rsidRPr="006C6CFD">
      <w:rPr>
        <w:rFonts w:ascii="宋体" w:hAnsi="宋体"/>
        <w:sz w:val="28"/>
        <w:szCs w:val="28"/>
      </w:rPr>
      <w:fldChar w:fldCharType="end"/>
    </w:r>
  </w:p>
  <w:p w14:paraId="76CF3F2C" w14:textId="77777777" w:rsidR="00103EDF" w:rsidRDefault="00103EDF">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2792B" w14:textId="77777777" w:rsidR="006C6CFD" w:rsidRDefault="006C6CF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F90B1" w14:textId="77777777" w:rsidR="005542F3" w:rsidRDefault="005542F3">
      <w:r>
        <w:separator/>
      </w:r>
    </w:p>
  </w:footnote>
  <w:footnote w:type="continuationSeparator" w:id="0">
    <w:p w14:paraId="61C961B9" w14:textId="77777777" w:rsidR="005542F3" w:rsidRDefault="005542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3C3D"/>
    <w:multiLevelType w:val="hybridMultilevel"/>
    <w:tmpl w:val="D486D860"/>
    <w:lvl w:ilvl="0" w:tplc="6C127E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4058B4"/>
    <w:multiLevelType w:val="hybridMultilevel"/>
    <w:tmpl w:val="CD0E1216"/>
    <w:lvl w:ilvl="0" w:tplc="B7CCB720">
      <w:start w:val="2"/>
      <w:numFmt w:val="decimal"/>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2" w15:restartNumberingAfterBreak="0">
    <w:nsid w:val="205642A9"/>
    <w:multiLevelType w:val="hybridMultilevel"/>
    <w:tmpl w:val="1902B780"/>
    <w:lvl w:ilvl="0" w:tplc="9B268976">
      <w:start w:val="1"/>
      <w:numFmt w:val="japaneseCounting"/>
      <w:lvlText w:val="%1、"/>
      <w:lvlJc w:val="left"/>
      <w:pPr>
        <w:ind w:left="1717" w:hanging="1155"/>
      </w:pPr>
      <w:rPr>
        <w:rFonts w:hAnsi="华文细黑" w:hint="default"/>
        <w:b/>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3" w15:restartNumberingAfterBreak="0">
    <w:nsid w:val="28F44A01"/>
    <w:multiLevelType w:val="hybridMultilevel"/>
    <w:tmpl w:val="89DC5254"/>
    <w:lvl w:ilvl="0" w:tplc="98F2F41C">
      <w:start w:val="1"/>
      <w:numFmt w:val="japaneseCounting"/>
      <w:lvlText w:val="%1、"/>
      <w:lvlJc w:val="left"/>
      <w:pPr>
        <w:tabs>
          <w:tab w:val="num" w:pos="1271"/>
        </w:tabs>
        <w:ind w:left="1271" w:hanging="720"/>
      </w:pPr>
      <w:rPr>
        <w:rFonts w:hint="default"/>
        <w:b/>
      </w:rPr>
    </w:lvl>
    <w:lvl w:ilvl="1" w:tplc="04090019" w:tentative="1">
      <w:start w:val="1"/>
      <w:numFmt w:val="lowerLetter"/>
      <w:lvlText w:val="%2)"/>
      <w:lvlJc w:val="left"/>
      <w:pPr>
        <w:tabs>
          <w:tab w:val="num" w:pos="1391"/>
        </w:tabs>
        <w:ind w:left="1391" w:hanging="420"/>
      </w:pPr>
    </w:lvl>
    <w:lvl w:ilvl="2" w:tplc="0409001B" w:tentative="1">
      <w:start w:val="1"/>
      <w:numFmt w:val="lowerRoman"/>
      <w:lvlText w:val="%3."/>
      <w:lvlJc w:val="right"/>
      <w:pPr>
        <w:tabs>
          <w:tab w:val="num" w:pos="1811"/>
        </w:tabs>
        <w:ind w:left="1811" w:hanging="420"/>
      </w:pPr>
    </w:lvl>
    <w:lvl w:ilvl="3" w:tplc="0409000F" w:tentative="1">
      <w:start w:val="1"/>
      <w:numFmt w:val="decimal"/>
      <w:lvlText w:val="%4."/>
      <w:lvlJc w:val="left"/>
      <w:pPr>
        <w:tabs>
          <w:tab w:val="num" w:pos="2231"/>
        </w:tabs>
        <w:ind w:left="2231" w:hanging="420"/>
      </w:pPr>
    </w:lvl>
    <w:lvl w:ilvl="4" w:tplc="04090019" w:tentative="1">
      <w:start w:val="1"/>
      <w:numFmt w:val="lowerLetter"/>
      <w:lvlText w:val="%5)"/>
      <w:lvlJc w:val="left"/>
      <w:pPr>
        <w:tabs>
          <w:tab w:val="num" w:pos="2651"/>
        </w:tabs>
        <w:ind w:left="2651" w:hanging="420"/>
      </w:pPr>
    </w:lvl>
    <w:lvl w:ilvl="5" w:tplc="0409001B" w:tentative="1">
      <w:start w:val="1"/>
      <w:numFmt w:val="lowerRoman"/>
      <w:lvlText w:val="%6."/>
      <w:lvlJc w:val="right"/>
      <w:pPr>
        <w:tabs>
          <w:tab w:val="num" w:pos="3071"/>
        </w:tabs>
        <w:ind w:left="3071" w:hanging="420"/>
      </w:pPr>
    </w:lvl>
    <w:lvl w:ilvl="6" w:tplc="0409000F" w:tentative="1">
      <w:start w:val="1"/>
      <w:numFmt w:val="decimal"/>
      <w:lvlText w:val="%7."/>
      <w:lvlJc w:val="left"/>
      <w:pPr>
        <w:tabs>
          <w:tab w:val="num" w:pos="3491"/>
        </w:tabs>
        <w:ind w:left="3491" w:hanging="420"/>
      </w:pPr>
    </w:lvl>
    <w:lvl w:ilvl="7" w:tplc="04090019" w:tentative="1">
      <w:start w:val="1"/>
      <w:numFmt w:val="lowerLetter"/>
      <w:lvlText w:val="%8)"/>
      <w:lvlJc w:val="left"/>
      <w:pPr>
        <w:tabs>
          <w:tab w:val="num" w:pos="3911"/>
        </w:tabs>
        <w:ind w:left="3911" w:hanging="420"/>
      </w:pPr>
    </w:lvl>
    <w:lvl w:ilvl="8" w:tplc="0409001B" w:tentative="1">
      <w:start w:val="1"/>
      <w:numFmt w:val="lowerRoman"/>
      <w:lvlText w:val="%9."/>
      <w:lvlJc w:val="right"/>
      <w:pPr>
        <w:tabs>
          <w:tab w:val="num" w:pos="4331"/>
        </w:tabs>
        <w:ind w:left="4331" w:hanging="420"/>
      </w:pPr>
    </w:lvl>
  </w:abstractNum>
  <w:abstractNum w:abstractNumId="4" w15:restartNumberingAfterBreak="0">
    <w:nsid w:val="3B113A9C"/>
    <w:multiLevelType w:val="hybridMultilevel"/>
    <w:tmpl w:val="AA1A3ADE"/>
    <w:lvl w:ilvl="0" w:tplc="044046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36D60E5"/>
    <w:multiLevelType w:val="hybridMultilevel"/>
    <w:tmpl w:val="D700DD80"/>
    <w:lvl w:ilvl="0" w:tplc="6836406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21C141B"/>
    <w:multiLevelType w:val="hybridMultilevel"/>
    <w:tmpl w:val="45508F9C"/>
    <w:lvl w:ilvl="0" w:tplc="E0EC5116">
      <w:start w:val="1"/>
      <w:numFmt w:val="japaneseCounting"/>
      <w:lvlText w:val="%1、"/>
      <w:lvlJc w:val="left"/>
      <w:pPr>
        <w:tabs>
          <w:tab w:val="num" w:pos="720"/>
        </w:tabs>
        <w:ind w:left="720" w:hanging="720"/>
      </w:pPr>
      <w:rPr>
        <w:rFonts w:hint="default"/>
        <w:b/>
        <w:lang w:val="en-US"/>
      </w:rPr>
    </w:lvl>
    <w:lvl w:ilvl="1" w:tplc="04090019" w:tentative="1">
      <w:start w:val="1"/>
      <w:numFmt w:val="lowerLetter"/>
      <w:lvlText w:val="%2)"/>
      <w:lvlJc w:val="left"/>
      <w:pPr>
        <w:tabs>
          <w:tab w:val="num" w:pos="1391"/>
        </w:tabs>
        <w:ind w:left="1391" w:hanging="420"/>
      </w:pPr>
    </w:lvl>
    <w:lvl w:ilvl="2" w:tplc="0409001B" w:tentative="1">
      <w:start w:val="1"/>
      <w:numFmt w:val="lowerRoman"/>
      <w:lvlText w:val="%3."/>
      <w:lvlJc w:val="right"/>
      <w:pPr>
        <w:tabs>
          <w:tab w:val="num" w:pos="1811"/>
        </w:tabs>
        <w:ind w:left="1811" w:hanging="420"/>
      </w:pPr>
    </w:lvl>
    <w:lvl w:ilvl="3" w:tplc="0409000F" w:tentative="1">
      <w:start w:val="1"/>
      <w:numFmt w:val="decimal"/>
      <w:lvlText w:val="%4."/>
      <w:lvlJc w:val="left"/>
      <w:pPr>
        <w:tabs>
          <w:tab w:val="num" w:pos="2231"/>
        </w:tabs>
        <w:ind w:left="2231" w:hanging="420"/>
      </w:pPr>
    </w:lvl>
    <w:lvl w:ilvl="4" w:tplc="04090019" w:tentative="1">
      <w:start w:val="1"/>
      <w:numFmt w:val="lowerLetter"/>
      <w:lvlText w:val="%5)"/>
      <w:lvlJc w:val="left"/>
      <w:pPr>
        <w:tabs>
          <w:tab w:val="num" w:pos="2651"/>
        </w:tabs>
        <w:ind w:left="2651" w:hanging="420"/>
      </w:pPr>
    </w:lvl>
    <w:lvl w:ilvl="5" w:tplc="0409001B" w:tentative="1">
      <w:start w:val="1"/>
      <w:numFmt w:val="lowerRoman"/>
      <w:lvlText w:val="%6."/>
      <w:lvlJc w:val="right"/>
      <w:pPr>
        <w:tabs>
          <w:tab w:val="num" w:pos="3071"/>
        </w:tabs>
        <w:ind w:left="3071" w:hanging="420"/>
      </w:pPr>
    </w:lvl>
    <w:lvl w:ilvl="6" w:tplc="0409000F" w:tentative="1">
      <w:start w:val="1"/>
      <w:numFmt w:val="decimal"/>
      <w:lvlText w:val="%7."/>
      <w:lvlJc w:val="left"/>
      <w:pPr>
        <w:tabs>
          <w:tab w:val="num" w:pos="3491"/>
        </w:tabs>
        <w:ind w:left="3491" w:hanging="420"/>
      </w:pPr>
    </w:lvl>
    <w:lvl w:ilvl="7" w:tplc="04090019" w:tentative="1">
      <w:start w:val="1"/>
      <w:numFmt w:val="lowerLetter"/>
      <w:lvlText w:val="%8)"/>
      <w:lvlJc w:val="left"/>
      <w:pPr>
        <w:tabs>
          <w:tab w:val="num" w:pos="3911"/>
        </w:tabs>
        <w:ind w:left="3911" w:hanging="420"/>
      </w:pPr>
    </w:lvl>
    <w:lvl w:ilvl="8" w:tplc="0409001B" w:tentative="1">
      <w:start w:val="1"/>
      <w:numFmt w:val="lowerRoman"/>
      <w:lvlText w:val="%9."/>
      <w:lvlJc w:val="right"/>
      <w:pPr>
        <w:tabs>
          <w:tab w:val="num" w:pos="4331"/>
        </w:tabs>
        <w:ind w:left="4331" w:hanging="420"/>
      </w:pPr>
    </w:lvl>
  </w:abstractNum>
  <w:abstractNum w:abstractNumId="7" w15:restartNumberingAfterBreak="0">
    <w:nsid w:val="6C9C62A1"/>
    <w:multiLevelType w:val="hybridMultilevel"/>
    <w:tmpl w:val="18FE1164"/>
    <w:lvl w:ilvl="0" w:tplc="8A30D05C">
      <w:start w:val="1"/>
      <w:numFmt w:val="japaneseCounting"/>
      <w:lvlText w:val="%1、"/>
      <w:lvlJc w:val="left"/>
      <w:pPr>
        <w:ind w:left="1900" w:hanging="12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71A10DF9"/>
    <w:multiLevelType w:val="hybridMultilevel"/>
    <w:tmpl w:val="35F66D44"/>
    <w:lvl w:ilvl="0" w:tplc="F92476C0">
      <w:start w:val="1"/>
      <w:numFmt w:val="japaneseCounting"/>
      <w:lvlText w:val="%1、"/>
      <w:lvlJc w:val="left"/>
      <w:pPr>
        <w:tabs>
          <w:tab w:val="num" w:pos="720"/>
        </w:tabs>
        <w:ind w:left="720" w:hanging="720"/>
      </w:pPr>
      <w:rPr>
        <w:rFonts w:hint="default"/>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890534146">
    <w:abstractNumId w:val="1"/>
  </w:num>
  <w:num w:numId="2" w16cid:durableId="1183857108">
    <w:abstractNumId w:val="5"/>
  </w:num>
  <w:num w:numId="3" w16cid:durableId="1187601299">
    <w:abstractNumId w:val="2"/>
  </w:num>
  <w:num w:numId="4" w16cid:durableId="524749984">
    <w:abstractNumId w:val="8"/>
  </w:num>
  <w:num w:numId="5" w16cid:durableId="174347050">
    <w:abstractNumId w:val="3"/>
  </w:num>
  <w:num w:numId="6" w16cid:durableId="639187254">
    <w:abstractNumId w:val="6"/>
  </w:num>
  <w:num w:numId="7" w16cid:durableId="42801620">
    <w:abstractNumId w:val="7"/>
  </w:num>
  <w:num w:numId="8" w16cid:durableId="1807426733">
    <w:abstractNumId w:val="4"/>
  </w:num>
  <w:num w:numId="9" w16cid:durableId="404499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0BD4"/>
    <w:rsid w:val="00001674"/>
    <w:rsid w:val="00005552"/>
    <w:rsid w:val="00005B4A"/>
    <w:rsid w:val="0000613B"/>
    <w:rsid w:val="0001013C"/>
    <w:rsid w:val="00023CDB"/>
    <w:rsid w:val="00027D3C"/>
    <w:rsid w:val="00027D46"/>
    <w:rsid w:val="0003062A"/>
    <w:rsid w:val="000315F9"/>
    <w:rsid w:val="0003670A"/>
    <w:rsid w:val="000407B7"/>
    <w:rsid w:val="000417C5"/>
    <w:rsid w:val="00044B2B"/>
    <w:rsid w:val="000530E7"/>
    <w:rsid w:val="00057EAD"/>
    <w:rsid w:val="00060D65"/>
    <w:rsid w:val="000769B9"/>
    <w:rsid w:val="00077E6C"/>
    <w:rsid w:val="00081522"/>
    <w:rsid w:val="00082402"/>
    <w:rsid w:val="00095638"/>
    <w:rsid w:val="00096EBB"/>
    <w:rsid w:val="000A3CBF"/>
    <w:rsid w:val="000A3F1A"/>
    <w:rsid w:val="000A4BFD"/>
    <w:rsid w:val="000A52D8"/>
    <w:rsid w:val="000A65F4"/>
    <w:rsid w:val="000B1A14"/>
    <w:rsid w:val="000B3D15"/>
    <w:rsid w:val="000B40E2"/>
    <w:rsid w:val="000B54AE"/>
    <w:rsid w:val="000C5D90"/>
    <w:rsid w:val="000C6495"/>
    <w:rsid w:val="000C7483"/>
    <w:rsid w:val="000D0A08"/>
    <w:rsid w:val="000D2DC5"/>
    <w:rsid w:val="000D4498"/>
    <w:rsid w:val="000D685F"/>
    <w:rsid w:val="000E085F"/>
    <w:rsid w:val="000E530B"/>
    <w:rsid w:val="000E5D48"/>
    <w:rsid w:val="000F0994"/>
    <w:rsid w:val="000F2AE5"/>
    <w:rsid w:val="00100074"/>
    <w:rsid w:val="001035EA"/>
    <w:rsid w:val="00103EDF"/>
    <w:rsid w:val="00105AB9"/>
    <w:rsid w:val="00114197"/>
    <w:rsid w:val="00116881"/>
    <w:rsid w:val="001206C7"/>
    <w:rsid w:val="001211BA"/>
    <w:rsid w:val="001217EA"/>
    <w:rsid w:val="0012493C"/>
    <w:rsid w:val="00124BFD"/>
    <w:rsid w:val="001254F9"/>
    <w:rsid w:val="00130B85"/>
    <w:rsid w:val="00131639"/>
    <w:rsid w:val="001323EA"/>
    <w:rsid w:val="0013384A"/>
    <w:rsid w:val="0013611C"/>
    <w:rsid w:val="00142DBB"/>
    <w:rsid w:val="0014616B"/>
    <w:rsid w:val="00146AAA"/>
    <w:rsid w:val="00147FC4"/>
    <w:rsid w:val="001501C4"/>
    <w:rsid w:val="001541E3"/>
    <w:rsid w:val="0015731C"/>
    <w:rsid w:val="00161B63"/>
    <w:rsid w:val="00171CCE"/>
    <w:rsid w:val="00172A27"/>
    <w:rsid w:val="00172A70"/>
    <w:rsid w:val="00172BDC"/>
    <w:rsid w:val="00172E23"/>
    <w:rsid w:val="001751A9"/>
    <w:rsid w:val="00180992"/>
    <w:rsid w:val="001852DC"/>
    <w:rsid w:val="00185A90"/>
    <w:rsid w:val="00186586"/>
    <w:rsid w:val="001902DC"/>
    <w:rsid w:val="00193575"/>
    <w:rsid w:val="001961C2"/>
    <w:rsid w:val="00196367"/>
    <w:rsid w:val="001A18FD"/>
    <w:rsid w:val="001A570D"/>
    <w:rsid w:val="001A6A7A"/>
    <w:rsid w:val="001B227A"/>
    <w:rsid w:val="001B2EB8"/>
    <w:rsid w:val="001B39B0"/>
    <w:rsid w:val="001B3BA9"/>
    <w:rsid w:val="001B43D5"/>
    <w:rsid w:val="001B778E"/>
    <w:rsid w:val="001B7C73"/>
    <w:rsid w:val="001C02D0"/>
    <w:rsid w:val="001C2DE9"/>
    <w:rsid w:val="001C65A0"/>
    <w:rsid w:val="001C774B"/>
    <w:rsid w:val="001D44E5"/>
    <w:rsid w:val="001D486E"/>
    <w:rsid w:val="001E246E"/>
    <w:rsid w:val="001E32B2"/>
    <w:rsid w:val="001E65D5"/>
    <w:rsid w:val="001E6B07"/>
    <w:rsid w:val="00203F1F"/>
    <w:rsid w:val="00205410"/>
    <w:rsid w:val="0021389F"/>
    <w:rsid w:val="00214DA4"/>
    <w:rsid w:val="00223BD7"/>
    <w:rsid w:val="0022495C"/>
    <w:rsid w:val="00232F1D"/>
    <w:rsid w:val="00236841"/>
    <w:rsid w:val="00247400"/>
    <w:rsid w:val="002474F7"/>
    <w:rsid w:val="00247C8E"/>
    <w:rsid w:val="00250929"/>
    <w:rsid w:val="002516CD"/>
    <w:rsid w:val="002607F8"/>
    <w:rsid w:val="00260C00"/>
    <w:rsid w:val="002634E9"/>
    <w:rsid w:val="0026510F"/>
    <w:rsid w:val="00271377"/>
    <w:rsid w:val="00273367"/>
    <w:rsid w:val="00273A3A"/>
    <w:rsid w:val="002748F9"/>
    <w:rsid w:val="00275351"/>
    <w:rsid w:val="00275B59"/>
    <w:rsid w:val="00275EC9"/>
    <w:rsid w:val="0027750D"/>
    <w:rsid w:val="00287373"/>
    <w:rsid w:val="00291121"/>
    <w:rsid w:val="00296C73"/>
    <w:rsid w:val="002A6451"/>
    <w:rsid w:val="002B7287"/>
    <w:rsid w:val="002C0459"/>
    <w:rsid w:val="002C233C"/>
    <w:rsid w:val="002C5B86"/>
    <w:rsid w:val="002C6459"/>
    <w:rsid w:val="002C6B16"/>
    <w:rsid w:val="002C7C8A"/>
    <w:rsid w:val="002D0C10"/>
    <w:rsid w:val="002D107A"/>
    <w:rsid w:val="002D174E"/>
    <w:rsid w:val="002D3646"/>
    <w:rsid w:val="002E11AD"/>
    <w:rsid w:val="002E2C8E"/>
    <w:rsid w:val="002E6DA6"/>
    <w:rsid w:val="002E6E3D"/>
    <w:rsid w:val="002F1F70"/>
    <w:rsid w:val="002F3356"/>
    <w:rsid w:val="002F387B"/>
    <w:rsid w:val="002F39EE"/>
    <w:rsid w:val="002F3DA9"/>
    <w:rsid w:val="002F40F9"/>
    <w:rsid w:val="002F5373"/>
    <w:rsid w:val="0030392E"/>
    <w:rsid w:val="003043FC"/>
    <w:rsid w:val="003101BF"/>
    <w:rsid w:val="00313C8A"/>
    <w:rsid w:val="00320F10"/>
    <w:rsid w:val="00321EF2"/>
    <w:rsid w:val="003241AC"/>
    <w:rsid w:val="003241DA"/>
    <w:rsid w:val="003271EF"/>
    <w:rsid w:val="00337192"/>
    <w:rsid w:val="00337C42"/>
    <w:rsid w:val="00342D26"/>
    <w:rsid w:val="00344408"/>
    <w:rsid w:val="00350B97"/>
    <w:rsid w:val="00354E51"/>
    <w:rsid w:val="0035510A"/>
    <w:rsid w:val="003603A2"/>
    <w:rsid w:val="00360F37"/>
    <w:rsid w:val="003711F0"/>
    <w:rsid w:val="00372772"/>
    <w:rsid w:val="00372BA8"/>
    <w:rsid w:val="003800F5"/>
    <w:rsid w:val="003808CD"/>
    <w:rsid w:val="0039297D"/>
    <w:rsid w:val="00396C4C"/>
    <w:rsid w:val="003A2652"/>
    <w:rsid w:val="003B2747"/>
    <w:rsid w:val="003B6F3C"/>
    <w:rsid w:val="003B6F7A"/>
    <w:rsid w:val="003C1422"/>
    <w:rsid w:val="003C1822"/>
    <w:rsid w:val="003C1A28"/>
    <w:rsid w:val="003C1BDC"/>
    <w:rsid w:val="003D462D"/>
    <w:rsid w:val="003F1985"/>
    <w:rsid w:val="003F1AC6"/>
    <w:rsid w:val="003F2D08"/>
    <w:rsid w:val="003F4A1F"/>
    <w:rsid w:val="003F5552"/>
    <w:rsid w:val="003F7CC7"/>
    <w:rsid w:val="00404932"/>
    <w:rsid w:val="00406319"/>
    <w:rsid w:val="004147C8"/>
    <w:rsid w:val="00414C61"/>
    <w:rsid w:val="004209B6"/>
    <w:rsid w:val="004217D0"/>
    <w:rsid w:val="00425FA0"/>
    <w:rsid w:val="0042681C"/>
    <w:rsid w:val="00431A3B"/>
    <w:rsid w:val="0043312E"/>
    <w:rsid w:val="00434AC8"/>
    <w:rsid w:val="00435920"/>
    <w:rsid w:val="00436A70"/>
    <w:rsid w:val="00437AAF"/>
    <w:rsid w:val="00440907"/>
    <w:rsid w:val="004412D8"/>
    <w:rsid w:val="00444B3D"/>
    <w:rsid w:val="00445579"/>
    <w:rsid w:val="00447FF7"/>
    <w:rsid w:val="00453314"/>
    <w:rsid w:val="00456A2C"/>
    <w:rsid w:val="00456B06"/>
    <w:rsid w:val="00457E20"/>
    <w:rsid w:val="004611BF"/>
    <w:rsid w:val="00461232"/>
    <w:rsid w:val="00470F8F"/>
    <w:rsid w:val="00472D91"/>
    <w:rsid w:val="00472EFE"/>
    <w:rsid w:val="00474B6A"/>
    <w:rsid w:val="00483180"/>
    <w:rsid w:val="00494053"/>
    <w:rsid w:val="004949DE"/>
    <w:rsid w:val="00494F50"/>
    <w:rsid w:val="0049647D"/>
    <w:rsid w:val="00496CA2"/>
    <w:rsid w:val="004A4978"/>
    <w:rsid w:val="004A60D1"/>
    <w:rsid w:val="004B42B5"/>
    <w:rsid w:val="004C4762"/>
    <w:rsid w:val="004C73C6"/>
    <w:rsid w:val="004C76E7"/>
    <w:rsid w:val="004D1748"/>
    <w:rsid w:val="004D27C8"/>
    <w:rsid w:val="004D5174"/>
    <w:rsid w:val="004D5316"/>
    <w:rsid w:val="004F313D"/>
    <w:rsid w:val="004F6F53"/>
    <w:rsid w:val="004F770C"/>
    <w:rsid w:val="00504B24"/>
    <w:rsid w:val="00506335"/>
    <w:rsid w:val="0051092E"/>
    <w:rsid w:val="00511536"/>
    <w:rsid w:val="00516F5D"/>
    <w:rsid w:val="00520D90"/>
    <w:rsid w:val="0052446A"/>
    <w:rsid w:val="00526918"/>
    <w:rsid w:val="00533A35"/>
    <w:rsid w:val="00537572"/>
    <w:rsid w:val="00540415"/>
    <w:rsid w:val="00541E0D"/>
    <w:rsid w:val="00547C69"/>
    <w:rsid w:val="00551F8E"/>
    <w:rsid w:val="00552DE9"/>
    <w:rsid w:val="00552E2A"/>
    <w:rsid w:val="005542F3"/>
    <w:rsid w:val="00555014"/>
    <w:rsid w:val="00555542"/>
    <w:rsid w:val="00560E61"/>
    <w:rsid w:val="00561907"/>
    <w:rsid w:val="005628A8"/>
    <w:rsid w:val="00564BD0"/>
    <w:rsid w:val="00566141"/>
    <w:rsid w:val="00566142"/>
    <w:rsid w:val="005801B0"/>
    <w:rsid w:val="00581A00"/>
    <w:rsid w:val="00582AEE"/>
    <w:rsid w:val="00583AD1"/>
    <w:rsid w:val="00584886"/>
    <w:rsid w:val="00597683"/>
    <w:rsid w:val="005A0A33"/>
    <w:rsid w:val="005A0D06"/>
    <w:rsid w:val="005A394C"/>
    <w:rsid w:val="005A4C2A"/>
    <w:rsid w:val="005A7074"/>
    <w:rsid w:val="005A7B83"/>
    <w:rsid w:val="005B4D02"/>
    <w:rsid w:val="005B6BD8"/>
    <w:rsid w:val="005B705F"/>
    <w:rsid w:val="005C129D"/>
    <w:rsid w:val="005D0D2B"/>
    <w:rsid w:val="005D5570"/>
    <w:rsid w:val="005D56A1"/>
    <w:rsid w:val="005E019A"/>
    <w:rsid w:val="005E1611"/>
    <w:rsid w:val="005E1847"/>
    <w:rsid w:val="005E3D9D"/>
    <w:rsid w:val="005E5040"/>
    <w:rsid w:val="005F0031"/>
    <w:rsid w:val="005F6C29"/>
    <w:rsid w:val="005F7896"/>
    <w:rsid w:val="0060298F"/>
    <w:rsid w:val="00607C72"/>
    <w:rsid w:val="00615960"/>
    <w:rsid w:val="00626986"/>
    <w:rsid w:val="00630AD5"/>
    <w:rsid w:val="00630F3E"/>
    <w:rsid w:val="00637D03"/>
    <w:rsid w:val="00641463"/>
    <w:rsid w:val="006424A0"/>
    <w:rsid w:val="00642C72"/>
    <w:rsid w:val="00644F9E"/>
    <w:rsid w:val="006458C4"/>
    <w:rsid w:val="00647A26"/>
    <w:rsid w:val="006519CC"/>
    <w:rsid w:val="00654190"/>
    <w:rsid w:val="0065654A"/>
    <w:rsid w:val="00670855"/>
    <w:rsid w:val="00671165"/>
    <w:rsid w:val="00671A49"/>
    <w:rsid w:val="00672E11"/>
    <w:rsid w:val="0067652C"/>
    <w:rsid w:val="006801B2"/>
    <w:rsid w:val="006820EF"/>
    <w:rsid w:val="00682AFD"/>
    <w:rsid w:val="00682E46"/>
    <w:rsid w:val="006841E1"/>
    <w:rsid w:val="006916B2"/>
    <w:rsid w:val="00695816"/>
    <w:rsid w:val="006A3049"/>
    <w:rsid w:val="006A4783"/>
    <w:rsid w:val="006A55F6"/>
    <w:rsid w:val="006B2600"/>
    <w:rsid w:val="006B28D6"/>
    <w:rsid w:val="006B3905"/>
    <w:rsid w:val="006B518F"/>
    <w:rsid w:val="006B6BF2"/>
    <w:rsid w:val="006C6CFD"/>
    <w:rsid w:val="006D0813"/>
    <w:rsid w:val="006E2074"/>
    <w:rsid w:val="006E230B"/>
    <w:rsid w:val="006E2FA5"/>
    <w:rsid w:val="006E457C"/>
    <w:rsid w:val="006E499E"/>
    <w:rsid w:val="006F2F8C"/>
    <w:rsid w:val="006F44E0"/>
    <w:rsid w:val="006F66F6"/>
    <w:rsid w:val="006F69C7"/>
    <w:rsid w:val="00701376"/>
    <w:rsid w:val="00704D81"/>
    <w:rsid w:val="007238B3"/>
    <w:rsid w:val="00727B13"/>
    <w:rsid w:val="00730149"/>
    <w:rsid w:val="00742817"/>
    <w:rsid w:val="007458B1"/>
    <w:rsid w:val="007616E0"/>
    <w:rsid w:val="00762EEF"/>
    <w:rsid w:val="0076719E"/>
    <w:rsid w:val="00770C89"/>
    <w:rsid w:val="00772CA9"/>
    <w:rsid w:val="00774C64"/>
    <w:rsid w:val="00776131"/>
    <w:rsid w:val="0078246A"/>
    <w:rsid w:val="00786EE6"/>
    <w:rsid w:val="00787C5F"/>
    <w:rsid w:val="00795C6C"/>
    <w:rsid w:val="007B17B3"/>
    <w:rsid w:val="007B4B0B"/>
    <w:rsid w:val="007B58EF"/>
    <w:rsid w:val="007B6A41"/>
    <w:rsid w:val="007C272C"/>
    <w:rsid w:val="007C6246"/>
    <w:rsid w:val="007E5EA7"/>
    <w:rsid w:val="007E6712"/>
    <w:rsid w:val="007F0BA3"/>
    <w:rsid w:val="007F275F"/>
    <w:rsid w:val="007F2FFA"/>
    <w:rsid w:val="007F4263"/>
    <w:rsid w:val="007F484C"/>
    <w:rsid w:val="007F559F"/>
    <w:rsid w:val="007F6818"/>
    <w:rsid w:val="007F6B21"/>
    <w:rsid w:val="00801C2F"/>
    <w:rsid w:val="00802194"/>
    <w:rsid w:val="00802D5F"/>
    <w:rsid w:val="008034D3"/>
    <w:rsid w:val="00805070"/>
    <w:rsid w:val="00805FE0"/>
    <w:rsid w:val="00807BD3"/>
    <w:rsid w:val="00810B5A"/>
    <w:rsid w:val="00814910"/>
    <w:rsid w:val="00816C0B"/>
    <w:rsid w:val="008305D2"/>
    <w:rsid w:val="00834DA7"/>
    <w:rsid w:val="00842128"/>
    <w:rsid w:val="00845124"/>
    <w:rsid w:val="0085019F"/>
    <w:rsid w:val="008508E8"/>
    <w:rsid w:val="008509E0"/>
    <w:rsid w:val="00863357"/>
    <w:rsid w:val="00867B9A"/>
    <w:rsid w:val="00872589"/>
    <w:rsid w:val="00874AC1"/>
    <w:rsid w:val="00876662"/>
    <w:rsid w:val="0089337B"/>
    <w:rsid w:val="0089526C"/>
    <w:rsid w:val="008956BD"/>
    <w:rsid w:val="00896F5B"/>
    <w:rsid w:val="008A08B2"/>
    <w:rsid w:val="008A5136"/>
    <w:rsid w:val="008B09E3"/>
    <w:rsid w:val="008B1B6E"/>
    <w:rsid w:val="008B287F"/>
    <w:rsid w:val="008B29D1"/>
    <w:rsid w:val="008B6C50"/>
    <w:rsid w:val="008C00A8"/>
    <w:rsid w:val="008C389B"/>
    <w:rsid w:val="008C52DE"/>
    <w:rsid w:val="008C53A0"/>
    <w:rsid w:val="008C5EB6"/>
    <w:rsid w:val="008C78CF"/>
    <w:rsid w:val="008C7C22"/>
    <w:rsid w:val="008D2090"/>
    <w:rsid w:val="008D3470"/>
    <w:rsid w:val="008D7934"/>
    <w:rsid w:val="008D7FBA"/>
    <w:rsid w:val="008D7FD4"/>
    <w:rsid w:val="008E18D1"/>
    <w:rsid w:val="008E5662"/>
    <w:rsid w:val="008F0801"/>
    <w:rsid w:val="008F1314"/>
    <w:rsid w:val="008F241F"/>
    <w:rsid w:val="008F607C"/>
    <w:rsid w:val="009006EA"/>
    <w:rsid w:val="00901196"/>
    <w:rsid w:val="00902F61"/>
    <w:rsid w:val="0090343E"/>
    <w:rsid w:val="00904789"/>
    <w:rsid w:val="00911BC2"/>
    <w:rsid w:val="00911E9C"/>
    <w:rsid w:val="00915B8D"/>
    <w:rsid w:val="00922DAE"/>
    <w:rsid w:val="00923F44"/>
    <w:rsid w:val="00930C57"/>
    <w:rsid w:val="00933069"/>
    <w:rsid w:val="009344DB"/>
    <w:rsid w:val="00952687"/>
    <w:rsid w:val="00952AE7"/>
    <w:rsid w:val="009541C0"/>
    <w:rsid w:val="00960D43"/>
    <w:rsid w:val="00965B63"/>
    <w:rsid w:val="009706A8"/>
    <w:rsid w:val="00974F77"/>
    <w:rsid w:val="00975444"/>
    <w:rsid w:val="00981F2F"/>
    <w:rsid w:val="0098289E"/>
    <w:rsid w:val="00994396"/>
    <w:rsid w:val="0099446D"/>
    <w:rsid w:val="00996766"/>
    <w:rsid w:val="00996938"/>
    <w:rsid w:val="00996B64"/>
    <w:rsid w:val="009A4D6D"/>
    <w:rsid w:val="009B6270"/>
    <w:rsid w:val="009C09B9"/>
    <w:rsid w:val="009C2104"/>
    <w:rsid w:val="009C3DC2"/>
    <w:rsid w:val="009C6ECE"/>
    <w:rsid w:val="009D02D6"/>
    <w:rsid w:val="009D121B"/>
    <w:rsid w:val="009D3AD8"/>
    <w:rsid w:val="009D7C55"/>
    <w:rsid w:val="009E2C13"/>
    <w:rsid w:val="009F0533"/>
    <w:rsid w:val="009F09C8"/>
    <w:rsid w:val="009F1546"/>
    <w:rsid w:val="009F2DFD"/>
    <w:rsid w:val="009F4759"/>
    <w:rsid w:val="009F5FB8"/>
    <w:rsid w:val="009F6106"/>
    <w:rsid w:val="009F7BA0"/>
    <w:rsid w:val="009F7E1A"/>
    <w:rsid w:val="00A01572"/>
    <w:rsid w:val="00A01B65"/>
    <w:rsid w:val="00A03B5D"/>
    <w:rsid w:val="00A072AF"/>
    <w:rsid w:val="00A07F75"/>
    <w:rsid w:val="00A11452"/>
    <w:rsid w:val="00A147AE"/>
    <w:rsid w:val="00A17D5B"/>
    <w:rsid w:val="00A2023A"/>
    <w:rsid w:val="00A23727"/>
    <w:rsid w:val="00A23E96"/>
    <w:rsid w:val="00A31076"/>
    <w:rsid w:val="00A32B83"/>
    <w:rsid w:val="00A36BC5"/>
    <w:rsid w:val="00A37E82"/>
    <w:rsid w:val="00A4042B"/>
    <w:rsid w:val="00A4383E"/>
    <w:rsid w:val="00A43FA9"/>
    <w:rsid w:val="00A60E16"/>
    <w:rsid w:val="00A643FC"/>
    <w:rsid w:val="00A657E1"/>
    <w:rsid w:val="00A70561"/>
    <w:rsid w:val="00A728EF"/>
    <w:rsid w:val="00A737ED"/>
    <w:rsid w:val="00A7648C"/>
    <w:rsid w:val="00A801CD"/>
    <w:rsid w:val="00A80B2B"/>
    <w:rsid w:val="00A83E32"/>
    <w:rsid w:val="00A86604"/>
    <w:rsid w:val="00A87E36"/>
    <w:rsid w:val="00A90545"/>
    <w:rsid w:val="00A91220"/>
    <w:rsid w:val="00A92952"/>
    <w:rsid w:val="00A973DE"/>
    <w:rsid w:val="00AA147E"/>
    <w:rsid w:val="00AA60C2"/>
    <w:rsid w:val="00AA6B7C"/>
    <w:rsid w:val="00AA71D8"/>
    <w:rsid w:val="00AB1BB5"/>
    <w:rsid w:val="00AB3B93"/>
    <w:rsid w:val="00AB45D4"/>
    <w:rsid w:val="00AC1FC3"/>
    <w:rsid w:val="00AC2B4E"/>
    <w:rsid w:val="00AC43FB"/>
    <w:rsid w:val="00AC5668"/>
    <w:rsid w:val="00AC5F2F"/>
    <w:rsid w:val="00AD1845"/>
    <w:rsid w:val="00AD39AF"/>
    <w:rsid w:val="00AD6C47"/>
    <w:rsid w:val="00AD77BE"/>
    <w:rsid w:val="00AE05AC"/>
    <w:rsid w:val="00AE0CE7"/>
    <w:rsid w:val="00AE13EF"/>
    <w:rsid w:val="00AE385A"/>
    <w:rsid w:val="00AE50DF"/>
    <w:rsid w:val="00AE6AB9"/>
    <w:rsid w:val="00AF0B7A"/>
    <w:rsid w:val="00AF1280"/>
    <w:rsid w:val="00AF22FB"/>
    <w:rsid w:val="00AF3D56"/>
    <w:rsid w:val="00AF5AC1"/>
    <w:rsid w:val="00AF6EB9"/>
    <w:rsid w:val="00B03139"/>
    <w:rsid w:val="00B04A80"/>
    <w:rsid w:val="00B12A4C"/>
    <w:rsid w:val="00B13D84"/>
    <w:rsid w:val="00B14B28"/>
    <w:rsid w:val="00B22ACE"/>
    <w:rsid w:val="00B249E8"/>
    <w:rsid w:val="00B27F98"/>
    <w:rsid w:val="00B32B49"/>
    <w:rsid w:val="00B338C7"/>
    <w:rsid w:val="00B3625F"/>
    <w:rsid w:val="00B369C2"/>
    <w:rsid w:val="00B37DC8"/>
    <w:rsid w:val="00B416E5"/>
    <w:rsid w:val="00B4341F"/>
    <w:rsid w:val="00B44B26"/>
    <w:rsid w:val="00B45D4B"/>
    <w:rsid w:val="00B46021"/>
    <w:rsid w:val="00B46A5E"/>
    <w:rsid w:val="00B46EC2"/>
    <w:rsid w:val="00B51E53"/>
    <w:rsid w:val="00B53E82"/>
    <w:rsid w:val="00B573AE"/>
    <w:rsid w:val="00B57B20"/>
    <w:rsid w:val="00B611F2"/>
    <w:rsid w:val="00B63EDC"/>
    <w:rsid w:val="00B6402C"/>
    <w:rsid w:val="00B70FBD"/>
    <w:rsid w:val="00B71CEA"/>
    <w:rsid w:val="00B73CB6"/>
    <w:rsid w:val="00B765C5"/>
    <w:rsid w:val="00B76747"/>
    <w:rsid w:val="00B77289"/>
    <w:rsid w:val="00B7745A"/>
    <w:rsid w:val="00B80316"/>
    <w:rsid w:val="00B910A3"/>
    <w:rsid w:val="00B92D60"/>
    <w:rsid w:val="00B93ABC"/>
    <w:rsid w:val="00B93D5E"/>
    <w:rsid w:val="00BA3621"/>
    <w:rsid w:val="00BA3E26"/>
    <w:rsid w:val="00BA6E9C"/>
    <w:rsid w:val="00BB166F"/>
    <w:rsid w:val="00BB2B86"/>
    <w:rsid w:val="00BB5AE3"/>
    <w:rsid w:val="00BB5C22"/>
    <w:rsid w:val="00BB6C52"/>
    <w:rsid w:val="00BC11B2"/>
    <w:rsid w:val="00BC3B3B"/>
    <w:rsid w:val="00BC46EE"/>
    <w:rsid w:val="00BC489D"/>
    <w:rsid w:val="00BC5122"/>
    <w:rsid w:val="00BC595A"/>
    <w:rsid w:val="00BC69AF"/>
    <w:rsid w:val="00BD04E2"/>
    <w:rsid w:val="00BD1628"/>
    <w:rsid w:val="00BD24F6"/>
    <w:rsid w:val="00BD51FC"/>
    <w:rsid w:val="00BD642F"/>
    <w:rsid w:val="00BE2931"/>
    <w:rsid w:val="00BE4112"/>
    <w:rsid w:val="00BE7CD9"/>
    <w:rsid w:val="00BF011F"/>
    <w:rsid w:val="00BF0B38"/>
    <w:rsid w:val="00BF2F3C"/>
    <w:rsid w:val="00BF4E16"/>
    <w:rsid w:val="00BF5333"/>
    <w:rsid w:val="00BF6A76"/>
    <w:rsid w:val="00BF6F38"/>
    <w:rsid w:val="00BF7A72"/>
    <w:rsid w:val="00BF7CB9"/>
    <w:rsid w:val="00C01070"/>
    <w:rsid w:val="00C0788D"/>
    <w:rsid w:val="00C14876"/>
    <w:rsid w:val="00C16047"/>
    <w:rsid w:val="00C16E50"/>
    <w:rsid w:val="00C1742B"/>
    <w:rsid w:val="00C21EC4"/>
    <w:rsid w:val="00C230F6"/>
    <w:rsid w:val="00C349B2"/>
    <w:rsid w:val="00C421C9"/>
    <w:rsid w:val="00C43B03"/>
    <w:rsid w:val="00C445BA"/>
    <w:rsid w:val="00C5381B"/>
    <w:rsid w:val="00C55215"/>
    <w:rsid w:val="00C61F3A"/>
    <w:rsid w:val="00C6280E"/>
    <w:rsid w:val="00C62C30"/>
    <w:rsid w:val="00C63614"/>
    <w:rsid w:val="00C638FE"/>
    <w:rsid w:val="00C6479D"/>
    <w:rsid w:val="00C6677F"/>
    <w:rsid w:val="00C80327"/>
    <w:rsid w:val="00C821BB"/>
    <w:rsid w:val="00C83669"/>
    <w:rsid w:val="00C95588"/>
    <w:rsid w:val="00C95A11"/>
    <w:rsid w:val="00C96C97"/>
    <w:rsid w:val="00CA7A4F"/>
    <w:rsid w:val="00CA7B2A"/>
    <w:rsid w:val="00CB3E54"/>
    <w:rsid w:val="00CB701D"/>
    <w:rsid w:val="00CB79C5"/>
    <w:rsid w:val="00CC10DF"/>
    <w:rsid w:val="00CC48CA"/>
    <w:rsid w:val="00CC5ADA"/>
    <w:rsid w:val="00CC73A5"/>
    <w:rsid w:val="00CD5786"/>
    <w:rsid w:val="00CD7144"/>
    <w:rsid w:val="00CD7E41"/>
    <w:rsid w:val="00CE1C5A"/>
    <w:rsid w:val="00CE4D8F"/>
    <w:rsid w:val="00CE5725"/>
    <w:rsid w:val="00CE5A31"/>
    <w:rsid w:val="00CF2274"/>
    <w:rsid w:val="00CF70D8"/>
    <w:rsid w:val="00CF71D3"/>
    <w:rsid w:val="00D01F93"/>
    <w:rsid w:val="00D03D40"/>
    <w:rsid w:val="00D04572"/>
    <w:rsid w:val="00D12E21"/>
    <w:rsid w:val="00D15BFA"/>
    <w:rsid w:val="00D235B6"/>
    <w:rsid w:val="00D2403D"/>
    <w:rsid w:val="00D25E6F"/>
    <w:rsid w:val="00D26C84"/>
    <w:rsid w:val="00D26F8D"/>
    <w:rsid w:val="00D2784C"/>
    <w:rsid w:val="00D3239F"/>
    <w:rsid w:val="00D3270A"/>
    <w:rsid w:val="00D347C8"/>
    <w:rsid w:val="00D35308"/>
    <w:rsid w:val="00D358F7"/>
    <w:rsid w:val="00D363A1"/>
    <w:rsid w:val="00D37582"/>
    <w:rsid w:val="00D40998"/>
    <w:rsid w:val="00D448A2"/>
    <w:rsid w:val="00D51812"/>
    <w:rsid w:val="00D53A17"/>
    <w:rsid w:val="00D56290"/>
    <w:rsid w:val="00D5665D"/>
    <w:rsid w:val="00D61B6F"/>
    <w:rsid w:val="00D62957"/>
    <w:rsid w:val="00D63A27"/>
    <w:rsid w:val="00D766AE"/>
    <w:rsid w:val="00D8156E"/>
    <w:rsid w:val="00D85854"/>
    <w:rsid w:val="00D90BC5"/>
    <w:rsid w:val="00D92BD7"/>
    <w:rsid w:val="00DA2C61"/>
    <w:rsid w:val="00DA4646"/>
    <w:rsid w:val="00DA4867"/>
    <w:rsid w:val="00DA68D6"/>
    <w:rsid w:val="00DB2603"/>
    <w:rsid w:val="00DB3B9D"/>
    <w:rsid w:val="00DB4F5D"/>
    <w:rsid w:val="00DC443A"/>
    <w:rsid w:val="00DD5C66"/>
    <w:rsid w:val="00DE0851"/>
    <w:rsid w:val="00DE3BC8"/>
    <w:rsid w:val="00DE4FFB"/>
    <w:rsid w:val="00DE54A0"/>
    <w:rsid w:val="00DE54AF"/>
    <w:rsid w:val="00DE55FE"/>
    <w:rsid w:val="00DE6EAB"/>
    <w:rsid w:val="00DF1B41"/>
    <w:rsid w:val="00DF2104"/>
    <w:rsid w:val="00E0521A"/>
    <w:rsid w:val="00E07993"/>
    <w:rsid w:val="00E15E88"/>
    <w:rsid w:val="00E1668D"/>
    <w:rsid w:val="00E17A4F"/>
    <w:rsid w:val="00E21BB6"/>
    <w:rsid w:val="00E2346B"/>
    <w:rsid w:val="00E2567C"/>
    <w:rsid w:val="00E302BF"/>
    <w:rsid w:val="00E35A6B"/>
    <w:rsid w:val="00E377A2"/>
    <w:rsid w:val="00E37CD7"/>
    <w:rsid w:val="00E40541"/>
    <w:rsid w:val="00E426C1"/>
    <w:rsid w:val="00E435EC"/>
    <w:rsid w:val="00E43C8B"/>
    <w:rsid w:val="00E45125"/>
    <w:rsid w:val="00E45662"/>
    <w:rsid w:val="00E462F8"/>
    <w:rsid w:val="00E466B3"/>
    <w:rsid w:val="00E6084F"/>
    <w:rsid w:val="00E61609"/>
    <w:rsid w:val="00E61884"/>
    <w:rsid w:val="00E67801"/>
    <w:rsid w:val="00E72165"/>
    <w:rsid w:val="00E80E14"/>
    <w:rsid w:val="00E845AA"/>
    <w:rsid w:val="00E86196"/>
    <w:rsid w:val="00E932D9"/>
    <w:rsid w:val="00E96154"/>
    <w:rsid w:val="00EA2C25"/>
    <w:rsid w:val="00EA53D4"/>
    <w:rsid w:val="00EA6530"/>
    <w:rsid w:val="00EA6E73"/>
    <w:rsid w:val="00EA70F7"/>
    <w:rsid w:val="00EB070C"/>
    <w:rsid w:val="00EB0D0F"/>
    <w:rsid w:val="00EB167B"/>
    <w:rsid w:val="00EB3D34"/>
    <w:rsid w:val="00EB587A"/>
    <w:rsid w:val="00EB7F2C"/>
    <w:rsid w:val="00EC21CF"/>
    <w:rsid w:val="00ED0B16"/>
    <w:rsid w:val="00ED3E18"/>
    <w:rsid w:val="00ED5CFF"/>
    <w:rsid w:val="00ED6245"/>
    <w:rsid w:val="00ED6B58"/>
    <w:rsid w:val="00EE3122"/>
    <w:rsid w:val="00EE43C8"/>
    <w:rsid w:val="00EF10D8"/>
    <w:rsid w:val="00EF1D07"/>
    <w:rsid w:val="00EF24F3"/>
    <w:rsid w:val="00EF4855"/>
    <w:rsid w:val="00EF7D15"/>
    <w:rsid w:val="00F008E7"/>
    <w:rsid w:val="00F00C8C"/>
    <w:rsid w:val="00F00D36"/>
    <w:rsid w:val="00F01206"/>
    <w:rsid w:val="00F02C02"/>
    <w:rsid w:val="00F04306"/>
    <w:rsid w:val="00F04952"/>
    <w:rsid w:val="00F0507D"/>
    <w:rsid w:val="00F142DC"/>
    <w:rsid w:val="00F143FA"/>
    <w:rsid w:val="00F16CF8"/>
    <w:rsid w:val="00F172BC"/>
    <w:rsid w:val="00F2596A"/>
    <w:rsid w:val="00F25A21"/>
    <w:rsid w:val="00F31AE5"/>
    <w:rsid w:val="00F35BE7"/>
    <w:rsid w:val="00F36794"/>
    <w:rsid w:val="00F42427"/>
    <w:rsid w:val="00F46DC7"/>
    <w:rsid w:val="00F50BD1"/>
    <w:rsid w:val="00F517F7"/>
    <w:rsid w:val="00F5416E"/>
    <w:rsid w:val="00F64558"/>
    <w:rsid w:val="00F64B76"/>
    <w:rsid w:val="00F65393"/>
    <w:rsid w:val="00F65C8D"/>
    <w:rsid w:val="00F66D30"/>
    <w:rsid w:val="00F66FAC"/>
    <w:rsid w:val="00F7067D"/>
    <w:rsid w:val="00F71D96"/>
    <w:rsid w:val="00F734AD"/>
    <w:rsid w:val="00F77919"/>
    <w:rsid w:val="00F823D5"/>
    <w:rsid w:val="00F91029"/>
    <w:rsid w:val="00F938B6"/>
    <w:rsid w:val="00F94C40"/>
    <w:rsid w:val="00F95B2A"/>
    <w:rsid w:val="00FA5307"/>
    <w:rsid w:val="00FB2FF3"/>
    <w:rsid w:val="00FC1969"/>
    <w:rsid w:val="00FC3AA2"/>
    <w:rsid w:val="00FC43C4"/>
    <w:rsid w:val="00FC5052"/>
    <w:rsid w:val="00FC5C8A"/>
    <w:rsid w:val="00FD1291"/>
    <w:rsid w:val="00FD26F4"/>
    <w:rsid w:val="00FD2AC7"/>
    <w:rsid w:val="00FD3DE0"/>
    <w:rsid w:val="00FD69DD"/>
    <w:rsid w:val="00FD75FD"/>
    <w:rsid w:val="00FE0142"/>
    <w:rsid w:val="00FE5416"/>
    <w:rsid w:val="00FE6480"/>
    <w:rsid w:val="00FE7E47"/>
    <w:rsid w:val="00FF060A"/>
    <w:rsid w:val="00FF2824"/>
    <w:rsid w:val="00FF4D94"/>
    <w:rsid w:val="00FF781A"/>
    <w:rsid w:val="00FF7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61DABB"/>
  <w15:docId w15:val="{595584B1-23DA-483A-B6DF-644F3E0EC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758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val1">
    <w:name w:val="html_val1"/>
    <w:rsid w:val="00D37582"/>
    <w:rPr>
      <w:color w:val="0000FF"/>
    </w:rPr>
  </w:style>
  <w:style w:type="character" w:styleId="a3">
    <w:name w:val="page number"/>
    <w:basedOn w:val="a0"/>
    <w:rsid w:val="00D37582"/>
  </w:style>
  <w:style w:type="character" w:customStyle="1" w:styleId="style1011">
    <w:name w:val="style1011"/>
    <w:rsid w:val="00D37582"/>
    <w:rPr>
      <w:rFonts w:ascii="̥" w:hAnsi="̥" w:hint="default"/>
      <w:b/>
      <w:color w:val="000000"/>
      <w:sz w:val="23"/>
    </w:rPr>
  </w:style>
  <w:style w:type="character" w:styleId="a4">
    <w:name w:val="Strong"/>
    <w:qFormat/>
    <w:rsid w:val="00D37582"/>
    <w:rPr>
      <w:b/>
    </w:rPr>
  </w:style>
  <w:style w:type="character" w:styleId="a5">
    <w:name w:val="Hyperlink"/>
    <w:rsid w:val="00D37582"/>
    <w:rPr>
      <w:color w:val="0000FF"/>
      <w:u w:val="single"/>
    </w:rPr>
  </w:style>
  <w:style w:type="character" w:customStyle="1" w:styleId="htmlelm1">
    <w:name w:val="html_elm1"/>
    <w:rsid w:val="00D37582"/>
    <w:rPr>
      <w:color w:val="800000"/>
    </w:rPr>
  </w:style>
  <w:style w:type="character" w:customStyle="1" w:styleId="htmltag1">
    <w:name w:val="html_tag1"/>
    <w:rsid w:val="00D37582"/>
    <w:rPr>
      <w:color w:val="0000FF"/>
    </w:rPr>
  </w:style>
  <w:style w:type="character" w:customStyle="1" w:styleId="style71">
    <w:name w:val="style71"/>
    <w:rsid w:val="00D37582"/>
    <w:rPr>
      <w:rFonts w:ascii="ˎ̥" w:hAnsi="ˎ̥" w:hint="default"/>
      <w:b/>
      <w:sz w:val="23"/>
    </w:rPr>
  </w:style>
  <w:style w:type="character" w:customStyle="1" w:styleId="htmltxt1">
    <w:name w:val="html_txt1"/>
    <w:rsid w:val="00D37582"/>
    <w:rPr>
      <w:color w:val="000000"/>
    </w:rPr>
  </w:style>
  <w:style w:type="character" w:customStyle="1" w:styleId="htmlcha1">
    <w:name w:val="html_cha1"/>
    <w:rsid w:val="00D37582"/>
    <w:rPr>
      <w:color w:val="FF0000"/>
    </w:rPr>
  </w:style>
  <w:style w:type="character" w:customStyle="1" w:styleId="htmlatr1">
    <w:name w:val="html_atr1"/>
    <w:rsid w:val="00D37582"/>
    <w:rPr>
      <w:color w:val="FF0000"/>
    </w:rPr>
  </w:style>
  <w:style w:type="paragraph" w:styleId="z-">
    <w:name w:val="HTML Top of Form"/>
    <w:basedOn w:val="a"/>
    <w:next w:val="a"/>
    <w:rsid w:val="00D37582"/>
    <w:pPr>
      <w:widowControl/>
      <w:pBdr>
        <w:bottom w:val="single" w:sz="6" w:space="1" w:color="auto"/>
      </w:pBdr>
      <w:jc w:val="center"/>
    </w:pPr>
    <w:rPr>
      <w:rFonts w:ascii="Arial" w:hAnsi="Arial"/>
      <w:vanish/>
      <w:kern w:val="0"/>
      <w:sz w:val="16"/>
    </w:rPr>
  </w:style>
  <w:style w:type="paragraph" w:styleId="HTML">
    <w:name w:val="HTML Preformatted"/>
    <w:basedOn w:val="a"/>
    <w:rsid w:val="00D375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6">
    <w:name w:val="footer"/>
    <w:basedOn w:val="a"/>
    <w:link w:val="a7"/>
    <w:uiPriority w:val="99"/>
    <w:rsid w:val="00D37582"/>
    <w:pPr>
      <w:tabs>
        <w:tab w:val="center" w:pos="4153"/>
        <w:tab w:val="right" w:pos="8306"/>
      </w:tabs>
      <w:snapToGrid w:val="0"/>
      <w:jc w:val="left"/>
    </w:pPr>
    <w:rPr>
      <w:sz w:val="18"/>
    </w:rPr>
  </w:style>
  <w:style w:type="paragraph" w:styleId="z-0">
    <w:name w:val="HTML Bottom of Form"/>
    <w:basedOn w:val="a"/>
    <w:next w:val="a"/>
    <w:rsid w:val="00D37582"/>
    <w:pPr>
      <w:widowControl/>
      <w:pBdr>
        <w:top w:val="single" w:sz="6" w:space="1" w:color="auto"/>
      </w:pBdr>
      <w:jc w:val="center"/>
    </w:pPr>
    <w:rPr>
      <w:rFonts w:ascii="Arial" w:hAnsi="Arial"/>
      <w:vanish/>
      <w:kern w:val="0"/>
      <w:sz w:val="16"/>
    </w:rPr>
  </w:style>
  <w:style w:type="paragraph" w:styleId="2">
    <w:name w:val="Body Text Indent 2"/>
    <w:basedOn w:val="a"/>
    <w:rsid w:val="00D37582"/>
    <w:pPr>
      <w:ind w:firstLineChars="200" w:firstLine="560"/>
    </w:pPr>
    <w:rPr>
      <w:sz w:val="28"/>
    </w:rPr>
  </w:style>
  <w:style w:type="paragraph" w:styleId="a8">
    <w:name w:val="Plain Text"/>
    <w:basedOn w:val="a"/>
    <w:link w:val="a9"/>
    <w:rsid w:val="009F5FB8"/>
    <w:rPr>
      <w:rFonts w:ascii="宋体" w:hAnsi="Courier New" w:cs="Courier New"/>
      <w:szCs w:val="21"/>
    </w:rPr>
  </w:style>
  <w:style w:type="paragraph" w:styleId="aa">
    <w:name w:val="header"/>
    <w:basedOn w:val="a"/>
    <w:link w:val="ab"/>
    <w:rsid w:val="00F66FAC"/>
    <w:pPr>
      <w:pBdr>
        <w:bottom w:val="single" w:sz="6" w:space="1" w:color="auto"/>
      </w:pBdr>
      <w:tabs>
        <w:tab w:val="center" w:pos="4153"/>
        <w:tab w:val="right" w:pos="8306"/>
      </w:tabs>
      <w:snapToGrid w:val="0"/>
      <w:jc w:val="center"/>
    </w:pPr>
    <w:rPr>
      <w:sz w:val="18"/>
      <w:szCs w:val="18"/>
    </w:rPr>
  </w:style>
  <w:style w:type="character" w:customStyle="1" w:styleId="ab">
    <w:name w:val="页眉 字符"/>
    <w:link w:val="aa"/>
    <w:rsid w:val="00F66FAC"/>
    <w:rPr>
      <w:kern w:val="2"/>
      <w:sz w:val="18"/>
      <w:szCs w:val="18"/>
    </w:rPr>
  </w:style>
  <w:style w:type="paragraph" w:styleId="ac">
    <w:name w:val="Balloon Text"/>
    <w:basedOn w:val="a"/>
    <w:semiHidden/>
    <w:rsid w:val="00E96154"/>
    <w:rPr>
      <w:sz w:val="18"/>
      <w:szCs w:val="18"/>
    </w:rPr>
  </w:style>
  <w:style w:type="character" w:styleId="ad">
    <w:name w:val="annotation reference"/>
    <w:semiHidden/>
    <w:rsid w:val="001B3BA9"/>
    <w:rPr>
      <w:sz w:val="21"/>
      <w:szCs w:val="21"/>
    </w:rPr>
  </w:style>
  <w:style w:type="paragraph" w:styleId="ae">
    <w:name w:val="annotation text"/>
    <w:basedOn w:val="a"/>
    <w:semiHidden/>
    <w:rsid w:val="001B3BA9"/>
    <w:pPr>
      <w:jc w:val="left"/>
    </w:pPr>
  </w:style>
  <w:style w:type="paragraph" w:styleId="af">
    <w:name w:val="annotation subject"/>
    <w:basedOn w:val="ae"/>
    <w:next w:val="ae"/>
    <w:semiHidden/>
    <w:rsid w:val="001B3BA9"/>
    <w:rPr>
      <w:b/>
      <w:bCs/>
    </w:rPr>
  </w:style>
  <w:style w:type="character" w:customStyle="1" w:styleId="a7">
    <w:name w:val="页脚 字符"/>
    <w:link w:val="a6"/>
    <w:uiPriority w:val="99"/>
    <w:rsid w:val="00F172BC"/>
    <w:rPr>
      <w:kern w:val="2"/>
      <w:sz w:val="18"/>
    </w:rPr>
  </w:style>
  <w:style w:type="paragraph" w:styleId="af0">
    <w:name w:val="Date"/>
    <w:basedOn w:val="a"/>
    <w:next w:val="a"/>
    <w:link w:val="af1"/>
    <w:rsid w:val="000F2AE5"/>
    <w:pPr>
      <w:ind w:leftChars="2500" w:left="100"/>
    </w:pPr>
  </w:style>
  <w:style w:type="character" w:customStyle="1" w:styleId="af1">
    <w:name w:val="日期 字符"/>
    <w:link w:val="af0"/>
    <w:rsid w:val="000F2AE5"/>
    <w:rPr>
      <w:kern w:val="2"/>
      <w:sz w:val="21"/>
    </w:rPr>
  </w:style>
  <w:style w:type="character" w:customStyle="1" w:styleId="a9">
    <w:name w:val="纯文本 字符"/>
    <w:link w:val="a8"/>
    <w:rsid w:val="001751A9"/>
    <w:rPr>
      <w:rFonts w:ascii="宋体" w:hAnsi="Courier New" w:cs="Courier New"/>
      <w:kern w:val="2"/>
      <w:sz w:val="21"/>
      <w:szCs w:val="21"/>
    </w:rPr>
  </w:style>
  <w:style w:type="paragraph" w:styleId="af2">
    <w:name w:val="List Paragraph"/>
    <w:basedOn w:val="a"/>
    <w:uiPriority w:val="34"/>
    <w:qFormat/>
    <w:rsid w:val="008C00A8"/>
    <w:pPr>
      <w:ind w:firstLineChars="200" w:firstLine="420"/>
    </w:pPr>
    <w:rPr>
      <w:rFonts w:ascii="Calibri" w:hAnsi="Calibri"/>
      <w:szCs w:val="22"/>
    </w:rPr>
  </w:style>
  <w:style w:type="table" w:styleId="af3">
    <w:name w:val="Table Grid"/>
    <w:basedOn w:val="a1"/>
    <w:uiPriority w:val="59"/>
    <w:rsid w:val="00CE5A31"/>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A33C0-C2C3-4255-BAC8-C8259BD90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332</Words>
  <Characters>1898</Characters>
  <Application>Microsoft Office Word</Application>
  <DocSecurity>0</DocSecurity>
  <PresentationFormat/>
  <Lines>15</Lines>
  <Paragraphs>4</Paragraphs>
  <Slides>0</Slides>
  <Notes>0</Notes>
  <HiddenSlides>0</HiddenSlides>
  <MMClips>0</MMClips>
  <ScaleCrop>false</ScaleCrop>
  <Company>番茄花园</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关于加强2009年毕业生就业工作的通知</dc:title>
  <dc:creator>番茄花园</dc:creator>
  <cp:lastModifiedBy>Wanxin Meng</cp:lastModifiedBy>
  <cp:revision>7</cp:revision>
  <cp:lastPrinted>2014-06-05T01:38:00Z</cp:lastPrinted>
  <dcterms:created xsi:type="dcterms:W3CDTF">2014-06-27T05:57:00Z</dcterms:created>
  <dcterms:modified xsi:type="dcterms:W3CDTF">2022-05-11T05:09:00Z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2052-6.3.0.1705</vt:lpwstr>
  </property>
</Properties>
</file>