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2A" w:rsidRDefault="00B42D40">
      <w:pPr>
        <w:spacing w:line="360" w:lineRule="auto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:rsidR="00DD0C2A" w:rsidRPr="008C1EA8" w:rsidRDefault="00B42D40">
      <w:pPr>
        <w:spacing w:line="360" w:lineRule="auto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C1EA8">
        <w:rPr>
          <w:rFonts w:ascii="方正小标宋简体" w:eastAsia="方正小标宋简体" w:hAnsi="方正小标宋简体" w:hint="eastAsia"/>
          <w:sz w:val="36"/>
          <w:szCs w:val="36"/>
        </w:rPr>
        <w:t>首都</w:t>
      </w:r>
      <w:r w:rsidRPr="008C1EA8">
        <w:rPr>
          <w:rFonts w:ascii="方正小标宋简体" w:eastAsia="方正小标宋简体" w:hAnsi="方正小标宋简体"/>
          <w:sz w:val="36"/>
          <w:szCs w:val="36"/>
        </w:rPr>
        <w:t>经济贸易大学</w:t>
      </w:r>
      <w:r w:rsidRPr="008C1EA8">
        <w:rPr>
          <w:rFonts w:ascii="方正小标宋简体" w:eastAsia="方正小标宋简体" w:hAnsi="方正小标宋简体" w:hint="eastAsia"/>
          <w:sz w:val="36"/>
          <w:szCs w:val="36"/>
        </w:rPr>
        <w:t>课程</w:t>
      </w:r>
      <w:proofErr w:type="gramStart"/>
      <w:r w:rsidRPr="008C1EA8">
        <w:rPr>
          <w:rFonts w:ascii="方正小标宋简体" w:eastAsia="方正小标宋简体" w:hAnsi="方正小标宋简体" w:hint="eastAsia"/>
          <w:sz w:val="36"/>
          <w:szCs w:val="36"/>
        </w:rPr>
        <w:t>思政教学</w:t>
      </w:r>
      <w:proofErr w:type="gramEnd"/>
      <w:r w:rsidRPr="008C1EA8">
        <w:rPr>
          <w:rFonts w:ascii="方正小标宋简体" w:eastAsia="方正小标宋简体" w:hAnsi="方正小标宋简体" w:hint="eastAsia"/>
          <w:sz w:val="36"/>
          <w:szCs w:val="36"/>
        </w:rPr>
        <w:t>设计方案</w:t>
      </w:r>
    </w:p>
    <w:p w:rsidR="00DD0C2A" w:rsidRPr="008C1EA8" w:rsidRDefault="00B42D40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C1EA8">
        <w:rPr>
          <w:rFonts w:ascii="方正小标宋简体" w:eastAsia="方正小标宋简体" w:hAnsi="方正小标宋简体"/>
          <w:sz w:val="36"/>
          <w:szCs w:val="36"/>
        </w:rPr>
        <w:t>——</w:t>
      </w:r>
      <w:r w:rsidRPr="008C1EA8">
        <w:rPr>
          <w:rFonts w:ascii="方正小标宋简体" w:eastAsia="方正小标宋简体" w:hAnsi="方正小标宋简体" w:hint="eastAsia"/>
          <w:sz w:val="36"/>
          <w:szCs w:val="36"/>
        </w:rPr>
        <w:t>XXXX 课程</w:t>
      </w:r>
    </w:p>
    <w:p w:rsidR="00DD0C2A" w:rsidRDefault="00B42D40">
      <w:pPr>
        <w:widowControl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一</w:t>
      </w:r>
      <w:r>
        <w:rPr>
          <w:rFonts w:ascii="黑体" w:eastAsia="黑体" w:hAnsi="黑体" w:cs="Times New Roman"/>
          <w:b/>
          <w:sz w:val="28"/>
          <w:szCs w:val="28"/>
        </w:rPr>
        <w:t>、基本情况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DD0C2A">
        <w:tc>
          <w:tcPr>
            <w:tcW w:w="1420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教师</w:t>
            </w:r>
            <w:r>
              <w:rPr>
                <w:rFonts w:asciiTheme="minorEastAsia" w:hAnsiTheme="minorEastAsia"/>
                <w:sz w:val="24"/>
              </w:rPr>
              <w:t>姓名</w:t>
            </w:r>
          </w:p>
        </w:tc>
        <w:tc>
          <w:tcPr>
            <w:tcW w:w="1420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职称</w:t>
            </w:r>
          </w:p>
        </w:tc>
        <w:tc>
          <w:tcPr>
            <w:tcW w:w="1420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1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职务</w:t>
            </w:r>
          </w:p>
        </w:tc>
        <w:tc>
          <w:tcPr>
            <w:tcW w:w="1421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0C2A">
        <w:tc>
          <w:tcPr>
            <w:tcW w:w="1420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年龄</w:t>
            </w:r>
          </w:p>
        </w:tc>
        <w:tc>
          <w:tcPr>
            <w:tcW w:w="1420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学院</w:t>
            </w:r>
          </w:p>
        </w:tc>
        <w:tc>
          <w:tcPr>
            <w:tcW w:w="1420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1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</w:t>
            </w:r>
            <w:r>
              <w:rPr>
                <w:rFonts w:asciiTheme="minorEastAsia" w:hAnsiTheme="minorEastAsia"/>
                <w:sz w:val="24"/>
              </w:rPr>
              <w:t>专业</w:t>
            </w:r>
          </w:p>
        </w:tc>
        <w:tc>
          <w:tcPr>
            <w:tcW w:w="1421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0C2A">
        <w:tc>
          <w:tcPr>
            <w:tcW w:w="1420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名称</w:t>
            </w:r>
          </w:p>
        </w:tc>
        <w:tc>
          <w:tcPr>
            <w:tcW w:w="1420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类别</w:t>
            </w:r>
          </w:p>
        </w:tc>
        <w:tc>
          <w:tcPr>
            <w:tcW w:w="1420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1" w:type="dxa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授课</w:t>
            </w:r>
            <w:r>
              <w:rPr>
                <w:rFonts w:asciiTheme="minorEastAsia" w:hAnsiTheme="minorEastAsia"/>
                <w:sz w:val="24"/>
              </w:rPr>
              <w:t>对象</w:t>
            </w:r>
          </w:p>
        </w:tc>
        <w:tc>
          <w:tcPr>
            <w:tcW w:w="1421" w:type="dxa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D0C2A">
        <w:trPr>
          <w:trHeight w:val="2270"/>
        </w:trPr>
        <w:tc>
          <w:tcPr>
            <w:tcW w:w="1420" w:type="dxa"/>
            <w:vAlign w:val="center"/>
          </w:tcPr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主要教研</w:t>
            </w:r>
          </w:p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成果与</w:t>
            </w:r>
          </w:p>
          <w:p w:rsidR="00DD0C2A" w:rsidRDefault="00B42D40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教学</w:t>
            </w:r>
            <w:r>
              <w:rPr>
                <w:rFonts w:asciiTheme="minorEastAsia" w:hAnsiTheme="minorEastAsia"/>
                <w:sz w:val="24"/>
              </w:rPr>
              <w:t>奖励</w:t>
            </w:r>
          </w:p>
        </w:tc>
        <w:tc>
          <w:tcPr>
            <w:tcW w:w="7102" w:type="dxa"/>
            <w:gridSpan w:val="5"/>
          </w:tcPr>
          <w:p w:rsidR="00DD0C2A" w:rsidRDefault="00DD0C2A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DD0C2A" w:rsidRDefault="00B42D40">
      <w:pPr>
        <w:widowControl/>
        <w:spacing w:line="560" w:lineRule="exact"/>
        <w:jc w:val="left"/>
        <w:rPr>
          <w:rFonts w:asciiTheme="minorEastAsia" w:hAnsiTheme="minorEastAsia" w:cs="Times New Roman"/>
          <w:sz w:val="24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二、课程教学设计（50分钟课程）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（一）课程简介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本课程为XX专业的必修/限选/任选/</w:t>
      </w:r>
      <w:proofErr w:type="gramStart"/>
      <w:r>
        <w:rPr>
          <w:rFonts w:asciiTheme="minorEastAsia" w:hAnsiTheme="minorEastAsia" w:hint="eastAsia"/>
          <w:sz w:val="24"/>
        </w:rPr>
        <w:t>校选课程</w:t>
      </w:r>
      <w:proofErr w:type="gramEnd"/>
      <w:r>
        <w:rPr>
          <w:rFonts w:asciiTheme="minorEastAsia" w:hAnsiTheme="minorEastAsia" w:hint="eastAsia"/>
          <w:sz w:val="24"/>
        </w:rPr>
        <w:t>，修读对象为XX。</w:t>
      </w:r>
    </w:p>
    <w:p w:rsidR="00DD0C2A" w:rsidRDefault="00B42D40">
      <w:pPr>
        <w:widowControl/>
        <w:spacing w:line="560" w:lineRule="exact"/>
        <w:ind w:left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（二）课程目标</w:t>
      </w:r>
    </w:p>
    <w:p w:rsidR="00DD0C2A" w:rsidRDefault="00B42D40">
      <w:pPr>
        <w:widowControl/>
        <w:spacing w:line="560" w:lineRule="exact"/>
        <w:ind w:left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（三）</w:t>
      </w:r>
      <w:proofErr w:type="gramStart"/>
      <w:r>
        <w:rPr>
          <w:rFonts w:asciiTheme="minorEastAsia" w:hAnsiTheme="minorEastAsia" w:hint="eastAsia"/>
          <w:sz w:val="24"/>
        </w:rPr>
        <w:t>思政理念</w:t>
      </w:r>
      <w:bookmarkStart w:id="0" w:name="_GoBack"/>
      <w:bookmarkEnd w:id="0"/>
      <w:proofErr w:type="gramEnd"/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如何将</w:t>
      </w:r>
      <w:proofErr w:type="gramStart"/>
      <w:r>
        <w:rPr>
          <w:rFonts w:asciiTheme="minorEastAsia" w:hAnsiTheme="minorEastAsia" w:hint="eastAsia"/>
          <w:sz w:val="24"/>
        </w:rPr>
        <w:t>课程思政理念</w:t>
      </w:r>
      <w:proofErr w:type="gramEnd"/>
      <w:r>
        <w:rPr>
          <w:rFonts w:asciiTheme="minorEastAsia" w:hAnsiTheme="minorEastAsia" w:hint="eastAsia"/>
          <w:sz w:val="24"/>
        </w:rPr>
        <w:t>贯穿于课程目标、教学内容、教学方法、考核评价各个环节，做到价值塑造、知识传授和能力培养三者融为一体。</w:t>
      </w:r>
    </w:p>
    <w:p w:rsidR="00DD0C2A" w:rsidRDefault="00B42D40">
      <w:pPr>
        <w:widowControl/>
        <w:spacing w:line="560" w:lineRule="exact"/>
        <w:jc w:val="left"/>
        <w:rPr>
          <w:rFonts w:ascii="黑体" w:eastAsia="黑体" w:hAnsi="黑体" w:cs="Times New Roman"/>
          <w:b/>
          <w:sz w:val="28"/>
          <w:szCs w:val="28"/>
        </w:rPr>
      </w:pPr>
      <w:r>
        <w:rPr>
          <w:rFonts w:ascii="黑体" w:eastAsia="黑体" w:hAnsi="黑体" w:cs="Times New Roman" w:hint="eastAsia"/>
          <w:b/>
          <w:sz w:val="28"/>
          <w:szCs w:val="28"/>
        </w:rPr>
        <w:t>三、教学展示设计（15分钟课程）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（一）说课（5分钟）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本节课为XXXXX</w:t>
      </w:r>
      <w:proofErr w:type="gramStart"/>
      <w:r>
        <w:rPr>
          <w:rFonts w:asciiTheme="minorEastAsia" w:hAnsiTheme="minorEastAsia" w:hint="eastAsia"/>
          <w:sz w:val="24"/>
        </w:rPr>
        <w:t>课程第</w:t>
      </w:r>
      <w:proofErr w:type="gramEnd"/>
      <w:r>
        <w:rPr>
          <w:rFonts w:asciiTheme="minorEastAsia" w:hAnsiTheme="minorEastAsia" w:hint="eastAsia"/>
          <w:sz w:val="24"/>
        </w:rPr>
        <w:t>X章第X节的XXXXX。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描述9分钟教学展示的课程</w:t>
      </w:r>
      <w:proofErr w:type="gramStart"/>
      <w:r>
        <w:rPr>
          <w:rFonts w:asciiTheme="minorEastAsia" w:hAnsiTheme="minorEastAsia" w:hint="eastAsia"/>
          <w:sz w:val="24"/>
        </w:rPr>
        <w:t>思政设计</w:t>
      </w:r>
      <w:proofErr w:type="gramEnd"/>
      <w:r>
        <w:rPr>
          <w:rFonts w:asciiTheme="minorEastAsia" w:hAnsiTheme="minorEastAsia" w:hint="eastAsia"/>
          <w:sz w:val="24"/>
        </w:rPr>
        <w:t>思路。如何深入</w:t>
      </w:r>
      <w:proofErr w:type="gramStart"/>
      <w:r>
        <w:rPr>
          <w:rFonts w:asciiTheme="minorEastAsia" w:hAnsiTheme="minorEastAsia" w:hint="eastAsia"/>
          <w:sz w:val="24"/>
        </w:rPr>
        <w:t>挖掘思政元素</w:t>
      </w:r>
      <w:proofErr w:type="gramEnd"/>
      <w:r>
        <w:rPr>
          <w:rFonts w:asciiTheme="minorEastAsia" w:hAnsiTheme="minorEastAsia" w:hint="eastAsia"/>
          <w:sz w:val="24"/>
        </w:rPr>
        <w:t>，让专业教育与</w:t>
      </w:r>
      <w:proofErr w:type="gramStart"/>
      <w:r>
        <w:rPr>
          <w:rFonts w:asciiTheme="minorEastAsia" w:hAnsiTheme="minorEastAsia" w:hint="eastAsia"/>
          <w:sz w:val="24"/>
        </w:rPr>
        <w:t>思政教</w:t>
      </w:r>
      <w:proofErr w:type="gramEnd"/>
      <w:r>
        <w:rPr>
          <w:rFonts w:asciiTheme="minorEastAsia" w:hAnsiTheme="minorEastAsia" w:hint="eastAsia"/>
          <w:sz w:val="24"/>
        </w:rPr>
        <w:t>育实现同向同行，形成协同效应。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（二）教学展示（9分钟）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1.教学目的和要求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>2.教学重点、难点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3.授课方法和教学手段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4.教学过程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教学过程（含复习、引入新课、组织教学、启发思维等），将授课的内容按逻辑层次，有序设计编排；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5.讨论、思考题、作业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6.参考资料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（三）教学反思（1分钟）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简要介绍课程</w:t>
      </w:r>
      <w:proofErr w:type="gramStart"/>
      <w:r>
        <w:rPr>
          <w:rFonts w:asciiTheme="minorEastAsia" w:hAnsiTheme="minorEastAsia" w:hint="eastAsia"/>
          <w:sz w:val="24"/>
        </w:rPr>
        <w:t>思政教学</w:t>
      </w:r>
      <w:proofErr w:type="gramEnd"/>
      <w:r>
        <w:rPr>
          <w:rFonts w:asciiTheme="minorEastAsia" w:hAnsiTheme="minorEastAsia" w:hint="eastAsia"/>
          <w:sz w:val="24"/>
        </w:rPr>
        <w:t>效果和学生反馈，教师的授课感受以及存在的问题及改进思路等。</w:t>
      </w:r>
    </w:p>
    <w:p w:rsidR="00DD0C2A" w:rsidRDefault="00DD0C2A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</w:p>
    <w:p w:rsidR="00DD0C2A" w:rsidRDefault="00DD0C2A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</w:p>
    <w:p w:rsidR="00DD0C2A" w:rsidRDefault="00B42D40">
      <w:pPr>
        <w:widowControl/>
        <w:spacing w:line="5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文本格式要求：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bCs/>
          <w:kern w:val="0"/>
          <w:sz w:val="24"/>
        </w:rPr>
      </w:pPr>
      <w:r>
        <w:rPr>
          <w:rFonts w:asciiTheme="minorEastAsia" w:hAnsiTheme="minorEastAsia" w:hint="eastAsia"/>
          <w:bCs/>
          <w:sz w:val="24"/>
        </w:rPr>
        <w:t>正文用小四号宋体，行距：28磅。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bCs/>
          <w:kern w:val="0"/>
          <w:sz w:val="24"/>
        </w:rPr>
      </w:pPr>
      <w:r>
        <w:rPr>
          <w:rFonts w:asciiTheme="minorEastAsia" w:hAnsiTheme="minorEastAsia" w:hint="eastAsia"/>
          <w:bCs/>
          <w:sz w:val="24"/>
        </w:rPr>
        <w:t>一级标题序号 如：一、二、三、 标题四号黑体，加粗，顶格。</w:t>
      </w:r>
    </w:p>
    <w:p w:rsidR="00DD0C2A" w:rsidRDefault="00B42D40">
      <w:pPr>
        <w:widowControl/>
        <w:spacing w:line="560" w:lineRule="exact"/>
        <w:ind w:firstLineChars="200" w:firstLine="480"/>
        <w:jc w:val="left"/>
        <w:rPr>
          <w:rFonts w:asciiTheme="minorEastAsia" w:hAnsiTheme="minorEastAsia"/>
          <w:bCs/>
          <w:kern w:val="0"/>
          <w:sz w:val="24"/>
        </w:rPr>
      </w:pPr>
      <w:r>
        <w:rPr>
          <w:rFonts w:asciiTheme="minorEastAsia" w:hAnsiTheme="minorEastAsia" w:hint="eastAsia"/>
          <w:bCs/>
          <w:sz w:val="24"/>
        </w:rPr>
        <w:t>二级标题序号 如：(</w:t>
      </w:r>
      <w:proofErr w:type="gramStart"/>
      <w:r>
        <w:rPr>
          <w:rFonts w:asciiTheme="minorEastAsia" w:hAnsiTheme="minorEastAsia" w:hint="eastAsia"/>
          <w:bCs/>
          <w:sz w:val="24"/>
        </w:rPr>
        <w:t>一</w:t>
      </w:r>
      <w:proofErr w:type="gramEnd"/>
      <w:r>
        <w:rPr>
          <w:rFonts w:asciiTheme="minorEastAsia" w:hAnsiTheme="minorEastAsia" w:hint="eastAsia"/>
          <w:bCs/>
          <w:sz w:val="24"/>
        </w:rPr>
        <w:t>)(二)(三) 标题小四号黑体，加粗，缩进二个字。</w:t>
      </w:r>
    </w:p>
    <w:p w:rsidR="00DD0C2A" w:rsidRDefault="00B42D40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三级标题序号 如：1.2.3. 标题小四号宋体，不加粗，缩进二个字。</w:t>
      </w:r>
    </w:p>
    <w:p w:rsidR="00DD0C2A" w:rsidRDefault="00B42D40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四级标题序号 如：(1)(2)(3) 标题小四号宋体，不加粗，缩进二个字。</w:t>
      </w:r>
    </w:p>
    <w:p w:rsidR="00DD0C2A" w:rsidRDefault="00B42D40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五级标题序号 如：①②③ 标题小四号宋体，不加粗，缩进二个字。</w:t>
      </w:r>
    </w:p>
    <w:p w:rsidR="00DD0C2A" w:rsidRDefault="00B42D40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文中图表用单色标识。图片要清晰。注明图表/图片的标号。</w:t>
      </w:r>
    </w:p>
    <w:p w:rsidR="00DD0C2A" w:rsidRDefault="00B42D40">
      <w:pPr>
        <w:spacing w:line="560" w:lineRule="exact"/>
        <w:ind w:firstLineChars="200" w:firstLine="48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参考文献：</w:t>
      </w:r>
    </w:p>
    <w:p w:rsidR="00DD0C2A" w:rsidRDefault="00B42D40">
      <w:pPr>
        <w:spacing w:line="560" w:lineRule="exact"/>
        <w:ind w:firstLineChars="400" w:firstLine="960"/>
        <w:rPr>
          <w:rFonts w:asciiTheme="minorEastAsia" w:hAnsiTheme="minorEastAsia"/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著作：作者.译者.书名.版本.出版地.出版社.出版时间.</w:t>
      </w:r>
    </w:p>
    <w:p w:rsidR="00DD0C2A" w:rsidRDefault="00B42D40">
      <w:pPr>
        <w:spacing w:line="560" w:lineRule="exact"/>
        <w:ind w:firstLineChars="400" w:firstLine="960"/>
        <w:rPr>
          <w:bCs/>
          <w:sz w:val="24"/>
        </w:rPr>
      </w:pPr>
      <w:r>
        <w:rPr>
          <w:rFonts w:asciiTheme="minorEastAsia" w:hAnsiTheme="minorEastAsia" w:hint="eastAsia"/>
          <w:bCs/>
          <w:sz w:val="24"/>
        </w:rPr>
        <w:t>期刊：作者.译者.文章题目.期刊名.年份.卷号(期数).</w:t>
      </w:r>
    </w:p>
    <w:p w:rsidR="00DD0C2A" w:rsidRDefault="00DD0C2A">
      <w:pPr>
        <w:spacing w:line="360" w:lineRule="auto"/>
        <w:jc w:val="left"/>
        <w:rPr>
          <w:rFonts w:asciiTheme="minorEastAsia" w:hAnsiTheme="minorEastAsia" w:cs="Times New Roman"/>
          <w:sz w:val="24"/>
        </w:rPr>
      </w:pPr>
    </w:p>
    <w:sectPr w:rsidR="00DD0C2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36D6" w:rsidRDefault="00AE36D6">
      <w:r>
        <w:separator/>
      </w:r>
    </w:p>
  </w:endnote>
  <w:endnote w:type="continuationSeparator" w:id="0">
    <w:p w:rsidR="00AE36D6" w:rsidRDefault="00AE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0C2A" w:rsidRDefault="00B42D4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D0C2A" w:rsidRDefault="00B42D4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DD0C2A" w:rsidRDefault="00B42D4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36D6" w:rsidRDefault="00AE36D6">
      <w:r>
        <w:separator/>
      </w:r>
    </w:p>
  </w:footnote>
  <w:footnote w:type="continuationSeparator" w:id="0">
    <w:p w:rsidR="00AE36D6" w:rsidRDefault="00AE3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0B0"/>
    <w:rsid w:val="00101D69"/>
    <w:rsid w:val="00157B1F"/>
    <w:rsid w:val="001D7E57"/>
    <w:rsid w:val="00211619"/>
    <w:rsid w:val="002228BC"/>
    <w:rsid w:val="0023446D"/>
    <w:rsid w:val="002D1B14"/>
    <w:rsid w:val="003D402C"/>
    <w:rsid w:val="004356A6"/>
    <w:rsid w:val="0053717C"/>
    <w:rsid w:val="005F0596"/>
    <w:rsid w:val="006624FB"/>
    <w:rsid w:val="006D42D0"/>
    <w:rsid w:val="00700B31"/>
    <w:rsid w:val="00727C58"/>
    <w:rsid w:val="007650B0"/>
    <w:rsid w:val="00815D1E"/>
    <w:rsid w:val="00866E5E"/>
    <w:rsid w:val="008C1EA8"/>
    <w:rsid w:val="00AE36D6"/>
    <w:rsid w:val="00B42D40"/>
    <w:rsid w:val="00B91597"/>
    <w:rsid w:val="00BA5C70"/>
    <w:rsid w:val="00BB2019"/>
    <w:rsid w:val="00C03AD3"/>
    <w:rsid w:val="00C210D0"/>
    <w:rsid w:val="00C576BD"/>
    <w:rsid w:val="00CF6A02"/>
    <w:rsid w:val="00D5291C"/>
    <w:rsid w:val="00D910F1"/>
    <w:rsid w:val="00DA0580"/>
    <w:rsid w:val="00DD0C2A"/>
    <w:rsid w:val="00F751EC"/>
    <w:rsid w:val="00FF5CE3"/>
    <w:rsid w:val="0BA13E13"/>
    <w:rsid w:val="0CF86B5B"/>
    <w:rsid w:val="0FF807BB"/>
    <w:rsid w:val="1AB62E25"/>
    <w:rsid w:val="1C981A8E"/>
    <w:rsid w:val="1EC96E79"/>
    <w:rsid w:val="246F1A65"/>
    <w:rsid w:val="355058B1"/>
    <w:rsid w:val="381C3165"/>
    <w:rsid w:val="540939B6"/>
    <w:rsid w:val="6BA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9B5D5C"/>
  <w15:docId w15:val="{8B1F092B-B155-4528-A0E0-E0C9DCEA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1F6CD4-72DB-4E38-B858-B6C2754DF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QianCheng</cp:lastModifiedBy>
  <cp:revision>23</cp:revision>
  <dcterms:created xsi:type="dcterms:W3CDTF">2014-10-29T12:08:00Z</dcterms:created>
  <dcterms:modified xsi:type="dcterms:W3CDTF">2022-07-18T02:51:00Z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3ECB5104FB9F468E9F7DE8BED5904C66</vt:lpwstr>
  </property>
</Properties>
</file>