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黑体" w:cs="Times New Roman"/>
          <w:b/>
          <w:bCs/>
          <w:sz w:val="32"/>
          <w:szCs w:val="32"/>
        </w:rPr>
        <w:t>转专业学生学分转换系统操作手册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Arial" w:hAnsi="Arial" w:eastAsia="黑体" w:cs="Times New Roman"/>
          <w:b/>
          <w:bCs/>
          <w:sz w:val="32"/>
          <w:szCs w:val="32"/>
        </w:rPr>
        <w:t>（学生端）</w:t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一、点击【学籍成绩】-【</w:t>
      </w:r>
      <w:r>
        <w:rPr>
          <w:rFonts w:hint="eastAsia" w:ascii="Times New Roman" w:hAnsi="Times New Roman" w:eastAsia="华文楷体" w:cs="Times New Roman"/>
          <w:sz w:val="28"/>
          <w:szCs w:val="24"/>
          <w:lang w:eastAsia="zh-CN"/>
        </w:rPr>
        <w:t>转专业</w:t>
      </w:r>
      <w:r>
        <w:rPr>
          <w:rFonts w:hint="eastAsia" w:ascii="Times New Roman" w:hAnsi="Times New Roman" w:eastAsia="华文楷体" w:cs="Times New Roman"/>
          <w:sz w:val="28"/>
          <w:szCs w:val="24"/>
        </w:rPr>
        <w:t>学分转换】如下图：</w:t>
      </w:r>
    </w:p>
    <w:p>
      <w:pPr>
        <w:rPr>
          <w:sz w:val="22"/>
        </w:rPr>
      </w:pPr>
      <w:r>
        <w:drawing>
          <wp:inline distT="0" distB="0" distL="114300" distR="114300">
            <wp:extent cx="5269865" cy="2472690"/>
            <wp:effectExtent l="0" t="0" r="698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备注：只有已完成</w:t>
      </w:r>
      <w:r>
        <w:rPr>
          <w:rFonts w:ascii="Times New Roman" w:hAnsi="Times New Roman" w:eastAsia="华文楷体" w:cs="Times New Roman"/>
          <w:sz w:val="28"/>
          <w:szCs w:val="24"/>
        </w:rPr>
        <w:t>学籍异动手续的</w:t>
      </w:r>
      <w:r>
        <w:rPr>
          <w:rFonts w:hint="eastAsia" w:ascii="Times New Roman" w:hAnsi="Times New Roman" w:eastAsia="华文楷体" w:cs="Times New Roman"/>
          <w:sz w:val="28"/>
          <w:szCs w:val="24"/>
        </w:rPr>
        <w:t>转专业的学生才有数据显示。</w:t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二、点击【课程替代】后，左边界面为个人的已修成绩的课程，</w:t>
      </w:r>
      <w:r>
        <w:rPr>
          <w:rFonts w:ascii="Times New Roman" w:hAnsi="Times New Roman" w:eastAsia="华文楷体" w:cs="Times New Roman"/>
          <w:sz w:val="28"/>
          <w:szCs w:val="24"/>
        </w:rPr>
        <w:t>右边的界面为</w:t>
      </w:r>
      <w:r>
        <w:rPr>
          <w:rFonts w:hint="eastAsia" w:ascii="Times New Roman" w:hAnsi="Times New Roman" w:eastAsia="华文楷体" w:cs="Times New Roman"/>
          <w:sz w:val="28"/>
          <w:szCs w:val="24"/>
        </w:rPr>
        <w:t>转入专业计划中未修的课程，课程替代在</w:t>
      </w:r>
      <w:r>
        <w:rPr>
          <w:rFonts w:ascii="Times New Roman" w:hAnsi="Times New Roman" w:eastAsia="华文楷体" w:cs="Times New Roman"/>
          <w:sz w:val="28"/>
          <w:szCs w:val="24"/>
        </w:rPr>
        <w:t>转换前后学分</w:t>
      </w:r>
      <w:r>
        <w:rPr>
          <w:rFonts w:hint="eastAsia" w:ascii="Times New Roman" w:hAnsi="Times New Roman" w:eastAsia="华文楷体" w:cs="Times New Roman"/>
          <w:sz w:val="28"/>
          <w:szCs w:val="24"/>
        </w:rPr>
        <w:t>总和</w:t>
      </w:r>
      <w:r>
        <w:rPr>
          <w:rFonts w:ascii="Times New Roman" w:hAnsi="Times New Roman" w:eastAsia="华文楷体" w:cs="Times New Roman"/>
          <w:sz w:val="28"/>
          <w:szCs w:val="24"/>
        </w:rPr>
        <w:t>一致的情况下，</w:t>
      </w:r>
      <w:r>
        <w:rPr>
          <w:rFonts w:hint="eastAsia" w:ascii="Times New Roman" w:hAnsi="Times New Roman" w:eastAsia="华文楷体" w:cs="Times New Roman"/>
          <w:sz w:val="28"/>
          <w:szCs w:val="24"/>
        </w:rPr>
        <w:t>可以多门课程对一门课程（同类课程）、一门课程对一门课程等。转换</w:t>
      </w:r>
      <w:r>
        <w:rPr>
          <w:rFonts w:ascii="Times New Roman" w:hAnsi="Times New Roman" w:eastAsia="华文楷体" w:cs="Times New Roman"/>
          <w:sz w:val="28"/>
          <w:szCs w:val="24"/>
        </w:rPr>
        <w:t>需逐条</w:t>
      </w:r>
      <w:r>
        <w:rPr>
          <w:rFonts w:hint="eastAsia" w:ascii="Times New Roman" w:hAnsi="Times New Roman" w:eastAsia="华文楷体" w:cs="Times New Roman"/>
          <w:sz w:val="28"/>
          <w:szCs w:val="24"/>
        </w:rPr>
        <w:t>进行</w:t>
      </w:r>
      <w:r>
        <w:rPr>
          <w:rFonts w:ascii="Times New Roman" w:hAnsi="Times New Roman" w:eastAsia="华文楷体" w:cs="Times New Roman"/>
          <w:sz w:val="28"/>
          <w:szCs w:val="24"/>
        </w:rPr>
        <w:t>申请</w:t>
      </w:r>
      <w:r>
        <w:rPr>
          <w:rFonts w:hint="eastAsia" w:ascii="Times New Roman" w:hAnsi="Times New Roman" w:eastAsia="华文楷体" w:cs="Times New Roman"/>
          <w:sz w:val="28"/>
          <w:szCs w:val="24"/>
        </w:rPr>
        <w:t>，不予多条混合申请</w:t>
      </w:r>
      <w:r>
        <w:rPr>
          <w:rFonts w:ascii="Times New Roman" w:hAnsi="Times New Roman" w:eastAsia="华文楷体" w:cs="Times New Roman"/>
          <w:sz w:val="28"/>
          <w:szCs w:val="24"/>
        </w:rPr>
        <w:t>。</w:t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如下图：</w:t>
      </w:r>
    </w:p>
    <w:p>
      <w:pPr>
        <w:rPr>
          <w:sz w:val="22"/>
        </w:rPr>
      </w:pPr>
      <w:r>
        <w:drawing>
          <wp:inline distT="0" distB="0" distL="114300" distR="114300">
            <wp:extent cx="5260975" cy="2326005"/>
            <wp:effectExtent l="0" t="0" r="15875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华文楷体" w:cs="Times New Roman"/>
          <w:b/>
          <w:sz w:val="28"/>
          <w:szCs w:val="24"/>
        </w:rPr>
      </w:pP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备注</w:t>
      </w:r>
      <w:r>
        <w:rPr>
          <w:rFonts w:ascii="Times New Roman" w:hAnsi="Times New Roman" w:eastAsia="华文楷体" w:cs="Times New Roman"/>
          <w:b/>
          <w:sz w:val="28"/>
          <w:szCs w:val="24"/>
        </w:rPr>
        <w:t>：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课程代码、课程名称、学分均相同的课程无需申请转换。</w:t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三、</w:t>
      </w:r>
      <w:r>
        <w:rPr>
          <w:rFonts w:ascii="Times New Roman" w:hAnsi="Times New Roman" w:eastAsia="华文楷体" w:cs="Times New Roman"/>
          <w:sz w:val="28"/>
          <w:szCs w:val="24"/>
        </w:rPr>
        <w:t>【成绩</w:t>
      </w:r>
      <w:r>
        <w:rPr>
          <w:rFonts w:hint="eastAsia" w:ascii="Times New Roman" w:hAnsi="Times New Roman" w:eastAsia="华文楷体" w:cs="Times New Roman"/>
          <w:sz w:val="28"/>
          <w:szCs w:val="24"/>
        </w:rPr>
        <w:t>生成</w:t>
      </w:r>
      <w:r>
        <w:rPr>
          <w:rFonts w:ascii="Times New Roman" w:hAnsi="Times New Roman" w:eastAsia="华文楷体" w:cs="Times New Roman"/>
          <w:sz w:val="28"/>
          <w:szCs w:val="24"/>
        </w:rPr>
        <w:t>】</w:t>
      </w:r>
      <w:r>
        <w:rPr>
          <w:rFonts w:hint="eastAsia" w:ascii="Times New Roman" w:hAnsi="Times New Roman" w:eastAsia="华文楷体" w:cs="Times New Roman"/>
          <w:sz w:val="28"/>
          <w:szCs w:val="24"/>
        </w:rPr>
        <w:t>替代课程后，点击替代会弹出窗口（</w:t>
      </w:r>
      <w:r>
        <w:rPr>
          <w:rFonts w:ascii="Times New Roman" w:hAnsi="Times New Roman" w:eastAsia="华文楷体" w:cs="Times New Roman"/>
          <w:sz w:val="28"/>
          <w:szCs w:val="24"/>
        </w:rPr>
        <w:t>系统自动生成相应成绩</w:t>
      </w:r>
      <w:r>
        <w:rPr>
          <w:rFonts w:hint="eastAsia" w:ascii="Times New Roman" w:hAnsi="Times New Roman" w:eastAsia="华文楷体" w:cs="Times New Roman"/>
          <w:sz w:val="28"/>
          <w:szCs w:val="24"/>
        </w:rPr>
        <w:t>），如下图：</w:t>
      </w:r>
    </w:p>
    <w:p>
      <w:pPr>
        <w:rPr>
          <w:sz w:val="22"/>
        </w:rPr>
      </w:pPr>
      <w:r>
        <w:drawing>
          <wp:inline distT="0" distB="0" distL="114300" distR="114300">
            <wp:extent cx="5270500" cy="2736850"/>
            <wp:effectExtent l="0" t="0" r="6350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华文楷体" w:cs="Times New Roman"/>
          <w:b/>
          <w:sz w:val="28"/>
          <w:szCs w:val="24"/>
        </w:rPr>
      </w:pP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备注:转换</w:t>
      </w:r>
      <w:r>
        <w:rPr>
          <w:rFonts w:ascii="Times New Roman" w:hAnsi="Times New Roman" w:eastAsia="华文楷体" w:cs="Times New Roman"/>
          <w:b/>
          <w:sz w:val="28"/>
          <w:szCs w:val="24"/>
        </w:rPr>
        <w:t>前课程的学分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*</w:t>
      </w:r>
      <w:r>
        <w:rPr>
          <w:rFonts w:ascii="Times New Roman" w:hAnsi="Times New Roman" w:eastAsia="华文楷体" w:cs="Times New Roman"/>
          <w:b/>
          <w:sz w:val="28"/>
          <w:szCs w:val="24"/>
        </w:rPr>
        <w:t>成绩绩点=转换后课程的学分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*</w:t>
      </w:r>
      <w:r>
        <w:rPr>
          <w:rFonts w:ascii="Times New Roman" w:hAnsi="Times New Roman" w:eastAsia="华文楷体" w:cs="Times New Roman"/>
          <w:b/>
          <w:sz w:val="28"/>
          <w:szCs w:val="24"/>
        </w:rPr>
        <w:t>成绩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绩点</w:t>
      </w:r>
      <w:r>
        <w:rPr>
          <w:rFonts w:ascii="Times New Roman" w:hAnsi="Times New Roman" w:eastAsia="华文楷体" w:cs="Times New Roman"/>
          <w:b/>
          <w:sz w:val="28"/>
          <w:szCs w:val="24"/>
        </w:rPr>
        <w:t>。</w:t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sz w:val="22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四、【手动送审】确认替代后，下方会显示自己申请的记录，需要点击【送审】，如下图：</w:t>
      </w:r>
    </w:p>
    <w:p>
      <w:pPr>
        <w:rPr>
          <w:sz w:val="22"/>
        </w:rPr>
      </w:pPr>
      <w:r>
        <w:drawing>
          <wp:inline distT="0" distB="0" distL="114300" distR="114300">
            <wp:extent cx="5271135" cy="2553335"/>
            <wp:effectExtent l="0" t="0" r="5715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备注：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切记点击【送审】才有效</w:t>
      </w:r>
      <w:r>
        <w:rPr>
          <w:rFonts w:hint="eastAsia" w:ascii="Times New Roman" w:hAnsi="Times New Roman" w:eastAsia="华文楷体" w:cs="Times New Roman"/>
          <w:sz w:val="28"/>
          <w:szCs w:val="24"/>
        </w:rPr>
        <w:t>，申请由学院和教务处进行成绩认定审核，送审</w:t>
      </w:r>
      <w:r>
        <w:rPr>
          <w:rFonts w:ascii="Times New Roman" w:hAnsi="Times New Roman" w:eastAsia="华文楷体" w:cs="Times New Roman"/>
          <w:sz w:val="28"/>
          <w:szCs w:val="24"/>
        </w:rPr>
        <w:t>层级</w:t>
      </w:r>
      <w:r>
        <w:rPr>
          <w:rFonts w:hint="eastAsia" w:ascii="Times New Roman" w:hAnsi="Times New Roman" w:eastAsia="华文楷体" w:cs="Times New Roman"/>
          <w:sz w:val="28"/>
          <w:szCs w:val="24"/>
        </w:rPr>
        <w:t>为学院</w:t>
      </w:r>
      <w:r>
        <w:rPr>
          <w:rFonts w:ascii="Times New Roman" w:hAnsi="Times New Roman" w:eastAsia="华文楷体" w:cs="Times New Roman"/>
          <w:sz w:val="28"/>
          <w:szCs w:val="24"/>
        </w:rPr>
        <w:t>初审</w:t>
      </w:r>
      <w:r>
        <w:rPr>
          <w:rFonts w:hint="eastAsia" w:ascii="Times New Roman" w:hAnsi="Times New Roman" w:eastAsia="华文楷体" w:cs="Times New Roman"/>
          <w:sz w:val="28"/>
          <w:szCs w:val="24"/>
        </w:rPr>
        <w:t>——学院复</w:t>
      </w:r>
      <w:r>
        <w:rPr>
          <w:rFonts w:ascii="Times New Roman" w:hAnsi="Times New Roman" w:eastAsia="华文楷体" w:cs="Times New Roman"/>
          <w:sz w:val="28"/>
          <w:szCs w:val="24"/>
        </w:rPr>
        <w:t>核——</w:t>
      </w:r>
      <w:r>
        <w:rPr>
          <w:rFonts w:hint="eastAsia" w:ascii="Times New Roman" w:hAnsi="Times New Roman" w:eastAsia="华文楷体" w:cs="Times New Roman"/>
          <w:sz w:val="28"/>
          <w:szCs w:val="24"/>
        </w:rPr>
        <w:t>教务处</w:t>
      </w:r>
      <w:r>
        <w:rPr>
          <w:rFonts w:ascii="Times New Roman" w:hAnsi="Times New Roman" w:eastAsia="华文楷体" w:cs="Times New Roman"/>
          <w:sz w:val="28"/>
          <w:szCs w:val="24"/>
        </w:rPr>
        <w:t>初审</w:t>
      </w:r>
      <w:r>
        <w:rPr>
          <w:rFonts w:hint="eastAsia" w:ascii="Times New Roman" w:hAnsi="Times New Roman" w:eastAsia="华文楷体" w:cs="Times New Roman"/>
          <w:sz w:val="28"/>
          <w:szCs w:val="24"/>
        </w:rPr>
        <w:t>——</w:t>
      </w:r>
      <w:r>
        <w:rPr>
          <w:rFonts w:ascii="Times New Roman" w:hAnsi="Times New Roman" w:eastAsia="华文楷体" w:cs="Times New Roman"/>
          <w:sz w:val="28"/>
          <w:szCs w:val="24"/>
        </w:rPr>
        <w:t>教务处</w:t>
      </w:r>
      <w:r>
        <w:rPr>
          <w:rFonts w:hint="eastAsia" w:ascii="Times New Roman" w:hAnsi="Times New Roman" w:eastAsia="华文楷体" w:cs="Times New Roman"/>
          <w:sz w:val="28"/>
          <w:szCs w:val="24"/>
        </w:rPr>
        <w:t>终审。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DY3NjFlZGUwMDQ1NTE1MTZjZDkwOTlkNjNmNGMifQ=="/>
  </w:docVars>
  <w:rsids>
    <w:rsidRoot w:val="00E41034"/>
    <w:rsid w:val="0009550B"/>
    <w:rsid w:val="0009650C"/>
    <w:rsid w:val="000B4B10"/>
    <w:rsid w:val="000C4DBA"/>
    <w:rsid w:val="00101DBD"/>
    <w:rsid w:val="00113C53"/>
    <w:rsid w:val="0013229F"/>
    <w:rsid w:val="00165DDE"/>
    <w:rsid w:val="001A445D"/>
    <w:rsid w:val="001E5BD6"/>
    <w:rsid w:val="00293429"/>
    <w:rsid w:val="00325720"/>
    <w:rsid w:val="00347E57"/>
    <w:rsid w:val="003D30DE"/>
    <w:rsid w:val="00410A7D"/>
    <w:rsid w:val="004B5422"/>
    <w:rsid w:val="004E5030"/>
    <w:rsid w:val="00585C82"/>
    <w:rsid w:val="005B67F6"/>
    <w:rsid w:val="005D3026"/>
    <w:rsid w:val="005F5076"/>
    <w:rsid w:val="005F5C60"/>
    <w:rsid w:val="006F19C4"/>
    <w:rsid w:val="00777F71"/>
    <w:rsid w:val="007F44DB"/>
    <w:rsid w:val="00876F9A"/>
    <w:rsid w:val="008D47DF"/>
    <w:rsid w:val="00931E5C"/>
    <w:rsid w:val="00986564"/>
    <w:rsid w:val="00990B60"/>
    <w:rsid w:val="009C206D"/>
    <w:rsid w:val="009E71E0"/>
    <w:rsid w:val="00B8209F"/>
    <w:rsid w:val="00B87A5B"/>
    <w:rsid w:val="00BA0C4A"/>
    <w:rsid w:val="00C042C7"/>
    <w:rsid w:val="00C66BFE"/>
    <w:rsid w:val="00C67940"/>
    <w:rsid w:val="00CC062E"/>
    <w:rsid w:val="00CE0738"/>
    <w:rsid w:val="00D062D0"/>
    <w:rsid w:val="00D125F0"/>
    <w:rsid w:val="00DE5048"/>
    <w:rsid w:val="00E21701"/>
    <w:rsid w:val="00E41034"/>
    <w:rsid w:val="00E4649F"/>
    <w:rsid w:val="00EB6F8A"/>
    <w:rsid w:val="00F41737"/>
    <w:rsid w:val="00F609EB"/>
    <w:rsid w:val="00F94E3F"/>
    <w:rsid w:val="00FA4A0E"/>
    <w:rsid w:val="00FD4795"/>
    <w:rsid w:val="00FE4EFA"/>
    <w:rsid w:val="36367CA0"/>
    <w:rsid w:val="4F43559F"/>
    <w:rsid w:val="61C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</Words>
  <Characters>355</Characters>
  <Lines>2</Lines>
  <Paragraphs>1</Paragraphs>
  <TotalTime>45</TotalTime>
  <ScaleCrop>false</ScaleCrop>
  <LinksUpToDate>false</LinksUpToDate>
  <CharactersWithSpaces>416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2020-09-01T08:14:00Z</dcterms:created>
  <dc:creator>PC</dc:creator>
  <cp:lastModifiedBy>yi</cp:lastModifiedBy>
  <cp:lastPrinted>2020-09-01T08:05:00Z</cp:lastPrinted>
  <dcterms:modified xsi:type="dcterms:W3CDTF">2022-09-02T03:04:42Z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B3334EB9D84A42C6A43D4ACADE9A4D95</vt:lpwstr>
  </property>
</Properties>
</file>