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8F7" w:rsidRDefault="00DE18F7" w:rsidP="00DE18F7">
      <w:pPr>
        <w:spacing w:line="380" w:lineRule="exac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  <w:bookmarkStart w:id="0" w:name="_GoBack"/>
      <w:bookmarkEnd w:id="0"/>
    </w:p>
    <w:p w:rsidR="00DE18F7" w:rsidRDefault="00DE18F7" w:rsidP="00DE18F7">
      <w:pPr>
        <w:spacing w:line="380" w:lineRule="exact"/>
        <w:jc w:val="center"/>
        <w:rPr>
          <w:rFonts w:ascii="方正小标宋简体" w:eastAsia="方正小标宋简体" w:hint="eastAsia"/>
          <w:bCs/>
          <w:color w:val="000000"/>
          <w:sz w:val="32"/>
          <w:szCs w:val="40"/>
        </w:rPr>
      </w:pPr>
      <w:r>
        <w:rPr>
          <w:rFonts w:ascii="方正小标宋简体" w:eastAsia="方正小标宋简体" w:hint="eastAsia"/>
          <w:bCs/>
          <w:color w:val="000000"/>
          <w:sz w:val="32"/>
          <w:szCs w:val="40"/>
        </w:rPr>
        <w:t>教学研究成果等级分类一览表</w:t>
      </w:r>
    </w:p>
    <w:tbl>
      <w:tblPr>
        <w:tblW w:w="15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9"/>
        <w:gridCol w:w="1559"/>
        <w:gridCol w:w="1984"/>
        <w:gridCol w:w="2195"/>
        <w:gridCol w:w="2908"/>
        <w:gridCol w:w="2977"/>
        <w:gridCol w:w="2109"/>
      </w:tblGrid>
      <w:tr w:rsidR="00DE18F7" w:rsidTr="00EE1835">
        <w:trPr>
          <w:trHeight w:val="519"/>
          <w:jc w:val="center"/>
        </w:trPr>
        <w:tc>
          <w:tcPr>
            <w:tcW w:w="1829" w:type="dxa"/>
            <w:vMerge w:val="restart"/>
          </w:tcPr>
          <w:p w:rsidR="00DE18F7" w:rsidRDefault="00DE18F7" w:rsidP="00EE1835">
            <w:pPr>
              <w:spacing w:line="480" w:lineRule="auto"/>
              <w:ind w:firstLineChars="298" w:firstLine="626"/>
            </w:pPr>
            <w:r>
              <w:rPr>
                <w:noProof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15240</wp:posOffset>
                      </wp:positionV>
                      <wp:extent cx="1148080" cy="770890"/>
                      <wp:effectExtent l="10795" t="5080" r="12700" b="5080"/>
                      <wp:wrapNone/>
                      <wp:docPr id="1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8080" cy="770890"/>
                              </a:xfrm>
                              <a:prstGeom prst="line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9FCCD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45pt,1.2pt" to="86.95pt,6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等级分类</w:t>
            </w:r>
          </w:p>
          <w:p w:rsidR="00DE18F7" w:rsidRDefault="00DE18F7" w:rsidP="00EE1835">
            <w:pPr>
              <w:spacing w:line="480" w:lineRule="auto"/>
              <w:ind w:firstLineChars="50" w:firstLine="105"/>
            </w:pPr>
            <w:r>
              <w:rPr>
                <w:rFonts w:hint="eastAsia"/>
              </w:rPr>
              <w:t>成果分类</w:t>
            </w:r>
          </w:p>
        </w:tc>
        <w:tc>
          <w:tcPr>
            <w:tcW w:w="5738" w:type="dxa"/>
            <w:gridSpan w:val="3"/>
          </w:tcPr>
          <w:p w:rsidR="00DE18F7" w:rsidRDefault="00DE18F7" w:rsidP="00EE1835">
            <w:pPr>
              <w:spacing w:line="480" w:lineRule="auto"/>
              <w:jc w:val="center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级</w:t>
            </w:r>
          </w:p>
        </w:tc>
        <w:tc>
          <w:tcPr>
            <w:tcW w:w="5885" w:type="dxa"/>
            <w:gridSpan w:val="2"/>
            <w:vAlign w:val="center"/>
          </w:tcPr>
          <w:p w:rsidR="00DE18F7" w:rsidRDefault="00DE18F7" w:rsidP="00EE1835">
            <w:pPr>
              <w:spacing w:line="480" w:lineRule="auto"/>
              <w:jc w:val="center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级</w:t>
            </w:r>
          </w:p>
        </w:tc>
        <w:tc>
          <w:tcPr>
            <w:tcW w:w="2109" w:type="dxa"/>
            <w:vMerge w:val="restart"/>
            <w:vAlign w:val="center"/>
          </w:tcPr>
          <w:p w:rsidR="00DE18F7" w:rsidRDefault="00DE18F7" w:rsidP="00EE1835">
            <w:pPr>
              <w:spacing w:line="480" w:lineRule="auto"/>
              <w:jc w:val="center"/>
            </w:pP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级</w:t>
            </w:r>
          </w:p>
        </w:tc>
      </w:tr>
      <w:tr w:rsidR="00DE18F7" w:rsidTr="00EE1835">
        <w:trPr>
          <w:trHeight w:val="301"/>
          <w:jc w:val="center"/>
        </w:trPr>
        <w:tc>
          <w:tcPr>
            <w:tcW w:w="1829" w:type="dxa"/>
            <w:vMerge/>
          </w:tcPr>
          <w:p w:rsidR="00DE18F7" w:rsidRDefault="00DE18F7" w:rsidP="00EE1835">
            <w:pPr>
              <w:spacing w:line="480" w:lineRule="auto"/>
            </w:pPr>
          </w:p>
        </w:tc>
        <w:tc>
          <w:tcPr>
            <w:tcW w:w="1559" w:type="dxa"/>
          </w:tcPr>
          <w:p w:rsidR="00DE18F7" w:rsidRDefault="00DE18F7" w:rsidP="00EE1835">
            <w:pPr>
              <w:spacing w:line="480" w:lineRule="auto"/>
              <w:jc w:val="center"/>
            </w:pPr>
            <w:r>
              <w:rPr>
                <w:rFonts w:hint="eastAsia"/>
              </w:rPr>
              <w:t>A+</w:t>
            </w:r>
            <w:r>
              <w:rPr>
                <w:rFonts w:hint="eastAsia"/>
              </w:rPr>
              <w:t>级</w:t>
            </w:r>
          </w:p>
        </w:tc>
        <w:tc>
          <w:tcPr>
            <w:tcW w:w="1984" w:type="dxa"/>
          </w:tcPr>
          <w:p w:rsidR="00DE18F7" w:rsidRDefault="00DE18F7" w:rsidP="00EE1835">
            <w:pPr>
              <w:spacing w:line="480" w:lineRule="auto"/>
              <w:jc w:val="center"/>
            </w:pPr>
            <w:r>
              <w:rPr>
                <w:rFonts w:hint="eastAsia"/>
              </w:rPr>
              <w:t>A1</w:t>
            </w:r>
            <w:r>
              <w:rPr>
                <w:rFonts w:hint="eastAsia"/>
              </w:rPr>
              <w:t>级</w:t>
            </w:r>
          </w:p>
        </w:tc>
        <w:tc>
          <w:tcPr>
            <w:tcW w:w="2195" w:type="dxa"/>
          </w:tcPr>
          <w:p w:rsidR="00DE18F7" w:rsidRDefault="00DE18F7" w:rsidP="00EE1835">
            <w:pPr>
              <w:spacing w:line="480" w:lineRule="auto"/>
              <w:jc w:val="center"/>
            </w:pPr>
            <w:r>
              <w:rPr>
                <w:rFonts w:hint="eastAsia"/>
              </w:rPr>
              <w:t>A2</w:t>
            </w:r>
            <w:r>
              <w:rPr>
                <w:rFonts w:hint="eastAsia"/>
              </w:rPr>
              <w:t>级</w:t>
            </w:r>
          </w:p>
        </w:tc>
        <w:tc>
          <w:tcPr>
            <w:tcW w:w="2908" w:type="dxa"/>
          </w:tcPr>
          <w:p w:rsidR="00DE18F7" w:rsidRDefault="00DE18F7" w:rsidP="00EE1835">
            <w:pPr>
              <w:spacing w:line="480" w:lineRule="auto"/>
              <w:jc w:val="center"/>
            </w:pPr>
            <w:r>
              <w:rPr>
                <w:rFonts w:hint="eastAsia"/>
              </w:rPr>
              <w:t>B1</w:t>
            </w:r>
            <w:r>
              <w:rPr>
                <w:rFonts w:hint="eastAsia"/>
              </w:rPr>
              <w:t>级</w:t>
            </w:r>
          </w:p>
        </w:tc>
        <w:tc>
          <w:tcPr>
            <w:tcW w:w="2977" w:type="dxa"/>
          </w:tcPr>
          <w:p w:rsidR="00DE18F7" w:rsidRDefault="00DE18F7" w:rsidP="00EE1835">
            <w:pPr>
              <w:spacing w:line="480" w:lineRule="auto"/>
              <w:jc w:val="center"/>
            </w:pPr>
            <w:r>
              <w:rPr>
                <w:rFonts w:hint="eastAsia"/>
              </w:rPr>
              <w:t>B2</w:t>
            </w:r>
            <w:r>
              <w:rPr>
                <w:rFonts w:hint="eastAsia"/>
              </w:rPr>
              <w:t>级</w:t>
            </w:r>
          </w:p>
        </w:tc>
        <w:tc>
          <w:tcPr>
            <w:tcW w:w="2109" w:type="dxa"/>
            <w:vMerge/>
          </w:tcPr>
          <w:p w:rsidR="00DE18F7" w:rsidRDefault="00DE18F7" w:rsidP="00EE1835">
            <w:pPr>
              <w:spacing w:line="480" w:lineRule="auto"/>
            </w:pPr>
          </w:p>
        </w:tc>
      </w:tr>
      <w:tr w:rsidR="00DE18F7" w:rsidTr="00EE1835">
        <w:trPr>
          <w:trHeight w:val="793"/>
          <w:jc w:val="center"/>
        </w:trPr>
        <w:tc>
          <w:tcPr>
            <w:tcW w:w="1829" w:type="dxa"/>
            <w:vAlign w:val="center"/>
          </w:tcPr>
          <w:p w:rsidR="00DE18F7" w:rsidRDefault="00DE18F7" w:rsidP="00EE1835">
            <w:pPr>
              <w:spacing w:line="280" w:lineRule="exact"/>
              <w:jc w:val="center"/>
            </w:pPr>
            <w:r>
              <w:rPr>
                <w:rFonts w:hint="eastAsia"/>
              </w:rPr>
              <w:t>课程</w:t>
            </w:r>
          </w:p>
        </w:tc>
        <w:tc>
          <w:tcPr>
            <w:tcW w:w="1559" w:type="dxa"/>
            <w:vAlign w:val="center"/>
          </w:tcPr>
          <w:p w:rsidR="00DE18F7" w:rsidRDefault="00DE18F7" w:rsidP="00EE1835">
            <w:pPr>
              <w:spacing w:line="280" w:lineRule="exact"/>
              <w:jc w:val="center"/>
            </w:pPr>
          </w:p>
        </w:tc>
        <w:tc>
          <w:tcPr>
            <w:tcW w:w="1984" w:type="dxa"/>
            <w:vAlign w:val="center"/>
          </w:tcPr>
          <w:p w:rsidR="00DE18F7" w:rsidRDefault="00DE18F7" w:rsidP="00EE1835">
            <w:pPr>
              <w:spacing w:line="280" w:lineRule="exact"/>
              <w:jc w:val="center"/>
            </w:pPr>
            <w:r>
              <w:rPr>
                <w:rFonts w:hint="eastAsia"/>
              </w:rPr>
              <w:t>国家级一流课程（排名第一）</w:t>
            </w:r>
          </w:p>
        </w:tc>
        <w:tc>
          <w:tcPr>
            <w:tcW w:w="2195" w:type="dxa"/>
            <w:vAlign w:val="center"/>
          </w:tcPr>
          <w:p w:rsidR="00DE18F7" w:rsidRDefault="00DE18F7" w:rsidP="00EE1835">
            <w:pPr>
              <w:spacing w:line="28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国家级一流课程（排名第二、第三）</w:t>
            </w:r>
          </w:p>
          <w:p w:rsidR="00DE18F7" w:rsidRDefault="00DE18F7" w:rsidP="00EE1835">
            <w:pPr>
              <w:spacing w:line="280" w:lineRule="exact"/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北京市一流课程</w:t>
            </w:r>
          </w:p>
        </w:tc>
        <w:tc>
          <w:tcPr>
            <w:tcW w:w="2908" w:type="dxa"/>
            <w:vAlign w:val="center"/>
          </w:tcPr>
          <w:p w:rsidR="00DE18F7" w:rsidRDefault="00DE18F7" w:rsidP="00EE1835">
            <w:pPr>
              <w:spacing w:line="280" w:lineRule="exact"/>
              <w:ind w:left="210" w:hangingChars="100" w:hanging="210"/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国家级一流课程（排名第四、第五）</w:t>
            </w:r>
          </w:p>
          <w:p w:rsidR="00DE18F7" w:rsidRDefault="00DE18F7" w:rsidP="00EE1835">
            <w:pPr>
              <w:spacing w:line="280" w:lineRule="exact"/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北京市优质课程</w:t>
            </w:r>
          </w:p>
        </w:tc>
        <w:tc>
          <w:tcPr>
            <w:tcW w:w="2977" w:type="dxa"/>
            <w:vAlign w:val="center"/>
          </w:tcPr>
          <w:p w:rsidR="00DE18F7" w:rsidRDefault="00DE18F7" w:rsidP="00EE1835">
            <w:pPr>
              <w:spacing w:line="280" w:lineRule="exact"/>
              <w:jc w:val="center"/>
            </w:pPr>
            <w:r>
              <w:rPr>
                <w:rFonts w:hint="eastAsia"/>
              </w:rPr>
              <w:t>校级优质课程、示范课程</w:t>
            </w:r>
          </w:p>
        </w:tc>
        <w:tc>
          <w:tcPr>
            <w:tcW w:w="2109" w:type="dxa"/>
            <w:vAlign w:val="center"/>
          </w:tcPr>
          <w:p w:rsidR="00DE18F7" w:rsidRDefault="00DE18F7" w:rsidP="00EE1835">
            <w:pPr>
              <w:spacing w:line="280" w:lineRule="exact"/>
              <w:jc w:val="center"/>
            </w:pPr>
            <w:r>
              <w:rPr>
                <w:rFonts w:hint="eastAsia"/>
              </w:rPr>
              <w:t>校级课程</w:t>
            </w:r>
          </w:p>
        </w:tc>
      </w:tr>
      <w:tr w:rsidR="00DE18F7" w:rsidTr="00EE1835">
        <w:trPr>
          <w:trHeight w:val="437"/>
          <w:jc w:val="center"/>
        </w:trPr>
        <w:tc>
          <w:tcPr>
            <w:tcW w:w="1829" w:type="dxa"/>
            <w:vAlign w:val="center"/>
          </w:tcPr>
          <w:p w:rsidR="00DE18F7" w:rsidRDefault="00DE18F7" w:rsidP="00EE1835">
            <w:pPr>
              <w:spacing w:line="300" w:lineRule="exact"/>
              <w:jc w:val="center"/>
            </w:pPr>
            <w:r>
              <w:rPr>
                <w:rFonts w:hint="eastAsia"/>
              </w:rPr>
              <w:t>教材</w:t>
            </w:r>
          </w:p>
        </w:tc>
        <w:tc>
          <w:tcPr>
            <w:tcW w:w="1559" w:type="dxa"/>
            <w:vAlign w:val="center"/>
          </w:tcPr>
          <w:p w:rsidR="00DE18F7" w:rsidRDefault="00DE18F7" w:rsidP="00EE1835">
            <w:pPr>
              <w:spacing w:line="300" w:lineRule="exact"/>
              <w:jc w:val="center"/>
            </w:pPr>
          </w:p>
        </w:tc>
        <w:tc>
          <w:tcPr>
            <w:tcW w:w="1984" w:type="dxa"/>
            <w:vAlign w:val="center"/>
          </w:tcPr>
          <w:p w:rsidR="00DE18F7" w:rsidRDefault="00DE18F7" w:rsidP="00EE1835">
            <w:pPr>
              <w:spacing w:line="300" w:lineRule="exact"/>
              <w:jc w:val="center"/>
            </w:pPr>
          </w:p>
        </w:tc>
        <w:tc>
          <w:tcPr>
            <w:tcW w:w="2195" w:type="dxa"/>
            <w:vAlign w:val="center"/>
          </w:tcPr>
          <w:p w:rsidR="00DE18F7" w:rsidRDefault="00DE18F7" w:rsidP="00EE1835">
            <w:pPr>
              <w:spacing w:line="300" w:lineRule="exact"/>
              <w:jc w:val="center"/>
            </w:pPr>
            <w:r>
              <w:rPr>
                <w:rFonts w:hint="eastAsia"/>
              </w:rPr>
              <w:t>国家级规划教材</w:t>
            </w:r>
          </w:p>
        </w:tc>
        <w:tc>
          <w:tcPr>
            <w:tcW w:w="2908" w:type="dxa"/>
            <w:vAlign w:val="center"/>
          </w:tcPr>
          <w:p w:rsidR="00DE18F7" w:rsidRDefault="00DE18F7" w:rsidP="00EE1835">
            <w:pPr>
              <w:spacing w:line="300" w:lineRule="exact"/>
              <w:jc w:val="center"/>
            </w:pPr>
            <w:r>
              <w:rPr>
                <w:rFonts w:hint="eastAsia"/>
              </w:rPr>
              <w:t>北京市优质教材、课件</w:t>
            </w:r>
          </w:p>
        </w:tc>
        <w:tc>
          <w:tcPr>
            <w:tcW w:w="2977" w:type="dxa"/>
            <w:vAlign w:val="center"/>
          </w:tcPr>
          <w:p w:rsidR="00DE18F7" w:rsidRDefault="00DE18F7" w:rsidP="00EE1835">
            <w:pPr>
              <w:spacing w:line="300" w:lineRule="exact"/>
              <w:jc w:val="center"/>
            </w:pPr>
            <w:r>
              <w:rPr>
                <w:rFonts w:hint="eastAsia"/>
              </w:rPr>
              <w:t>校级优质教材</w:t>
            </w:r>
          </w:p>
        </w:tc>
        <w:tc>
          <w:tcPr>
            <w:tcW w:w="2109" w:type="dxa"/>
            <w:vAlign w:val="center"/>
          </w:tcPr>
          <w:p w:rsidR="00DE18F7" w:rsidRDefault="00DE18F7" w:rsidP="00EE1835">
            <w:pPr>
              <w:spacing w:line="300" w:lineRule="exact"/>
              <w:jc w:val="center"/>
            </w:pPr>
            <w:r>
              <w:rPr>
                <w:rFonts w:hint="eastAsia"/>
              </w:rPr>
              <w:t>校内本科生、研究生使用教材</w:t>
            </w:r>
          </w:p>
        </w:tc>
      </w:tr>
      <w:tr w:rsidR="00DE18F7" w:rsidTr="00EE1835">
        <w:trPr>
          <w:trHeight w:val="219"/>
          <w:jc w:val="center"/>
        </w:trPr>
        <w:tc>
          <w:tcPr>
            <w:tcW w:w="1829" w:type="dxa"/>
            <w:vAlign w:val="center"/>
          </w:tcPr>
          <w:p w:rsidR="00DE18F7" w:rsidRDefault="00DE18F7" w:rsidP="00EE1835">
            <w:pPr>
              <w:spacing w:line="400" w:lineRule="exact"/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559" w:type="dxa"/>
            <w:vAlign w:val="center"/>
          </w:tcPr>
          <w:p w:rsidR="00DE18F7" w:rsidRDefault="00DE18F7" w:rsidP="00EE1835">
            <w:pPr>
              <w:spacing w:line="400" w:lineRule="exact"/>
              <w:jc w:val="center"/>
            </w:pPr>
          </w:p>
        </w:tc>
        <w:tc>
          <w:tcPr>
            <w:tcW w:w="1984" w:type="dxa"/>
            <w:vAlign w:val="center"/>
          </w:tcPr>
          <w:p w:rsidR="00DE18F7" w:rsidRDefault="00DE18F7" w:rsidP="00EE1835">
            <w:pPr>
              <w:spacing w:line="400" w:lineRule="exact"/>
              <w:jc w:val="center"/>
            </w:pPr>
          </w:p>
        </w:tc>
        <w:tc>
          <w:tcPr>
            <w:tcW w:w="2195" w:type="dxa"/>
            <w:vAlign w:val="center"/>
          </w:tcPr>
          <w:p w:rsidR="00DE18F7" w:rsidRDefault="00DE18F7" w:rsidP="00EE1835">
            <w:pPr>
              <w:tabs>
                <w:tab w:val="left" w:pos="589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国家级教改立项</w:t>
            </w:r>
          </w:p>
        </w:tc>
        <w:tc>
          <w:tcPr>
            <w:tcW w:w="2908" w:type="dxa"/>
            <w:vAlign w:val="center"/>
          </w:tcPr>
          <w:p w:rsidR="00DE18F7" w:rsidRDefault="00DE18F7" w:rsidP="00EE1835">
            <w:pPr>
              <w:spacing w:line="400" w:lineRule="exact"/>
              <w:jc w:val="center"/>
            </w:pPr>
            <w:r>
              <w:rPr>
                <w:rFonts w:hint="eastAsia"/>
              </w:rPr>
              <w:t>北京市教改立项</w:t>
            </w:r>
          </w:p>
        </w:tc>
        <w:tc>
          <w:tcPr>
            <w:tcW w:w="2977" w:type="dxa"/>
            <w:vAlign w:val="center"/>
          </w:tcPr>
          <w:p w:rsidR="00DE18F7" w:rsidRDefault="00DE18F7" w:rsidP="00EE1835">
            <w:pPr>
              <w:spacing w:line="400" w:lineRule="exact"/>
              <w:jc w:val="center"/>
            </w:pPr>
          </w:p>
        </w:tc>
        <w:tc>
          <w:tcPr>
            <w:tcW w:w="2109" w:type="dxa"/>
            <w:vAlign w:val="center"/>
          </w:tcPr>
          <w:p w:rsidR="00DE18F7" w:rsidRDefault="00DE18F7" w:rsidP="00EE1835">
            <w:pPr>
              <w:spacing w:line="400" w:lineRule="exact"/>
              <w:jc w:val="center"/>
            </w:pPr>
            <w:r>
              <w:rPr>
                <w:rFonts w:hint="eastAsia"/>
              </w:rPr>
              <w:t>校级教改立项</w:t>
            </w:r>
          </w:p>
        </w:tc>
      </w:tr>
      <w:tr w:rsidR="00DE18F7" w:rsidTr="00EE1835">
        <w:trPr>
          <w:trHeight w:val="2370"/>
          <w:jc w:val="center"/>
        </w:trPr>
        <w:tc>
          <w:tcPr>
            <w:tcW w:w="1829" w:type="dxa"/>
            <w:vAlign w:val="center"/>
          </w:tcPr>
          <w:p w:rsidR="00DE18F7" w:rsidRDefault="00DE18F7" w:rsidP="00EE1835">
            <w:pPr>
              <w:spacing w:line="480" w:lineRule="auto"/>
              <w:jc w:val="center"/>
            </w:pPr>
            <w:r>
              <w:rPr>
                <w:rFonts w:hint="eastAsia"/>
              </w:rPr>
              <w:t>获奖</w:t>
            </w:r>
          </w:p>
        </w:tc>
        <w:tc>
          <w:tcPr>
            <w:tcW w:w="1559" w:type="dxa"/>
            <w:vAlign w:val="center"/>
          </w:tcPr>
          <w:p w:rsidR="00DE18F7" w:rsidRDefault="00DE18F7" w:rsidP="00EE1835">
            <w:pPr>
              <w:jc w:val="left"/>
            </w:pPr>
            <w:r>
              <w:rPr>
                <w:rFonts w:hint="eastAsia"/>
              </w:rPr>
              <w:t>国家级教学成果奖一等奖及</w:t>
            </w:r>
            <w:r>
              <w:rPr>
                <w:rFonts w:hint="eastAsia"/>
                <w:spacing w:val="-10"/>
              </w:rPr>
              <w:t>以上（排名前三）</w:t>
            </w:r>
          </w:p>
        </w:tc>
        <w:tc>
          <w:tcPr>
            <w:tcW w:w="1984" w:type="dxa"/>
            <w:vAlign w:val="center"/>
          </w:tcPr>
          <w:p w:rsidR="00DE18F7" w:rsidRDefault="00DE18F7" w:rsidP="00EE1835">
            <w:pPr>
              <w:ind w:left="210" w:hangingChars="100" w:hanging="21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国家级教学成果奖一等奖及以上（排名第四、</w:t>
            </w:r>
            <w:r>
              <w:t>第五</w:t>
            </w:r>
            <w:r>
              <w:rPr>
                <w:rFonts w:hint="eastAsia"/>
              </w:rPr>
              <w:t>）</w:t>
            </w:r>
          </w:p>
          <w:p w:rsidR="00DE18F7" w:rsidRDefault="00DE18F7" w:rsidP="00EE1835">
            <w:pPr>
              <w:ind w:left="210" w:hangingChars="100" w:hanging="210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国家级教学成果奖二等奖（排名前三）</w:t>
            </w:r>
          </w:p>
          <w:p w:rsidR="00DE18F7" w:rsidRDefault="00DE18F7" w:rsidP="00EE183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国家级教学</w:t>
            </w:r>
            <w:proofErr w:type="gramStart"/>
            <w:r>
              <w:rPr>
                <w:rFonts w:hint="eastAsia"/>
              </w:rPr>
              <w:t>名师奖</w:t>
            </w:r>
            <w:proofErr w:type="gramEnd"/>
          </w:p>
        </w:tc>
        <w:tc>
          <w:tcPr>
            <w:tcW w:w="2195" w:type="dxa"/>
            <w:vAlign w:val="center"/>
          </w:tcPr>
          <w:p w:rsidR="00DE18F7" w:rsidRDefault="00DE18F7" w:rsidP="00EE1835">
            <w:pPr>
              <w:ind w:left="210" w:hangingChars="100" w:hanging="21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国家级教学成果奖二等奖（排名第四、</w:t>
            </w:r>
            <w:r>
              <w:t>第五</w:t>
            </w:r>
            <w:r>
              <w:rPr>
                <w:rFonts w:hint="eastAsia"/>
              </w:rPr>
              <w:t>）</w:t>
            </w:r>
          </w:p>
          <w:p w:rsidR="00DE18F7" w:rsidRDefault="00DE18F7" w:rsidP="00EE1835">
            <w:pPr>
              <w:ind w:left="190" w:hangingChars="100" w:hanging="1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2</w:t>
            </w:r>
            <w:r>
              <w:rPr>
                <w:spacing w:val="-10"/>
              </w:rPr>
              <w:t>.</w:t>
            </w:r>
            <w:r>
              <w:rPr>
                <w:rFonts w:hint="eastAsia"/>
                <w:spacing w:val="-10"/>
              </w:rPr>
              <w:t>全国</w:t>
            </w:r>
            <w:proofErr w:type="gramStart"/>
            <w:r>
              <w:rPr>
                <w:rFonts w:hint="eastAsia"/>
                <w:spacing w:val="-10"/>
              </w:rPr>
              <w:t>青教赛一等奖</w:t>
            </w:r>
            <w:proofErr w:type="gramEnd"/>
            <w:r>
              <w:rPr>
                <w:rFonts w:hint="eastAsia"/>
                <w:spacing w:val="-10"/>
              </w:rPr>
              <w:t>及以上</w:t>
            </w:r>
          </w:p>
          <w:p w:rsidR="00DE18F7" w:rsidRDefault="00DE18F7" w:rsidP="00EE183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北京市教学成果奖一</w:t>
            </w:r>
            <w:r>
              <w:rPr>
                <w:rFonts w:hint="eastAsia"/>
                <w:spacing w:val="-10"/>
              </w:rPr>
              <w:t>等奖及以上（排名前三）</w:t>
            </w:r>
          </w:p>
        </w:tc>
        <w:tc>
          <w:tcPr>
            <w:tcW w:w="2908" w:type="dxa"/>
            <w:vAlign w:val="center"/>
          </w:tcPr>
          <w:p w:rsidR="00DE18F7" w:rsidRDefault="00DE18F7" w:rsidP="00EE1835"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全国</w:t>
            </w:r>
            <w:proofErr w:type="gramStart"/>
            <w:r>
              <w:rPr>
                <w:rFonts w:hint="eastAsia"/>
              </w:rPr>
              <w:t>青教赛二等奖</w:t>
            </w:r>
            <w:proofErr w:type="gramEnd"/>
          </w:p>
          <w:p w:rsidR="00DE18F7" w:rsidRDefault="00DE18F7" w:rsidP="00EE1835">
            <w:pPr>
              <w:ind w:left="210" w:hangingChars="100" w:hanging="210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北京市教学成果奖一等奖及以上（排名第四、</w:t>
            </w:r>
            <w:r>
              <w:t>第五</w:t>
            </w:r>
            <w:r>
              <w:rPr>
                <w:rFonts w:hint="eastAsia"/>
              </w:rPr>
              <w:t>）</w:t>
            </w:r>
          </w:p>
          <w:p w:rsidR="00DE18F7" w:rsidRDefault="00DE18F7" w:rsidP="00EE1835">
            <w:pPr>
              <w:ind w:left="210" w:hangingChars="100" w:hanging="210"/>
            </w:pPr>
            <w:r>
              <w:rPr>
                <w:rFonts w:hint="eastAsia"/>
              </w:rPr>
              <w:t>3</w:t>
            </w:r>
            <w:r>
              <w:t>.</w:t>
            </w:r>
            <w:r>
              <w:rPr>
                <w:rFonts w:hint="eastAsia"/>
              </w:rPr>
              <w:t>北京市教学成果奖二等奖（排名前三）</w:t>
            </w:r>
          </w:p>
          <w:p w:rsidR="00DE18F7" w:rsidRDefault="00DE18F7" w:rsidP="00EE1835"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北京市教学名师奖</w:t>
            </w:r>
          </w:p>
          <w:p w:rsidR="00DE18F7" w:rsidRDefault="00DE18F7" w:rsidP="00EE1835"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北京市</w:t>
            </w:r>
            <w:proofErr w:type="gramStart"/>
            <w:r>
              <w:rPr>
                <w:rFonts w:hint="eastAsia"/>
              </w:rPr>
              <w:t>青教赛一等奖</w:t>
            </w:r>
            <w:proofErr w:type="gramEnd"/>
            <w:r>
              <w:rPr>
                <w:rFonts w:hint="eastAsia"/>
              </w:rPr>
              <w:t>及以上</w:t>
            </w:r>
          </w:p>
          <w:p w:rsidR="00DE18F7" w:rsidRDefault="00DE18F7" w:rsidP="00EE1835"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校级教学</w:t>
            </w:r>
            <w:proofErr w:type="gramStart"/>
            <w:r>
              <w:rPr>
                <w:rFonts w:hint="eastAsia"/>
              </w:rPr>
              <w:t>卓越奖</w:t>
            </w:r>
            <w:proofErr w:type="gramEnd"/>
            <w:r>
              <w:rPr>
                <w:rFonts w:hint="eastAsia"/>
              </w:rPr>
              <w:t>一等奖</w:t>
            </w:r>
          </w:p>
        </w:tc>
        <w:tc>
          <w:tcPr>
            <w:tcW w:w="2977" w:type="dxa"/>
            <w:vAlign w:val="center"/>
          </w:tcPr>
          <w:p w:rsidR="00DE18F7" w:rsidRDefault="00DE18F7" w:rsidP="00EE1835">
            <w:pPr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全国</w:t>
            </w:r>
            <w:proofErr w:type="gramStart"/>
            <w:r>
              <w:rPr>
                <w:rFonts w:hint="eastAsia"/>
              </w:rPr>
              <w:t>青教赛三等奖</w:t>
            </w:r>
            <w:proofErr w:type="gramEnd"/>
          </w:p>
          <w:p w:rsidR="00DE18F7" w:rsidRDefault="00DE18F7" w:rsidP="00EE1835">
            <w:pPr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北京市教学成果奖二等奖（排名第四、</w:t>
            </w:r>
            <w:r>
              <w:t>第五</w:t>
            </w:r>
            <w:r>
              <w:rPr>
                <w:rFonts w:hint="eastAsia"/>
              </w:rPr>
              <w:t>）</w:t>
            </w:r>
          </w:p>
          <w:p w:rsidR="00DE18F7" w:rsidRDefault="00DE18F7" w:rsidP="00EE1835">
            <w:pPr>
              <w:jc w:val="left"/>
            </w:pPr>
            <w:r>
              <w:t>3.</w:t>
            </w:r>
            <w:r>
              <w:rPr>
                <w:rFonts w:hint="eastAsia"/>
              </w:rPr>
              <w:t>北京市</w:t>
            </w:r>
            <w:proofErr w:type="gramStart"/>
            <w:r>
              <w:rPr>
                <w:rFonts w:hint="eastAsia"/>
              </w:rPr>
              <w:t>青教赛二等奖</w:t>
            </w:r>
            <w:proofErr w:type="gramEnd"/>
          </w:p>
          <w:p w:rsidR="00DE18F7" w:rsidRDefault="00DE18F7" w:rsidP="00EE1835">
            <w:pPr>
              <w:jc w:val="left"/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校级教学成果一等奖及以上</w:t>
            </w:r>
          </w:p>
          <w:p w:rsidR="00DE18F7" w:rsidRDefault="00DE18F7" w:rsidP="00EE1835">
            <w:pPr>
              <w:jc w:val="left"/>
            </w:pPr>
            <w:r>
              <w:rPr>
                <w:rFonts w:hint="eastAsia"/>
              </w:rPr>
              <w:t>5</w:t>
            </w:r>
            <w:r>
              <w:t>.</w:t>
            </w:r>
            <w:r>
              <w:rPr>
                <w:rFonts w:hint="eastAsia"/>
              </w:rPr>
              <w:t>校级教学名师奖</w:t>
            </w:r>
          </w:p>
          <w:p w:rsidR="00DE18F7" w:rsidRDefault="00DE18F7" w:rsidP="00EE1835">
            <w:pPr>
              <w:jc w:val="left"/>
            </w:pPr>
            <w:r>
              <w:rPr>
                <w:rFonts w:hint="eastAsia"/>
              </w:rPr>
              <w:t>6</w:t>
            </w:r>
            <w:r>
              <w:t>.</w:t>
            </w:r>
            <w:r>
              <w:rPr>
                <w:rFonts w:hint="eastAsia"/>
              </w:rPr>
              <w:t>校级教学</w:t>
            </w:r>
            <w:proofErr w:type="gramStart"/>
            <w:r>
              <w:rPr>
                <w:rFonts w:hint="eastAsia"/>
              </w:rPr>
              <w:t>卓越奖</w:t>
            </w:r>
            <w:proofErr w:type="gramEnd"/>
            <w:r>
              <w:rPr>
                <w:rFonts w:hint="eastAsia"/>
              </w:rPr>
              <w:t>二等奖</w:t>
            </w:r>
          </w:p>
          <w:p w:rsidR="00DE18F7" w:rsidRDefault="00DE18F7" w:rsidP="00EE1835">
            <w:pPr>
              <w:jc w:val="left"/>
            </w:pPr>
            <w:r>
              <w:rPr>
                <w:rFonts w:hint="eastAsia"/>
              </w:rPr>
              <w:t>7</w:t>
            </w:r>
            <w:r>
              <w:t>.</w:t>
            </w:r>
            <w:r>
              <w:rPr>
                <w:rFonts w:hint="eastAsia"/>
              </w:rPr>
              <w:t>校级教学新秀奖一等奖</w:t>
            </w:r>
          </w:p>
          <w:p w:rsidR="00DE18F7" w:rsidRDefault="00DE18F7" w:rsidP="00EE1835">
            <w:pPr>
              <w:jc w:val="left"/>
            </w:pP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校级课堂教学优秀奖一等奖</w:t>
            </w:r>
          </w:p>
        </w:tc>
        <w:tc>
          <w:tcPr>
            <w:tcW w:w="2109" w:type="dxa"/>
            <w:vAlign w:val="center"/>
          </w:tcPr>
          <w:p w:rsidR="00DE18F7" w:rsidRDefault="00DE18F7" w:rsidP="00EE1835">
            <w:pPr>
              <w:ind w:left="210" w:hangingChars="100" w:hanging="21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北京市</w:t>
            </w:r>
            <w:proofErr w:type="gramStart"/>
            <w:r>
              <w:rPr>
                <w:rFonts w:hint="eastAsia"/>
              </w:rPr>
              <w:t>青教赛三等奖</w:t>
            </w:r>
            <w:proofErr w:type="gramEnd"/>
          </w:p>
          <w:p w:rsidR="00DE18F7" w:rsidRDefault="00DE18F7" w:rsidP="00EE1835">
            <w:pPr>
              <w:ind w:left="210" w:hangingChars="100" w:hanging="210"/>
            </w:pPr>
            <w:r>
              <w:t>2.</w:t>
            </w:r>
            <w:r>
              <w:rPr>
                <w:rFonts w:hint="eastAsia"/>
              </w:rPr>
              <w:t>校级教学成果二等奖</w:t>
            </w:r>
          </w:p>
          <w:p w:rsidR="00DE18F7" w:rsidRDefault="00DE18F7" w:rsidP="00EE1835">
            <w:pPr>
              <w:ind w:left="186" w:hangingChars="100" w:hanging="186"/>
              <w:rPr>
                <w:spacing w:val="-12"/>
              </w:rPr>
            </w:pPr>
            <w:r>
              <w:rPr>
                <w:spacing w:val="-12"/>
              </w:rPr>
              <w:t>3.</w:t>
            </w:r>
            <w:r>
              <w:rPr>
                <w:rFonts w:hint="eastAsia"/>
                <w:spacing w:val="-12"/>
              </w:rPr>
              <w:t>校级教学新秀奖二等奖</w:t>
            </w:r>
          </w:p>
          <w:p w:rsidR="00DE18F7" w:rsidRDefault="00DE18F7" w:rsidP="00EE1835">
            <w:pPr>
              <w:ind w:left="210" w:hangingChars="100" w:hanging="210"/>
            </w:pPr>
            <w:r>
              <w:t>4.</w:t>
            </w:r>
            <w:r>
              <w:rPr>
                <w:rFonts w:hint="eastAsia"/>
              </w:rPr>
              <w:t>校级课堂教学优秀奖二等奖</w:t>
            </w:r>
          </w:p>
        </w:tc>
      </w:tr>
      <w:tr w:rsidR="00DE18F7" w:rsidTr="00EE1835">
        <w:trPr>
          <w:trHeight w:val="1248"/>
          <w:jc w:val="center"/>
        </w:trPr>
        <w:tc>
          <w:tcPr>
            <w:tcW w:w="1829" w:type="dxa"/>
            <w:vAlign w:val="center"/>
          </w:tcPr>
          <w:p w:rsidR="00DE18F7" w:rsidRDefault="00DE18F7" w:rsidP="00EE1835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案例</w:t>
            </w:r>
          </w:p>
        </w:tc>
        <w:tc>
          <w:tcPr>
            <w:tcW w:w="1559" w:type="dxa"/>
            <w:vAlign w:val="center"/>
          </w:tcPr>
          <w:p w:rsidR="00DE18F7" w:rsidRDefault="00DE18F7" w:rsidP="00EE1835"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vAlign w:val="center"/>
          </w:tcPr>
          <w:p w:rsidR="00DE18F7" w:rsidRDefault="00DE18F7" w:rsidP="00EE1835">
            <w:pPr>
              <w:jc w:val="center"/>
              <w:rPr>
                <w:rFonts w:hint="eastAsia"/>
              </w:rPr>
            </w:pPr>
          </w:p>
        </w:tc>
        <w:tc>
          <w:tcPr>
            <w:tcW w:w="2195" w:type="dxa"/>
            <w:vAlign w:val="center"/>
          </w:tcPr>
          <w:p w:rsidR="00DE18F7" w:rsidRDefault="00DE18F7" w:rsidP="00EE1835">
            <w:pPr>
              <w:tabs>
                <w:tab w:val="left" w:pos="589"/>
              </w:tabs>
              <w:jc w:val="lef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国家级和国际知名案例</w:t>
            </w:r>
            <w:r>
              <w:rPr>
                <w:rFonts w:hint="eastAsia"/>
                <w:spacing w:val="-10"/>
              </w:rPr>
              <w:t xml:space="preserve"> </w:t>
            </w:r>
          </w:p>
        </w:tc>
        <w:tc>
          <w:tcPr>
            <w:tcW w:w="2908" w:type="dxa"/>
            <w:vAlign w:val="center"/>
          </w:tcPr>
          <w:p w:rsidR="00DE18F7" w:rsidRDefault="00DE18F7" w:rsidP="00EE1835">
            <w:pPr>
              <w:tabs>
                <w:tab w:val="left" w:pos="589"/>
              </w:tabs>
              <w:jc w:val="left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全国百优案例重点项目</w:t>
            </w:r>
          </w:p>
          <w:p w:rsidR="00DE18F7" w:rsidRDefault="00DE18F7" w:rsidP="00EE1835">
            <w:pPr>
              <w:tabs>
                <w:tab w:val="left" w:pos="589"/>
              </w:tabs>
              <w:jc w:val="left"/>
            </w:pPr>
            <w:r>
              <w:rPr>
                <w:rFonts w:hint="eastAsia"/>
              </w:rPr>
              <w:t>2</w:t>
            </w:r>
            <w:r>
              <w:t>.</w:t>
            </w:r>
            <w:r>
              <w:rPr>
                <w:rFonts w:hint="eastAsia"/>
              </w:rPr>
              <w:t>全国百篇优秀管理案例</w:t>
            </w:r>
          </w:p>
          <w:p w:rsidR="00DE18F7" w:rsidRDefault="00DE18F7" w:rsidP="00EE1835">
            <w:pPr>
              <w:jc w:val="left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3</w:t>
            </w:r>
            <w:r>
              <w:rPr>
                <w:spacing w:val="-10"/>
              </w:rPr>
              <w:t>.</w:t>
            </w:r>
            <w:r>
              <w:rPr>
                <w:rFonts w:hint="eastAsia"/>
                <w:spacing w:val="-10"/>
              </w:rPr>
              <w:t>全国</w:t>
            </w:r>
            <w:proofErr w:type="gramStart"/>
            <w:r>
              <w:rPr>
                <w:rFonts w:hint="eastAsia"/>
                <w:spacing w:val="-10"/>
              </w:rPr>
              <w:t>专业教指委</w:t>
            </w:r>
            <w:proofErr w:type="gramEnd"/>
            <w:r>
              <w:rPr>
                <w:rFonts w:hint="eastAsia"/>
                <w:spacing w:val="-10"/>
              </w:rPr>
              <w:t>入库优秀案例</w:t>
            </w:r>
          </w:p>
        </w:tc>
        <w:tc>
          <w:tcPr>
            <w:tcW w:w="2977" w:type="dxa"/>
            <w:vAlign w:val="center"/>
          </w:tcPr>
          <w:p w:rsidR="00DE18F7" w:rsidRDefault="00DE18F7" w:rsidP="00EE1835">
            <w:pPr>
              <w:ind w:left="210" w:hangingChars="100" w:hanging="210"/>
            </w:pPr>
            <w:r>
              <w:rPr>
                <w:rFonts w:hint="eastAsia"/>
              </w:rPr>
              <w:t>1</w:t>
            </w:r>
            <w:r>
              <w:t>.</w:t>
            </w:r>
            <w:r>
              <w:rPr>
                <w:rFonts w:hint="eastAsia"/>
              </w:rPr>
              <w:t>全国专业</w:t>
            </w:r>
            <w:proofErr w:type="gramStart"/>
            <w:r>
              <w:rPr>
                <w:rFonts w:hint="eastAsia"/>
              </w:rPr>
              <w:t>学位教指委</w:t>
            </w:r>
            <w:proofErr w:type="gramEnd"/>
            <w:r>
              <w:rPr>
                <w:rFonts w:hint="eastAsia"/>
              </w:rPr>
              <w:t>和知名平台案例</w:t>
            </w:r>
          </w:p>
          <w:p w:rsidR="00DE18F7" w:rsidRDefault="00DE18F7" w:rsidP="00EE1835">
            <w:pPr>
              <w:ind w:left="190" w:hangingChars="100" w:hanging="190"/>
              <w:rPr>
                <w:spacing w:val="-10"/>
              </w:rPr>
            </w:pPr>
            <w:r>
              <w:rPr>
                <w:rFonts w:hint="eastAsia"/>
                <w:spacing w:val="-10"/>
              </w:rPr>
              <w:t>2</w:t>
            </w:r>
            <w:r>
              <w:rPr>
                <w:spacing w:val="-10"/>
              </w:rPr>
              <w:t>.</w:t>
            </w:r>
            <w:r>
              <w:rPr>
                <w:rFonts w:hint="eastAsia"/>
                <w:spacing w:val="-10"/>
              </w:rPr>
              <w:t>中国管理案例共享中心入库案例</w:t>
            </w:r>
          </w:p>
          <w:p w:rsidR="00DE18F7" w:rsidRDefault="00DE18F7" w:rsidP="00EE1835">
            <w:r>
              <w:rPr>
                <w:rFonts w:hint="eastAsia"/>
              </w:rPr>
              <w:lastRenderedPageBreak/>
              <w:t>3</w:t>
            </w:r>
            <w:r>
              <w:t>.</w:t>
            </w:r>
            <w:r>
              <w:rPr>
                <w:rFonts w:hint="eastAsia"/>
              </w:rPr>
              <w:t>知名高校案例</w:t>
            </w:r>
          </w:p>
          <w:p w:rsidR="00DE18F7" w:rsidRDefault="00DE18F7" w:rsidP="00EE1835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>
              <w:rPr>
                <w:rFonts w:hint="eastAsia"/>
              </w:rPr>
              <w:t>本科教学省部级案例</w:t>
            </w:r>
          </w:p>
        </w:tc>
        <w:tc>
          <w:tcPr>
            <w:tcW w:w="2109" w:type="dxa"/>
            <w:vAlign w:val="center"/>
          </w:tcPr>
          <w:p w:rsidR="00DE18F7" w:rsidRDefault="00DE18F7" w:rsidP="00EE18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校级案例</w:t>
            </w:r>
          </w:p>
        </w:tc>
      </w:tr>
    </w:tbl>
    <w:p w:rsidR="000D22E7" w:rsidRDefault="000D22E7"/>
    <w:sectPr w:rsidR="000D22E7" w:rsidSect="00DE18F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F7"/>
    <w:rsid w:val="000D22E7"/>
    <w:rsid w:val="00D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E852"/>
  <w15:chartTrackingRefBased/>
  <w15:docId w15:val="{7D3C8AF9-48FB-4A6B-9FC6-DD5A457E3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1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QianCheng</dc:creator>
  <cp:keywords/>
  <dc:description/>
  <cp:lastModifiedBy>QianCheng</cp:lastModifiedBy>
  <cp:revision>1</cp:revision>
  <dcterms:created xsi:type="dcterms:W3CDTF">2021-10-29T02:22:00Z</dcterms:created>
  <dcterms:modified xsi:type="dcterms:W3CDTF">2021-10-29T02:23:00Z</dcterms:modified>
</cp:coreProperties>
</file>