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9D00" w14:textId="77777777" w:rsidR="00E568A4" w:rsidRDefault="00E72C27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附件１</w:t>
      </w:r>
    </w:p>
    <w:p w14:paraId="4B18F353" w14:textId="77777777" w:rsidR="00E568A4" w:rsidRDefault="00E568A4">
      <w:pPr>
        <w:rPr>
          <w:rFonts w:ascii="黑体" w:eastAsia="黑体" w:hAnsi="黑体" w:cs="Times New Roman"/>
          <w:bCs/>
          <w:sz w:val="32"/>
          <w:szCs w:val="32"/>
        </w:rPr>
      </w:pPr>
    </w:p>
    <w:p w14:paraId="173B8754" w14:textId="77777777" w:rsidR="00E568A4" w:rsidRDefault="00E72C27">
      <w:pPr>
        <w:adjustRightInd w:val="0"/>
        <w:snapToGrid w:val="0"/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第三届北京高校教师教学创新大赛实施方案</w:t>
      </w:r>
    </w:p>
    <w:p w14:paraId="61C362A0" w14:textId="77777777" w:rsidR="00E568A4" w:rsidRDefault="00E568A4">
      <w:pPr>
        <w:adjustRightIn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</w:p>
    <w:p w14:paraId="1FAB8E69" w14:textId="77777777" w:rsidR="00E568A4" w:rsidRDefault="00E72C27">
      <w:pPr>
        <w:adjustRightInd w:val="0"/>
        <w:spacing w:beforeLines="50" w:before="156" w:afterLines="50" w:after="156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一、赛道及组别设置</w:t>
      </w:r>
    </w:p>
    <w:p w14:paraId="13831668" w14:textId="77777777" w:rsidR="00E568A4" w:rsidRDefault="00E72C27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大赛按照“四新”建设、基础课程、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课程思政等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领域分</w:t>
      </w:r>
      <w:r>
        <w:rPr>
          <w:rFonts w:ascii="仿宋" w:eastAsia="仿宋" w:hAnsi="仿宋" w:cs="Times New Roman"/>
          <w:sz w:val="32"/>
          <w:szCs w:val="32"/>
        </w:rPr>
        <w:t>设</w:t>
      </w:r>
      <w:r>
        <w:rPr>
          <w:rFonts w:ascii="仿宋" w:eastAsia="仿宋" w:hAnsi="仿宋" w:cs="Times New Roman" w:hint="eastAsia"/>
          <w:sz w:val="32"/>
          <w:szCs w:val="32"/>
        </w:rPr>
        <w:t>6</w:t>
      </w:r>
      <w:r>
        <w:rPr>
          <w:rFonts w:ascii="仿宋" w:eastAsia="仿宋" w:hAnsi="仿宋" w:cs="Times New Roman"/>
          <w:sz w:val="32"/>
          <w:szCs w:val="32"/>
        </w:rPr>
        <w:t>个</w:t>
      </w:r>
      <w:r>
        <w:rPr>
          <w:rFonts w:ascii="仿宋" w:eastAsia="仿宋" w:hAnsi="仿宋" w:cs="Times New Roman" w:hint="eastAsia"/>
          <w:sz w:val="32"/>
          <w:szCs w:val="32"/>
        </w:rPr>
        <w:t>赛道；并按照参</w:t>
      </w:r>
      <w:r>
        <w:rPr>
          <w:rFonts w:ascii="仿宋" w:eastAsia="仿宋" w:hAnsi="仿宋" w:cs="Times New Roman"/>
          <w:sz w:val="32"/>
          <w:szCs w:val="32"/>
        </w:rPr>
        <w:t>赛教师专业技术职务等级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每</w:t>
      </w:r>
      <w:r>
        <w:rPr>
          <w:rFonts w:ascii="仿宋" w:eastAsia="仿宋" w:hAnsi="仿宋" w:cs="Times New Roman" w:hint="eastAsia"/>
          <w:sz w:val="32"/>
          <w:szCs w:val="32"/>
        </w:rPr>
        <w:t>个赛道</w:t>
      </w:r>
      <w:r>
        <w:rPr>
          <w:rFonts w:ascii="仿宋" w:eastAsia="仿宋" w:hAnsi="仿宋" w:cs="Times New Roman"/>
          <w:sz w:val="32"/>
          <w:szCs w:val="32"/>
        </w:rPr>
        <w:t>设正高、</w:t>
      </w:r>
      <w:r>
        <w:rPr>
          <w:rFonts w:ascii="仿宋" w:eastAsia="仿宋" w:hAnsi="仿宋" w:cs="Times New Roman" w:hint="eastAsia"/>
          <w:sz w:val="32"/>
          <w:szCs w:val="32"/>
        </w:rPr>
        <w:t>副高、中级及以下</w:t>
      </w:r>
      <w:r>
        <w:rPr>
          <w:rFonts w:ascii="仿宋" w:eastAsia="仿宋" w:hAnsi="仿宋" w:cs="Times New Roman"/>
          <w:sz w:val="32"/>
          <w:szCs w:val="32"/>
        </w:rPr>
        <w:t>3个组，共计18个组</w:t>
      </w:r>
      <w:r>
        <w:rPr>
          <w:rFonts w:ascii="仿宋" w:eastAsia="仿宋" w:hAnsi="仿宋" w:cs="Times New Roman" w:hint="eastAsia"/>
          <w:sz w:val="32"/>
          <w:szCs w:val="32"/>
        </w:rPr>
        <w:t>：</w:t>
      </w:r>
    </w:p>
    <w:p w14:paraId="26FF5977" w14:textId="77777777" w:rsidR="00E568A4" w:rsidRDefault="00E72C27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第一赛道为新工科</w:t>
      </w:r>
      <w:r>
        <w:rPr>
          <w:rFonts w:ascii="仿宋" w:eastAsia="仿宋" w:hAnsi="仿宋" w:cs="Times New Roman"/>
          <w:sz w:val="32"/>
          <w:szCs w:val="32"/>
        </w:rPr>
        <w:t xml:space="preserve"> (正高组、副高组、中级及以下组);</w:t>
      </w:r>
    </w:p>
    <w:p w14:paraId="2D180139" w14:textId="77777777" w:rsidR="00E568A4" w:rsidRDefault="00E72C27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第二</w:t>
      </w:r>
      <w:r>
        <w:rPr>
          <w:rFonts w:ascii="仿宋" w:eastAsia="仿宋" w:hAnsi="仿宋" w:cs="Times New Roman" w:hint="eastAsia"/>
          <w:sz w:val="32"/>
          <w:szCs w:val="32"/>
        </w:rPr>
        <w:t>赛道</w:t>
      </w:r>
      <w:r>
        <w:rPr>
          <w:rFonts w:ascii="仿宋" w:eastAsia="仿宋" w:hAnsi="仿宋" w:cs="Times New Roman"/>
          <w:sz w:val="32"/>
          <w:szCs w:val="32"/>
        </w:rPr>
        <w:t>为新医科 (正高组、副高组、中级及以下组);</w:t>
      </w:r>
    </w:p>
    <w:p w14:paraId="0CF3BD21" w14:textId="77777777" w:rsidR="00E568A4" w:rsidRDefault="00E72C27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第三赛道为新农科</w:t>
      </w:r>
      <w:r>
        <w:rPr>
          <w:rFonts w:ascii="仿宋" w:eastAsia="仿宋" w:hAnsi="仿宋" w:cs="Times New Roman"/>
          <w:sz w:val="32"/>
          <w:szCs w:val="32"/>
        </w:rPr>
        <w:t xml:space="preserve"> (正高组、副高组、中级及以下组);</w:t>
      </w:r>
    </w:p>
    <w:p w14:paraId="7DAB5128" w14:textId="77777777" w:rsidR="00E568A4" w:rsidRDefault="00E72C27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第四赛道为新文科</w:t>
      </w:r>
      <w:r>
        <w:rPr>
          <w:rFonts w:ascii="仿宋" w:eastAsia="仿宋" w:hAnsi="仿宋" w:cs="Times New Roman"/>
          <w:sz w:val="32"/>
          <w:szCs w:val="32"/>
        </w:rPr>
        <w:t xml:space="preserve"> (正高组、副高组、中级及以下组);</w:t>
      </w:r>
    </w:p>
    <w:p w14:paraId="3055783F" w14:textId="77777777" w:rsidR="00E568A4" w:rsidRDefault="00E72C27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第五</w:t>
      </w:r>
      <w:r>
        <w:rPr>
          <w:rFonts w:ascii="仿宋" w:eastAsia="仿宋" w:hAnsi="仿宋" w:cs="Times New Roman" w:hint="eastAsia"/>
          <w:sz w:val="32"/>
          <w:szCs w:val="32"/>
        </w:rPr>
        <w:t>赛道</w:t>
      </w:r>
      <w:r>
        <w:rPr>
          <w:rFonts w:ascii="仿宋" w:eastAsia="仿宋" w:hAnsi="仿宋" w:cs="Times New Roman"/>
          <w:sz w:val="32"/>
          <w:szCs w:val="32"/>
        </w:rPr>
        <w:t>为基础课程 (正高组、副高组、中级及以下组);</w:t>
      </w:r>
    </w:p>
    <w:p w14:paraId="59F2E785" w14:textId="77777777" w:rsidR="00E568A4" w:rsidRDefault="00E72C27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第六赛道为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课程思政</w:t>
      </w:r>
      <w:proofErr w:type="gramEnd"/>
      <w:r>
        <w:rPr>
          <w:rFonts w:ascii="仿宋" w:eastAsia="仿宋" w:hAnsi="仿宋" w:cs="Times New Roman"/>
          <w:sz w:val="32"/>
          <w:szCs w:val="32"/>
        </w:rPr>
        <w:t xml:space="preserve"> (正高组、副高组、中级及以下组)。</w:t>
      </w:r>
    </w:p>
    <w:p w14:paraId="56A8C2F7" w14:textId="77777777" w:rsidR="00E568A4" w:rsidRDefault="00E72C27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鼓励人工智能、集成电路、储能技术、生物育种、智慧农</w:t>
      </w:r>
      <w:r>
        <w:rPr>
          <w:rFonts w:ascii="仿宋" w:eastAsia="仿宋" w:hAnsi="仿宋" w:cs="Times New Roman"/>
          <w:sz w:val="32"/>
          <w:szCs w:val="32"/>
        </w:rPr>
        <w:t>业、智能医学工程、国际传播等相关专业领域和耕读教育、全科医学、中医药经典、“理解当代中国”(外语专业)等相关</w:t>
      </w:r>
      <w:r>
        <w:rPr>
          <w:rFonts w:ascii="仿宋" w:eastAsia="仿宋" w:hAnsi="仿宋" w:cs="Times New Roman" w:hint="eastAsia"/>
          <w:sz w:val="32"/>
          <w:szCs w:val="32"/>
        </w:rPr>
        <w:t>课程的教师，以及临床教师积极报名参赛。</w:t>
      </w:r>
    </w:p>
    <w:p w14:paraId="234C5BEB" w14:textId="77777777" w:rsidR="00E568A4" w:rsidRDefault="00E72C27">
      <w:pPr>
        <w:adjustRightInd w:val="0"/>
        <w:spacing w:beforeLines="50" w:before="156" w:afterLines="50" w:after="156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二、大赛名额</w:t>
      </w:r>
    </w:p>
    <w:p w14:paraId="436F0636" w14:textId="77777777" w:rsidR="00E568A4" w:rsidRDefault="00E72C27">
      <w:pPr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各高校参加市级</w:t>
      </w:r>
      <w:r>
        <w:rPr>
          <w:rFonts w:ascii="Times New Roman" w:eastAsia="仿宋" w:hAnsi="Times New Roman" w:cs="Times New Roman" w:hint="eastAsia"/>
          <w:sz w:val="32"/>
          <w:szCs w:val="32"/>
        </w:rPr>
        <w:t>比</w:t>
      </w:r>
      <w:r>
        <w:rPr>
          <w:rFonts w:ascii="Times New Roman" w:eastAsia="仿宋" w:hAnsi="Times New Roman" w:cs="Times New Roman"/>
          <w:sz w:val="32"/>
          <w:szCs w:val="32"/>
        </w:rPr>
        <w:t>赛的推荐名额为</w:t>
      </w:r>
      <w:r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Times New Roman" w:eastAsia="仿宋" w:hAnsi="Times New Roman" w:cs="Times New Roman"/>
          <w:sz w:val="32"/>
          <w:szCs w:val="32"/>
        </w:rPr>
        <w:t>个，</w:t>
      </w:r>
      <w:r>
        <w:rPr>
          <w:rFonts w:ascii="Times New Roman" w:eastAsia="仿宋" w:hAnsi="Times New Roman" w:cs="Times New Roman" w:hint="eastAsia"/>
          <w:sz w:val="32"/>
          <w:szCs w:val="32"/>
        </w:rPr>
        <w:t>该</w:t>
      </w: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个名额需同时满足赛道分布要求和组别分布要求</w:t>
      </w:r>
      <w:r>
        <w:rPr>
          <w:rFonts w:ascii="Times New Roman" w:eastAsia="仿宋" w:hAnsi="Times New Roman" w:cs="Times New Roman"/>
          <w:sz w:val="32"/>
          <w:szCs w:val="32"/>
        </w:rPr>
        <w:t>，具体如下：</w:t>
      </w:r>
    </w:p>
    <w:p w14:paraId="154E162B" w14:textId="77777777" w:rsidR="00E568A4" w:rsidRDefault="00E568A4">
      <w:pPr>
        <w:pStyle w:val="a0"/>
        <w:ind w:firstLine="480"/>
      </w:pPr>
    </w:p>
    <w:p w14:paraId="6FB52D36" w14:textId="77777777" w:rsidR="00E568A4" w:rsidRDefault="00E568A4">
      <w:pPr>
        <w:pStyle w:val="a0"/>
        <w:ind w:firstLine="480"/>
      </w:pPr>
    </w:p>
    <w:p w14:paraId="1494564C" w14:textId="77777777" w:rsidR="00E568A4" w:rsidRDefault="00E568A4">
      <w:pPr>
        <w:pStyle w:val="a0"/>
        <w:ind w:firstLine="480"/>
      </w:pPr>
    </w:p>
    <w:p w14:paraId="19BF67D2" w14:textId="77777777" w:rsidR="00E568A4" w:rsidRDefault="00E72C27">
      <w:pPr>
        <w:pStyle w:val="a0"/>
        <w:spacing w:beforeLines="50" w:before="156"/>
        <w:ind w:firstLineChars="0" w:firstLine="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表1：参赛名额赛道分布要求</w:t>
      </w:r>
    </w:p>
    <w:tbl>
      <w:tblPr>
        <w:tblW w:w="6237" w:type="dxa"/>
        <w:jc w:val="center"/>
        <w:tblLook w:val="04A0" w:firstRow="1" w:lastRow="0" w:firstColumn="1" w:lastColumn="0" w:noHBand="0" w:noVBand="1"/>
      </w:tblPr>
      <w:tblGrid>
        <w:gridCol w:w="2835"/>
        <w:gridCol w:w="1701"/>
        <w:gridCol w:w="1701"/>
      </w:tblGrid>
      <w:tr w:rsidR="00E568A4" w14:paraId="5796F1E8" w14:textId="77777777">
        <w:trPr>
          <w:trHeight w:val="34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9E55" w14:textId="77777777" w:rsidR="00E568A4" w:rsidRDefault="00E72C2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赛道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D01D0" w14:textId="77777777" w:rsidR="00E568A4" w:rsidRDefault="00E72C2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名额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B67B9" w14:textId="77777777" w:rsidR="00E568A4" w:rsidRDefault="00E72C2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总名额</w:t>
            </w:r>
          </w:p>
        </w:tc>
      </w:tr>
      <w:tr w:rsidR="00E568A4" w14:paraId="188840B8" w14:textId="77777777">
        <w:trPr>
          <w:trHeight w:val="34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B38FB" w14:textId="77777777" w:rsidR="00E568A4" w:rsidRDefault="00E72C2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新工科赛道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5DE03" w14:textId="77777777" w:rsidR="00E568A4" w:rsidRDefault="00E72C2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D0FC" w14:textId="77777777" w:rsidR="00E568A4" w:rsidRDefault="00E72C27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</w:p>
        </w:tc>
      </w:tr>
      <w:tr w:rsidR="00E568A4" w14:paraId="45BD3EB9" w14:textId="77777777">
        <w:trPr>
          <w:trHeight w:val="34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79F45" w14:textId="77777777" w:rsidR="00E568A4" w:rsidRDefault="00E72C2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新医科赛道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5FE66" w14:textId="77777777" w:rsidR="00E568A4" w:rsidRDefault="00E568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4ADA" w14:textId="77777777" w:rsidR="00E568A4" w:rsidRDefault="00E568A4">
            <w:pPr>
              <w:rPr>
                <w:color w:val="000000"/>
              </w:rPr>
            </w:pPr>
          </w:p>
        </w:tc>
      </w:tr>
      <w:tr w:rsidR="00E568A4" w14:paraId="14056F87" w14:textId="77777777">
        <w:trPr>
          <w:trHeight w:val="34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C1B86" w14:textId="77777777" w:rsidR="00E568A4" w:rsidRDefault="00E72C2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新农科赛道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88EC4" w14:textId="77777777" w:rsidR="00E568A4" w:rsidRDefault="00E568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B9B1" w14:textId="77777777" w:rsidR="00E568A4" w:rsidRDefault="00E568A4">
            <w:pPr>
              <w:rPr>
                <w:color w:val="000000"/>
              </w:rPr>
            </w:pPr>
          </w:p>
        </w:tc>
      </w:tr>
      <w:tr w:rsidR="00E568A4" w14:paraId="4EFE39DA" w14:textId="77777777">
        <w:trPr>
          <w:trHeight w:val="34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458AC" w14:textId="77777777" w:rsidR="00E568A4" w:rsidRDefault="00E72C2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新文科赛道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A9506" w14:textId="77777777" w:rsidR="00E568A4" w:rsidRDefault="00E568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FF84" w14:textId="77777777" w:rsidR="00E568A4" w:rsidRDefault="00E568A4">
            <w:pPr>
              <w:rPr>
                <w:color w:val="000000"/>
              </w:rPr>
            </w:pPr>
          </w:p>
        </w:tc>
      </w:tr>
      <w:tr w:rsidR="00E568A4" w14:paraId="2ABD51B5" w14:textId="77777777">
        <w:trPr>
          <w:trHeight w:val="34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E444E" w14:textId="77777777" w:rsidR="00E568A4" w:rsidRDefault="00E72C2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基础课程赛道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F0B38" w14:textId="77777777" w:rsidR="00E568A4" w:rsidRDefault="00E568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6DF6" w14:textId="77777777" w:rsidR="00E568A4" w:rsidRDefault="00E568A4">
            <w:pPr>
              <w:rPr>
                <w:color w:val="000000"/>
              </w:rPr>
            </w:pPr>
          </w:p>
        </w:tc>
      </w:tr>
      <w:tr w:rsidR="00E568A4" w14:paraId="4DD8F059" w14:textId="77777777">
        <w:trPr>
          <w:trHeight w:val="34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45057" w14:textId="77777777" w:rsidR="00E568A4" w:rsidRDefault="00E72C2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课程思政赛道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AED4D" w14:textId="77777777" w:rsidR="00E568A4" w:rsidRDefault="00E72C2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78B0" w14:textId="77777777" w:rsidR="00E568A4" w:rsidRDefault="00E568A4">
            <w:pPr>
              <w:rPr>
                <w:color w:val="000000"/>
              </w:rPr>
            </w:pPr>
          </w:p>
        </w:tc>
      </w:tr>
    </w:tbl>
    <w:p w14:paraId="16895C47" w14:textId="77777777" w:rsidR="00E568A4" w:rsidRDefault="00E72C27">
      <w:pPr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各高校可根据实际情况合理分配前五个赛道的</w:t>
      </w: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个名额。若高校不推荐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课程思政赛道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的教师参赛，则视为放弃该赛道的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个参赛名额。</w:t>
      </w:r>
    </w:p>
    <w:p w14:paraId="2EA5D062" w14:textId="77777777" w:rsidR="00E568A4" w:rsidRDefault="00E72C27">
      <w:pPr>
        <w:pStyle w:val="a0"/>
        <w:spacing w:beforeLines="50" w:before="156"/>
        <w:ind w:firstLineChars="0" w:firstLine="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表2：参赛名额组别分布要求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701"/>
        <w:gridCol w:w="1701"/>
        <w:gridCol w:w="1701"/>
      </w:tblGrid>
      <w:tr w:rsidR="00E568A4" w14:paraId="04062484" w14:textId="77777777">
        <w:trPr>
          <w:trHeight w:val="340"/>
          <w:jc w:val="center"/>
        </w:trPr>
        <w:tc>
          <w:tcPr>
            <w:tcW w:w="2538" w:type="dxa"/>
            <w:vAlign w:val="center"/>
          </w:tcPr>
          <w:p w14:paraId="2A38091C" w14:textId="77777777" w:rsidR="00E568A4" w:rsidRDefault="00E72C2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组别</w:t>
            </w:r>
          </w:p>
        </w:tc>
        <w:tc>
          <w:tcPr>
            <w:tcW w:w="1701" w:type="dxa"/>
            <w:vAlign w:val="center"/>
          </w:tcPr>
          <w:p w14:paraId="42C231EA" w14:textId="77777777" w:rsidR="00E568A4" w:rsidRDefault="00E72C2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固定名额</w:t>
            </w:r>
          </w:p>
        </w:tc>
        <w:tc>
          <w:tcPr>
            <w:tcW w:w="1701" w:type="dxa"/>
            <w:vAlign w:val="center"/>
          </w:tcPr>
          <w:p w14:paraId="2F01C76F" w14:textId="77777777" w:rsidR="00E568A4" w:rsidRDefault="00E72C2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机动名额</w:t>
            </w:r>
          </w:p>
        </w:tc>
        <w:tc>
          <w:tcPr>
            <w:tcW w:w="1701" w:type="dxa"/>
          </w:tcPr>
          <w:p w14:paraId="724CB69A" w14:textId="77777777" w:rsidR="00E568A4" w:rsidRDefault="00E72C2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总名额</w:t>
            </w:r>
          </w:p>
        </w:tc>
      </w:tr>
      <w:tr w:rsidR="00E568A4" w14:paraId="6DAD90BA" w14:textId="77777777">
        <w:trPr>
          <w:trHeight w:val="340"/>
          <w:jc w:val="center"/>
        </w:trPr>
        <w:tc>
          <w:tcPr>
            <w:tcW w:w="2538" w:type="dxa"/>
            <w:vAlign w:val="center"/>
          </w:tcPr>
          <w:p w14:paraId="7AB38516" w14:textId="77777777" w:rsidR="00E568A4" w:rsidRDefault="00E72C2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正高组</w:t>
            </w:r>
            <w:proofErr w:type="gramEnd"/>
          </w:p>
        </w:tc>
        <w:tc>
          <w:tcPr>
            <w:tcW w:w="1701" w:type="dxa"/>
            <w:vAlign w:val="center"/>
          </w:tcPr>
          <w:p w14:paraId="5405927B" w14:textId="77777777" w:rsidR="00E568A4" w:rsidRDefault="00E72C2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74D14B54" w14:textId="77777777" w:rsidR="00E568A4" w:rsidRDefault="00E72C2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1C43BCC5" w14:textId="77777777" w:rsidR="00E568A4" w:rsidRDefault="00E72C2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</w:p>
        </w:tc>
      </w:tr>
      <w:tr w:rsidR="00E568A4" w14:paraId="32179A00" w14:textId="77777777">
        <w:trPr>
          <w:trHeight w:val="340"/>
          <w:jc w:val="center"/>
        </w:trPr>
        <w:tc>
          <w:tcPr>
            <w:tcW w:w="2538" w:type="dxa"/>
            <w:vAlign w:val="center"/>
          </w:tcPr>
          <w:p w14:paraId="3696347E" w14:textId="77777777" w:rsidR="00E568A4" w:rsidRDefault="00E72C2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副高组</w:t>
            </w:r>
          </w:p>
        </w:tc>
        <w:tc>
          <w:tcPr>
            <w:tcW w:w="1701" w:type="dxa"/>
            <w:vAlign w:val="center"/>
          </w:tcPr>
          <w:p w14:paraId="3B68A89B" w14:textId="77777777" w:rsidR="00E568A4" w:rsidRDefault="00E72C2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14:paraId="39190C30" w14:textId="77777777" w:rsidR="00E568A4" w:rsidRDefault="00E568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0F56B07" w14:textId="77777777" w:rsidR="00E568A4" w:rsidRDefault="00E568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568A4" w14:paraId="7DA735C5" w14:textId="77777777">
        <w:trPr>
          <w:trHeight w:val="340"/>
          <w:jc w:val="center"/>
        </w:trPr>
        <w:tc>
          <w:tcPr>
            <w:tcW w:w="2538" w:type="dxa"/>
            <w:vAlign w:val="center"/>
          </w:tcPr>
          <w:p w14:paraId="4E7BBD27" w14:textId="77777777" w:rsidR="00E568A4" w:rsidRDefault="00E72C27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中级（及以下）组</w:t>
            </w:r>
          </w:p>
        </w:tc>
        <w:tc>
          <w:tcPr>
            <w:tcW w:w="1701" w:type="dxa"/>
            <w:vAlign w:val="center"/>
          </w:tcPr>
          <w:p w14:paraId="7C14621F" w14:textId="77777777" w:rsidR="00E568A4" w:rsidRDefault="00E72C27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14:paraId="3505411D" w14:textId="77777777" w:rsidR="00E568A4" w:rsidRDefault="00E568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59FC722" w14:textId="77777777" w:rsidR="00E568A4" w:rsidRDefault="00E568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12C6BF47" w14:textId="77777777" w:rsidR="00E568A4" w:rsidRDefault="00E72C27">
      <w:pPr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各高校可根据实际情况合理分配机动名额的组别，若高校不推荐某一组别的教师参赛，则视为放弃该组别的固定名额。</w:t>
      </w:r>
    </w:p>
    <w:p w14:paraId="6DA4D23E" w14:textId="77777777" w:rsidR="00E568A4" w:rsidRDefault="00E72C27">
      <w:pPr>
        <w:adjustRightInd w:val="0"/>
        <w:spacing w:beforeLines="50" w:before="156" w:afterLines="50" w:after="156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三、大赛内容及成绩</w:t>
      </w:r>
    </w:p>
    <w:p w14:paraId="6722915A" w14:textId="77777777" w:rsidR="00E568A4" w:rsidRDefault="00E72C27">
      <w:pPr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市级比赛分两个阶段。第一阶段为网络评审，包括课堂教学</w:t>
      </w:r>
      <w:r>
        <w:rPr>
          <w:rFonts w:ascii="Times New Roman" w:eastAsia="仿宋" w:hAnsi="Times New Roman" w:cs="Times New Roman"/>
          <w:sz w:val="32"/>
          <w:szCs w:val="32"/>
        </w:rPr>
        <w:t>实录视频、教学创新成果报告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或课程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思政创新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报告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>
        <w:rPr>
          <w:rFonts w:ascii="Times New Roman" w:eastAsia="仿宋" w:hAnsi="Times New Roman" w:cs="Times New Roman"/>
          <w:sz w:val="32"/>
          <w:szCs w:val="32"/>
        </w:rPr>
        <w:t>,</w:t>
      </w:r>
      <w:r>
        <w:rPr>
          <w:rFonts w:ascii="Times New Roman" w:eastAsia="仿宋" w:hAnsi="Times New Roman" w:cs="Times New Roman"/>
          <w:sz w:val="32"/>
          <w:szCs w:val="32"/>
        </w:rPr>
        <w:t>根据网络评审成绩由高到低排名，前</w:t>
      </w:r>
      <w:r>
        <w:rPr>
          <w:rFonts w:ascii="Times New Roman" w:eastAsia="仿宋" w:hAnsi="Times New Roman" w:cs="Times New Roman"/>
          <w:sz w:val="32"/>
          <w:szCs w:val="32"/>
        </w:rPr>
        <w:t>30%</w:t>
      </w:r>
      <w:r>
        <w:rPr>
          <w:rFonts w:ascii="Times New Roman" w:eastAsia="仿宋" w:hAnsi="Times New Roman" w:cs="Times New Roman"/>
          <w:sz w:val="32"/>
          <w:szCs w:val="32"/>
        </w:rPr>
        <w:t>的参赛教师进入第二阶段即现场评审阶段。现场评审内容为教学设计创新汇报。进入现场评审阶段的选手，依据网络评审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/>
          <w:sz w:val="32"/>
          <w:szCs w:val="32"/>
        </w:rPr>
        <w:t>0</w:t>
      </w:r>
      <w:r>
        <w:rPr>
          <w:rFonts w:ascii="Times New Roman" w:eastAsia="仿宋" w:hAnsi="Times New Roman" w:cs="Times New Roman" w:hint="eastAsia"/>
          <w:sz w:val="32"/>
          <w:szCs w:val="32"/>
        </w:rPr>
        <w:t>分）</w:t>
      </w:r>
      <w:r>
        <w:rPr>
          <w:rFonts w:ascii="Times New Roman" w:eastAsia="仿宋" w:hAnsi="Times New Roman" w:cs="Times New Roman"/>
          <w:sz w:val="32"/>
          <w:szCs w:val="32"/>
        </w:rPr>
        <w:t>与现场评审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40</w:t>
      </w:r>
      <w:r>
        <w:rPr>
          <w:rFonts w:ascii="Times New Roman" w:eastAsia="仿宋" w:hAnsi="Times New Roman" w:cs="Times New Roman" w:hint="eastAsia"/>
          <w:sz w:val="32"/>
          <w:szCs w:val="32"/>
        </w:rPr>
        <w:t>分）</w:t>
      </w:r>
      <w:r>
        <w:rPr>
          <w:rFonts w:ascii="Times New Roman" w:eastAsia="仿宋" w:hAnsi="Times New Roman" w:cs="Times New Roman"/>
          <w:sz w:val="32"/>
          <w:szCs w:val="32"/>
        </w:rPr>
        <w:t>成绩的总得分，由高到低进行排序评奖。</w:t>
      </w:r>
    </w:p>
    <w:p w14:paraId="342F1B36" w14:textId="77777777" w:rsidR="00E568A4" w:rsidRDefault="00E72C2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（一）网络评审</w:t>
      </w:r>
    </w:p>
    <w:p w14:paraId="0E33C794" w14:textId="77777777" w:rsidR="00E568A4" w:rsidRDefault="00E72C2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网络评审阶段，参赛教师要在规定时间内将课堂教学实录</w:t>
      </w:r>
      <w:r>
        <w:rPr>
          <w:rFonts w:ascii="Times New Roman" w:eastAsia="仿宋" w:hAnsi="Times New Roman" w:cs="Times New Roman"/>
          <w:sz w:val="32"/>
          <w:szCs w:val="32"/>
        </w:rPr>
        <w:t>视频、教学创新成果报告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或课程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思政创新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报告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>
        <w:rPr>
          <w:rFonts w:ascii="Times New Roman" w:eastAsia="仿宋" w:hAnsi="Times New Roman" w:cs="Times New Roman"/>
          <w:sz w:val="32"/>
          <w:szCs w:val="32"/>
        </w:rPr>
        <w:t>等上传到大</w:t>
      </w:r>
      <w:r>
        <w:rPr>
          <w:rFonts w:ascii="Times New Roman" w:eastAsia="仿宋" w:hAnsi="Times New Roman" w:cs="Times New Roman" w:hint="eastAsia"/>
          <w:sz w:val="32"/>
          <w:szCs w:val="32"/>
        </w:rPr>
        <w:t>赛报名系统，由专家评委进行网络评审。网评满分为</w:t>
      </w:r>
      <w:r>
        <w:rPr>
          <w:rFonts w:ascii="Times New Roman" w:eastAsia="仿宋" w:hAnsi="Times New Roman" w:cs="Times New Roman"/>
          <w:sz w:val="32"/>
          <w:szCs w:val="32"/>
        </w:rPr>
        <w:t>60</w:t>
      </w:r>
      <w:r>
        <w:rPr>
          <w:rFonts w:ascii="Times New Roman" w:eastAsia="仿宋" w:hAnsi="Times New Roman" w:cs="Times New Roman"/>
          <w:sz w:val="32"/>
          <w:szCs w:val="32"/>
        </w:rPr>
        <w:t>分，其</w:t>
      </w:r>
      <w:r>
        <w:rPr>
          <w:rFonts w:ascii="Times New Roman" w:eastAsia="仿宋" w:hAnsi="Times New Roman" w:cs="Times New Roman" w:hint="eastAsia"/>
          <w:sz w:val="32"/>
          <w:szCs w:val="32"/>
        </w:rPr>
        <w:t>中课堂教学实录视频成绩占</w:t>
      </w:r>
      <w:r>
        <w:rPr>
          <w:rFonts w:ascii="Times New Roman" w:eastAsia="仿宋" w:hAnsi="Times New Roman" w:cs="Times New Roman"/>
          <w:sz w:val="32"/>
          <w:szCs w:val="32"/>
        </w:rPr>
        <w:t>40</w:t>
      </w:r>
      <w:r>
        <w:rPr>
          <w:rFonts w:ascii="Times New Roman" w:eastAsia="仿宋" w:hAnsi="Times New Roman" w:cs="Times New Roman"/>
          <w:sz w:val="32"/>
          <w:szCs w:val="32"/>
        </w:rPr>
        <w:t>分、教学创新成果报告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或课程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思政创新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报告）</w:t>
      </w:r>
      <w:r>
        <w:rPr>
          <w:rFonts w:ascii="Times New Roman" w:eastAsia="仿宋" w:hAnsi="Times New Roman" w:cs="Times New Roman"/>
          <w:sz w:val="32"/>
          <w:szCs w:val="32"/>
        </w:rPr>
        <w:t>成绩占</w:t>
      </w:r>
      <w:r>
        <w:rPr>
          <w:rFonts w:ascii="Times New Roman" w:eastAsia="仿宋" w:hAnsi="Times New Roman" w:cs="Times New Roman"/>
          <w:sz w:val="32"/>
          <w:szCs w:val="32"/>
        </w:rPr>
        <w:t>20</w:t>
      </w:r>
      <w:r>
        <w:rPr>
          <w:rFonts w:ascii="Times New Roman" w:eastAsia="仿宋" w:hAnsi="Times New Roman" w:cs="Times New Roman"/>
          <w:sz w:val="32"/>
          <w:szCs w:val="32"/>
        </w:rPr>
        <w:t>分。</w:t>
      </w:r>
    </w:p>
    <w:p w14:paraId="737C2DE3" w14:textId="77777777" w:rsidR="00E568A4" w:rsidRDefault="00E72C2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（二）现场评审</w:t>
      </w:r>
    </w:p>
    <w:p w14:paraId="7DF95559" w14:textId="77777777" w:rsidR="00E568A4" w:rsidRDefault="00E72C2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现场评审阶段，参赛教师要结合教学大纲与教学实践，进行不超过</w:t>
      </w:r>
      <w:r>
        <w:rPr>
          <w:rFonts w:ascii="Times New Roman" w:eastAsia="仿宋" w:hAnsi="Times New Roman" w:cs="Times New Roman"/>
          <w:sz w:val="32"/>
          <w:szCs w:val="32"/>
        </w:rPr>
        <w:t>15</w:t>
      </w:r>
      <w:r>
        <w:rPr>
          <w:rFonts w:ascii="Times New Roman" w:eastAsia="仿宋" w:hAnsi="Times New Roman" w:cs="Times New Roman"/>
          <w:sz w:val="32"/>
          <w:szCs w:val="32"/>
        </w:rPr>
        <w:t>分钟的教学设计创新汇报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PPT</w:t>
      </w:r>
      <w:r>
        <w:rPr>
          <w:rFonts w:ascii="Times New Roman" w:eastAsia="仿宋" w:hAnsi="Times New Roman" w:cs="Times New Roman" w:hint="eastAsia"/>
          <w:sz w:val="32"/>
          <w:szCs w:val="32"/>
        </w:rPr>
        <w:t>汇报）</w:t>
      </w:r>
      <w:r>
        <w:rPr>
          <w:rFonts w:ascii="Times New Roman" w:eastAsia="仿宋" w:hAnsi="Times New Roman" w:cs="Times New Roman"/>
          <w:sz w:val="32"/>
          <w:szCs w:val="32"/>
        </w:rPr>
        <w:t>，专家评委依据选手的汇报进行</w:t>
      </w: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分钟的提问交流，满分为</w:t>
      </w:r>
      <w:r>
        <w:rPr>
          <w:rFonts w:ascii="Times New Roman" w:eastAsia="仿宋" w:hAnsi="Times New Roman" w:cs="Times New Roman"/>
          <w:sz w:val="32"/>
          <w:szCs w:val="32"/>
        </w:rPr>
        <w:t>40</w:t>
      </w:r>
      <w:r>
        <w:rPr>
          <w:rFonts w:ascii="Times New Roman" w:eastAsia="仿宋" w:hAnsi="Times New Roman" w:cs="Times New Roman"/>
          <w:sz w:val="32"/>
          <w:szCs w:val="32"/>
        </w:rPr>
        <w:t>分。</w:t>
      </w:r>
    </w:p>
    <w:p w14:paraId="614C2925" w14:textId="77777777" w:rsidR="00E568A4" w:rsidRDefault="00E72C27">
      <w:pPr>
        <w:adjustRightInd w:val="0"/>
        <w:spacing w:line="560" w:lineRule="exact"/>
        <w:ind w:left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（三）计分方式</w:t>
      </w:r>
    </w:p>
    <w:p w14:paraId="41D36D59" w14:textId="3DA28073" w:rsidR="00E568A4" w:rsidRDefault="00E72C2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评委根据课堂教学实录视频、教学创新成果报告（</w:t>
      </w:r>
      <w:r>
        <w:rPr>
          <w:rFonts w:ascii="Times New Roman" w:eastAsia="仿宋" w:hAnsi="Times New Roman" w:cs="Times New Roman"/>
          <w:sz w:val="32"/>
          <w:szCs w:val="32"/>
        </w:rPr>
        <w:t>或课程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思政创新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报告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>
        <w:rPr>
          <w:rFonts w:ascii="Times New Roman" w:eastAsia="仿宋" w:hAnsi="Times New Roman" w:cs="Times New Roman"/>
          <w:sz w:val="32"/>
          <w:szCs w:val="32"/>
        </w:rPr>
        <w:t>、教学设计创新汇报三部分成绩之和为选手的</w:t>
      </w:r>
      <w:r>
        <w:rPr>
          <w:rFonts w:ascii="Times New Roman" w:eastAsia="仿宋" w:hAnsi="Times New Roman" w:cs="Times New Roman" w:hint="eastAsia"/>
          <w:sz w:val="32"/>
          <w:szCs w:val="32"/>
        </w:rPr>
        <w:t>总得分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6716C14D" w14:textId="77777777" w:rsidR="00E568A4" w:rsidRDefault="00E72C27">
      <w:pPr>
        <w:adjustRightInd w:val="0"/>
        <w:spacing w:beforeLines="50" w:before="156" w:afterLines="50" w:after="156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四、材料要求</w:t>
      </w:r>
    </w:p>
    <w:p w14:paraId="6F029C3C" w14:textId="77777777" w:rsidR="00E568A4" w:rsidRDefault="00E72C2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（一）参赛教师提交材料</w:t>
      </w:r>
    </w:p>
    <w:p w14:paraId="52308DE6" w14:textId="77777777" w:rsidR="00E568A4" w:rsidRDefault="00E72C2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．申报书</w:t>
      </w:r>
    </w:p>
    <w:p w14:paraId="2BC0A42C" w14:textId="77777777" w:rsidR="00E568A4" w:rsidRDefault="00E72C2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参赛教师通过大赛官方网站提交材料，申报书样式详见附件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1866E9E1" w14:textId="77777777" w:rsidR="00E568A4" w:rsidRDefault="00E72C2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．</w:t>
      </w:r>
      <w:r>
        <w:rPr>
          <w:rFonts w:ascii="Times New Roman" w:eastAsia="仿宋" w:hAnsi="Times New Roman" w:cs="Times New Roman" w:hint="eastAsia"/>
          <w:sz w:val="32"/>
          <w:szCs w:val="32"/>
        </w:rPr>
        <w:t>教学创新成果报告（</w:t>
      </w:r>
      <w:r>
        <w:rPr>
          <w:rFonts w:ascii="Times New Roman" w:eastAsia="仿宋" w:hAnsi="Times New Roman" w:cs="Times New Roman"/>
          <w:sz w:val="32"/>
          <w:szCs w:val="32"/>
        </w:rPr>
        <w:t>或课程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思政创新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报告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</w:p>
    <w:p w14:paraId="3F271190" w14:textId="77777777" w:rsidR="00E568A4" w:rsidRDefault="00E72C2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教学创新成果报告应基于参赛课程的教学实践经验与反</w:t>
      </w:r>
      <w:r>
        <w:rPr>
          <w:rFonts w:ascii="Times New Roman" w:eastAsia="仿宋" w:hAnsi="Times New Roman" w:cs="Times New Roman"/>
          <w:sz w:val="32"/>
          <w:szCs w:val="32"/>
        </w:rPr>
        <w:t>思，体现教学创新成效。聚焦教学实践的真实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问题</w:t>
      </w:r>
      <w:r>
        <w:rPr>
          <w:rFonts w:ascii="Times New Roman" w:eastAsia="仿宋" w:hAnsi="Times New Roman" w:cs="Times New Roman"/>
          <w:sz w:val="32"/>
          <w:szCs w:val="32"/>
        </w:rPr>
        <w:t>”,</w:t>
      </w:r>
      <w:r>
        <w:rPr>
          <w:rFonts w:ascii="Times New Roman" w:eastAsia="仿宋" w:hAnsi="Times New Roman" w:cs="Times New Roman"/>
          <w:sz w:val="32"/>
          <w:szCs w:val="32"/>
        </w:rPr>
        <w:t>通过课程内容的重构、教学方法的创新、教学环境的创设、教学评价的改革等，采用教学实验研究的范式解决教学问题，明确教学成效及其推广价值。课程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思政创新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报告应立足于学科</w:t>
      </w:r>
      <w:r>
        <w:rPr>
          <w:rFonts w:ascii="Times New Roman" w:eastAsia="仿宋" w:hAnsi="Times New Roman" w:cs="Times New Roman"/>
          <w:sz w:val="32"/>
          <w:szCs w:val="32"/>
        </w:rPr>
        <w:lastRenderedPageBreak/>
        <w:t>专业的</w:t>
      </w:r>
      <w:r>
        <w:rPr>
          <w:rFonts w:ascii="Times New Roman" w:eastAsia="仿宋" w:hAnsi="Times New Roman" w:cs="Times New Roman" w:hint="eastAsia"/>
          <w:sz w:val="32"/>
          <w:szCs w:val="32"/>
        </w:rPr>
        <w:t>育人特点和要求，发现和解决本课程开展课程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思政教学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过程中的真实问题。报告包括摘要、正文，字数</w:t>
      </w:r>
      <w:r>
        <w:rPr>
          <w:rFonts w:ascii="Times New Roman" w:eastAsia="仿宋" w:hAnsi="Times New Roman" w:cs="Times New Roman"/>
          <w:sz w:val="32"/>
          <w:szCs w:val="32"/>
        </w:rPr>
        <w:t>4000</w:t>
      </w:r>
      <w:r>
        <w:rPr>
          <w:rFonts w:ascii="Times New Roman" w:eastAsia="仿宋" w:hAnsi="Times New Roman" w:cs="Times New Roman"/>
          <w:sz w:val="32"/>
          <w:szCs w:val="32"/>
        </w:rPr>
        <w:t>字左右为宜。教</w:t>
      </w:r>
      <w:r>
        <w:rPr>
          <w:rFonts w:ascii="Times New Roman" w:eastAsia="仿宋" w:hAnsi="Times New Roman" w:cs="Times New Roman" w:hint="eastAsia"/>
          <w:sz w:val="32"/>
          <w:szCs w:val="32"/>
        </w:rPr>
        <w:t>学创新（</w:t>
      </w:r>
      <w:r>
        <w:rPr>
          <w:rFonts w:ascii="Times New Roman" w:eastAsia="仿宋" w:hAnsi="Times New Roman" w:cs="Times New Roman"/>
          <w:sz w:val="32"/>
          <w:szCs w:val="32"/>
        </w:rPr>
        <w:t>或课程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思政创新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报告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>
        <w:rPr>
          <w:rFonts w:ascii="Times New Roman" w:eastAsia="仿宋" w:hAnsi="Times New Roman" w:cs="Times New Roman"/>
          <w:sz w:val="32"/>
          <w:szCs w:val="32"/>
        </w:rPr>
        <w:t>成果的支撑材料及目录详见附件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58D99D53" w14:textId="77777777" w:rsidR="00E568A4" w:rsidRDefault="00E72C2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．</w:t>
      </w:r>
      <w:r>
        <w:rPr>
          <w:rFonts w:ascii="Times New Roman" w:eastAsia="仿宋" w:hAnsi="Times New Roman" w:cs="Times New Roman" w:hint="eastAsia"/>
          <w:sz w:val="32"/>
          <w:szCs w:val="32"/>
        </w:rPr>
        <w:t>课堂教学实录视频及相关材料</w:t>
      </w:r>
    </w:p>
    <w:p w14:paraId="2F755517" w14:textId="77777777" w:rsidR="00E568A4" w:rsidRDefault="00E72C27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实录视频为参赛课程中</w:t>
      </w:r>
      <w:r>
        <w:rPr>
          <w:rFonts w:ascii="Times New Roman" w:eastAsia="仿宋" w:hAnsi="Times New Roman" w:cs="Times New Roman"/>
          <w:sz w:val="32"/>
          <w:szCs w:val="32"/>
        </w:rPr>
        <w:t>两个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学时的完整教学实录，具体要求详见附件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。与课堂教学实录视频配套相关材料包括：参赛课程的教学大纲、课堂教学实录视频内容对应的教案和课件，其中教学大纲主要包括课程名称、课程性质、课时学分、学生对象、课程简介、课程</w:t>
      </w:r>
      <w:r>
        <w:rPr>
          <w:rFonts w:ascii="Times New Roman" w:eastAsia="仿宋" w:hAnsi="Times New Roman" w:cs="Times New Roman" w:hint="eastAsia"/>
          <w:sz w:val="32"/>
          <w:szCs w:val="32"/>
        </w:rPr>
        <w:t>目标、课程内容与教学安排、课程评价等要素。</w:t>
      </w:r>
    </w:p>
    <w:p w14:paraId="53BBA86A" w14:textId="77777777" w:rsidR="00E568A4" w:rsidRDefault="00E72C27">
      <w:pPr>
        <w:adjustRightInd w:val="0"/>
        <w:spacing w:beforeLines="50" w:before="156" w:afterLines="50" w:after="156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五、奖项设置</w:t>
      </w:r>
    </w:p>
    <w:p w14:paraId="6138D9ED" w14:textId="77777777" w:rsidR="00E568A4" w:rsidRDefault="00E72C27">
      <w:pPr>
        <w:adjustRightInd w:val="0"/>
        <w:spacing w:line="560" w:lineRule="exact"/>
        <w:ind w:firstLineChars="200" w:firstLine="640"/>
        <w:jc w:val="both"/>
      </w:pPr>
      <w:r>
        <w:rPr>
          <w:rFonts w:ascii="Times New Roman" w:eastAsia="仿宋" w:hAnsi="Times New Roman" w:cs="Times New Roman" w:hint="eastAsia"/>
          <w:sz w:val="32"/>
          <w:szCs w:val="32"/>
        </w:rPr>
        <w:t>市级比赛设个人（团队）奖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  <w:r>
        <w:rPr>
          <w:rFonts w:ascii="Times New Roman" w:eastAsia="仿宋" w:hAnsi="Times New Roman" w:cs="Times New Roman" w:hint="eastAsia"/>
          <w:sz w:val="32"/>
          <w:szCs w:val="32"/>
        </w:rPr>
        <w:t>按组别分设一、二、三等奖及优秀奖，比例分别为</w:t>
      </w:r>
      <w:r>
        <w:rPr>
          <w:rFonts w:ascii="Times New Roman" w:eastAsia="仿宋" w:hAnsi="Times New Roman" w:cs="Times New Roman"/>
          <w:sz w:val="32"/>
          <w:szCs w:val="32"/>
        </w:rPr>
        <w:t>6%</w:t>
      </w:r>
      <w:r>
        <w:rPr>
          <w:rFonts w:ascii="Times New Roman" w:eastAsia="仿宋" w:hAnsi="Times New Roman" w:cs="Times New Roman"/>
          <w:sz w:val="32"/>
          <w:szCs w:val="32"/>
        </w:rPr>
        <w:t>、</w:t>
      </w:r>
      <w:r>
        <w:rPr>
          <w:rFonts w:ascii="Times New Roman" w:eastAsia="仿宋" w:hAnsi="Times New Roman" w:cs="Times New Roman"/>
          <w:sz w:val="32"/>
          <w:szCs w:val="32"/>
        </w:rPr>
        <w:t>9%</w:t>
      </w:r>
      <w:r>
        <w:rPr>
          <w:rFonts w:ascii="Times New Roman" w:eastAsia="仿宋" w:hAnsi="Times New Roman" w:cs="Times New Roman"/>
          <w:sz w:val="32"/>
          <w:szCs w:val="32"/>
        </w:rPr>
        <w:t>、</w:t>
      </w:r>
      <w:r>
        <w:rPr>
          <w:rFonts w:ascii="Times New Roman" w:eastAsia="仿宋" w:hAnsi="Times New Roman" w:cs="Times New Roman"/>
          <w:sz w:val="32"/>
          <w:szCs w:val="32"/>
        </w:rPr>
        <w:t>15%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/>
          <w:sz w:val="32"/>
          <w:szCs w:val="32"/>
        </w:rPr>
        <w:t>30</w:t>
      </w:r>
      <w:r>
        <w:rPr>
          <w:rFonts w:ascii="Times New Roman" w:eastAsia="仿宋" w:hAnsi="Times New Roman" w:cs="Times New Roman" w:hint="eastAsia"/>
          <w:sz w:val="32"/>
          <w:szCs w:val="32"/>
        </w:rPr>
        <w:t>%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  <w:r>
        <w:rPr>
          <w:rFonts w:ascii="Times New Roman" w:eastAsia="仿宋" w:hAnsi="Times New Roman" w:cs="Times New Roman" w:hint="eastAsia"/>
          <w:sz w:val="32"/>
          <w:szCs w:val="32"/>
        </w:rPr>
        <w:t>一等奖将优先被推荐参加第三届全国高校教师教学创新大赛全国赛（按照</w:t>
      </w:r>
      <w:r>
        <w:rPr>
          <w:rFonts w:ascii="Times New Roman" w:eastAsia="仿宋" w:hAnsi="Times New Roman" w:cs="Times New Roman"/>
          <w:sz w:val="32"/>
          <w:szCs w:val="32"/>
        </w:rPr>
        <w:t>国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赛</w:t>
      </w:r>
      <w:r>
        <w:rPr>
          <w:rFonts w:ascii="Times New Roman" w:eastAsia="仿宋" w:hAnsi="Times New Roman" w:cs="Times New Roman" w:hint="eastAsia"/>
          <w:sz w:val="32"/>
          <w:szCs w:val="32"/>
        </w:rPr>
        <w:t>文件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要求，军事院校参赛教师</w:t>
      </w:r>
      <w:r>
        <w:rPr>
          <w:rFonts w:ascii="Times New Roman" w:eastAsia="仿宋" w:hAnsi="Times New Roman" w:cs="Times New Roman" w:hint="eastAsia"/>
          <w:sz w:val="32"/>
          <w:szCs w:val="32"/>
        </w:rPr>
        <w:t>无法</w:t>
      </w:r>
      <w:r>
        <w:rPr>
          <w:rFonts w:ascii="Times New Roman" w:eastAsia="仿宋" w:hAnsi="Times New Roman" w:cs="Times New Roman"/>
          <w:sz w:val="32"/>
          <w:szCs w:val="32"/>
        </w:rPr>
        <w:t>被推荐参加全国赛</w:t>
      </w:r>
      <w:r>
        <w:rPr>
          <w:rFonts w:ascii="Times New Roman" w:eastAsia="仿宋" w:hAnsi="Times New Roman" w:cs="Times New Roman" w:hint="eastAsia"/>
          <w:sz w:val="32"/>
          <w:szCs w:val="32"/>
        </w:rPr>
        <w:t>）。</w:t>
      </w:r>
    </w:p>
    <w:p w14:paraId="5D0D36C2" w14:textId="24283A28" w:rsidR="00E568A4" w:rsidRDefault="00E568A4"/>
    <w:p w14:paraId="364BD47E" w14:textId="1623B5F3" w:rsidR="00463F12" w:rsidRDefault="00463F12" w:rsidP="00463F12">
      <w:pPr>
        <w:pStyle w:val="a0"/>
        <w:ind w:firstLine="480"/>
      </w:pPr>
    </w:p>
    <w:p w14:paraId="7307EC63" w14:textId="12048C40" w:rsidR="00463F12" w:rsidRDefault="00463F12" w:rsidP="00463F12">
      <w:pPr>
        <w:pStyle w:val="a0"/>
        <w:ind w:firstLine="480"/>
      </w:pPr>
    </w:p>
    <w:p w14:paraId="53853782" w14:textId="38AF6246" w:rsidR="00463F12" w:rsidRDefault="00463F12" w:rsidP="00463F12">
      <w:pPr>
        <w:pStyle w:val="a0"/>
        <w:ind w:firstLine="480"/>
      </w:pPr>
    </w:p>
    <w:p w14:paraId="3B59EE6C" w14:textId="041C7AA8" w:rsidR="00463F12" w:rsidRDefault="00463F12" w:rsidP="00463F12">
      <w:pPr>
        <w:pStyle w:val="a0"/>
        <w:ind w:firstLine="480"/>
      </w:pPr>
    </w:p>
    <w:p w14:paraId="539A3534" w14:textId="5DF7F23E" w:rsidR="00463F12" w:rsidRDefault="00463F12" w:rsidP="00463F12">
      <w:pPr>
        <w:pStyle w:val="a0"/>
        <w:ind w:firstLine="480"/>
      </w:pPr>
    </w:p>
    <w:p w14:paraId="0C151303" w14:textId="1F870F71" w:rsidR="00463F12" w:rsidRDefault="00463F12" w:rsidP="00463F12">
      <w:pPr>
        <w:pStyle w:val="a0"/>
        <w:ind w:firstLine="480"/>
      </w:pPr>
    </w:p>
    <w:p w14:paraId="1B68221E" w14:textId="04F197FE" w:rsidR="00463F12" w:rsidRDefault="00463F12" w:rsidP="00463F12">
      <w:pPr>
        <w:pStyle w:val="a0"/>
        <w:ind w:firstLine="480"/>
      </w:pPr>
    </w:p>
    <w:p w14:paraId="43609C80" w14:textId="6C60C14D" w:rsidR="00463F12" w:rsidRDefault="00463F12" w:rsidP="00463F12">
      <w:pPr>
        <w:pStyle w:val="a0"/>
        <w:ind w:firstLine="480"/>
      </w:pPr>
    </w:p>
    <w:p w14:paraId="56E488E7" w14:textId="1864EF58" w:rsidR="00463F12" w:rsidRDefault="00463F12" w:rsidP="00463F12">
      <w:pPr>
        <w:pStyle w:val="a0"/>
        <w:ind w:firstLine="480"/>
      </w:pPr>
    </w:p>
    <w:p w14:paraId="733ECC3F" w14:textId="4B2E7F74" w:rsidR="00463F12" w:rsidRDefault="00463F12" w:rsidP="00463F12">
      <w:pPr>
        <w:pStyle w:val="a0"/>
        <w:ind w:firstLine="480"/>
      </w:pPr>
    </w:p>
    <w:p w14:paraId="51DC54A4" w14:textId="0CA7E6B5" w:rsidR="00463F12" w:rsidRDefault="00463F12" w:rsidP="00463F12">
      <w:pPr>
        <w:pStyle w:val="a0"/>
        <w:ind w:firstLine="480"/>
      </w:pPr>
    </w:p>
    <w:p w14:paraId="204A5A0A" w14:textId="5F6CF285" w:rsidR="00463F12" w:rsidRDefault="00463F12" w:rsidP="00463F12">
      <w:pPr>
        <w:pStyle w:val="a0"/>
        <w:ind w:firstLine="480"/>
      </w:pPr>
    </w:p>
    <w:p w14:paraId="3ABBA971" w14:textId="7E8A1CAF" w:rsidR="00463F12" w:rsidRPr="00463F12" w:rsidRDefault="00463F12" w:rsidP="00463F12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第三届北京高校教师教学创新大赛评分标准</w:t>
      </w:r>
    </w:p>
    <w:p w14:paraId="4C60359B" w14:textId="77777777" w:rsidR="00463F12" w:rsidRDefault="00463F12" w:rsidP="00463F12">
      <w:pPr>
        <w:spacing w:beforeLines="50" w:before="156" w:afterLines="50" w:after="156"/>
        <w:rPr>
          <w:rFonts w:ascii="黑体" w:eastAsia="黑体" w:hAnsi="黑体" w:cs="方正公文小标宋"/>
          <w:color w:val="000000"/>
          <w:sz w:val="28"/>
          <w:szCs w:val="28"/>
          <w:lang w:bidi="en-US"/>
        </w:rPr>
      </w:pPr>
      <w:r>
        <w:rPr>
          <w:rFonts w:ascii="黑体" w:eastAsia="黑体" w:hAnsi="黑体" w:cs="方正公文小标宋" w:hint="eastAsia"/>
          <w:color w:val="000000"/>
          <w:sz w:val="28"/>
          <w:szCs w:val="28"/>
          <w:lang w:bidi="en-US"/>
        </w:rPr>
        <w:t>一、课堂教学实录视频及相关材料评分表（40分）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087"/>
      </w:tblGrid>
      <w:tr w:rsidR="00463F12" w14:paraId="4E8885F0" w14:textId="77777777" w:rsidTr="00D62535">
        <w:trPr>
          <w:trHeight w:val="454"/>
          <w:jc w:val="center"/>
        </w:trPr>
        <w:tc>
          <w:tcPr>
            <w:tcW w:w="1417" w:type="dxa"/>
            <w:vAlign w:val="center"/>
          </w:tcPr>
          <w:p w14:paraId="21F5682E" w14:textId="77777777" w:rsidR="00463F12" w:rsidRDefault="00463F12" w:rsidP="00D62535">
            <w:pPr>
              <w:widowControl w:val="0"/>
              <w:jc w:val="center"/>
              <w:rPr>
                <w:rFonts w:ascii="黑体" w:eastAsia="黑体" w:hAnsi="黑体" w:cs="黑体"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Cs/>
                <w:spacing w:val="-12"/>
                <w:kern w:val="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7087" w:type="dxa"/>
            <w:vAlign w:val="center"/>
          </w:tcPr>
          <w:p w14:paraId="5EAA83A0" w14:textId="77777777" w:rsidR="00463F12" w:rsidRDefault="00463F12" w:rsidP="00D62535">
            <w:pPr>
              <w:widowControl w:val="0"/>
              <w:jc w:val="center"/>
              <w:rPr>
                <w:rFonts w:ascii="黑体" w:eastAsia="黑体" w:hAnsi="黑体" w:cs="黑体"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Cs/>
                <w:spacing w:val="-12"/>
                <w:kern w:val="2"/>
                <w:lang w:eastAsia="en-US" w:bidi="en-US"/>
              </w:rPr>
              <w:t>评价要点</w:t>
            </w:r>
            <w:proofErr w:type="spellEnd"/>
          </w:p>
        </w:tc>
      </w:tr>
      <w:tr w:rsidR="00463F12" w14:paraId="534E136B" w14:textId="77777777" w:rsidTr="00D62535">
        <w:trPr>
          <w:trHeight w:val="1020"/>
          <w:jc w:val="center"/>
        </w:trPr>
        <w:tc>
          <w:tcPr>
            <w:tcW w:w="1417" w:type="dxa"/>
            <w:vAlign w:val="center"/>
          </w:tcPr>
          <w:p w14:paraId="668728D8" w14:textId="77777777" w:rsidR="00463F12" w:rsidRDefault="00463F12" w:rsidP="00D62535">
            <w:pPr>
              <w:widowControl w:val="0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教学理念</w:t>
            </w:r>
          </w:p>
        </w:tc>
        <w:tc>
          <w:tcPr>
            <w:tcW w:w="7087" w:type="dxa"/>
            <w:vAlign w:val="center"/>
          </w:tcPr>
          <w:p w14:paraId="6A36CC72" w14:textId="77777777" w:rsidR="00463F12" w:rsidRDefault="00463F12" w:rsidP="00D62535">
            <w:pPr>
              <w:widowControl w:val="0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教学理念体现“学生中心”教育理念，体现立德树人思想，符合学科特色与课程要求；以“四新”建设为引领，推动教育教学改革、提高人才培养能力。</w:t>
            </w:r>
          </w:p>
        </w:tc>
      </w:tr>
      <w:tr w:rsidR="00463F12" w14:paraId="298F621F" w14:textId="77777777" w:rsidTr="00D62535">
        <w:trPr>
          <w:trHeight w:val="1020"/>
          <w:jc w:val="center"/>
        </w:trPr>
        <w:tc>
          <w:tcPr>
            <w:tcW w:w="1417" w:type="dxa"/>
            <w:vMerge w:val="restart"/>
            <w:vAlign w:val="center"/>
          </w:tcPr>
          <w:p w14:paraId="754BE030" w14:textId="77777777" w:rsidR="00463F12" w:rsidRDefault="00463F12" w:rsidP="00D62535">
            <w:pPr>
              <w:widowControl w:val="0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教学内容</w:t>
            </w:r>
            <w:proofErr w:type="spellEnd"/>
          </w:p>
        </w:tc>
        <w:tc>
          <w:tcPr>
            <w:tcW w:w="7087" w:type="dxa"/>
            <w:vAlign w:val="center"/>
          </w:tcPr>
          <w:p w14:paraId="7AE475FD" w14:textId="77777777" w:rsidR="00463F12" w:rsidRDefault="00463F12" w:rsidP="00D62535">
            <w:pPr>
              <w:widowControl w:val="0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</w:tr>
      <w:tr w:rsidR="00463F12" w14:paraId="3910CCE0" w14:textId="77777777" w:rsidTr="00D62535">
        <w:trPr>
          <w:trHeight w:val="680"/>
          <w:jc w:val="center"/>
        </w:trPr>
        <w:tc>
          <w:tcPr>
            <w:tcW w:w="1417" w:type="dxa"/>
            <w:vMerge/>
            <w:vAlign w:val="center"/>
          </w:tcPr>
          <w:p w14:paraId="7CB418CC" w14:textId="77777777" w:rsidR="00463F12" w:rsidRDefault="00463F12" w:rsidP="00D62535">
            <w:pPr>
              <w:widowControl w:val="0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7087" w:type="dxa"/>
            <w:vAlign w:val="center"/>
          </w:tcPr>
          <w:p w14:paraId="24284CA3" w14:textId="77777777" w:rsidR="00463F12" w:rsidRDefault="00463F12" w:rsidP="00D62535">
            <w:pPr>
              <w:widowControl w:val="0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</w:rPr>
              <w:t>教学内容满足行业与社会需求，教学重、难点处理恰当，关注学生已有知识和经验，教学内容具有科学性。</w:t>
            </w:r>
          </w:p>
        </w:tc>
      </w:tr>
      <w:tr w:rsidR="00463F12" w14:paraId="2131DEDB" w14:textId="77777777" w:rsidTr="00D62535">
        <w:trPr>
          <w:trHeight w:val="680"/>
          <w:jc w:val="center"/>
        </w:trPr>
        <w:tc>
          <w:tcPr>
            <w:tcW w:w="1417" w:type="dxa"/>
            <w:vMerge w:val="restart"/>
            <w:vAlign w:val="center"/>
          </w:tcPr>
          <w:p w14:paraId="5490880A" w14:textId="77777777" w:rsidR="00463F12" w:rsidRDefault="00463F12" w:rsidP="00D62535">
            <w:pPr>
              <w:widowControl w:val="0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课程思政</w:t>
            </w:r>
            <w:proofErr w:type="gramEnd"/>
          </w:p>
        </w:tc>
        <w:tc>
          <w:tcPr>
            <w:tcW w:w="7087" w:type="dxa"/>
            <w:vAlign w:val="center"/>
          </w:tcPr>
          <w:p w14:paraId="47BFB93B" w14:textId="77777777" w:rsidR="00463F12" w:rsidRDefault="00463F12" w:rsidP="00D62535">
            <w:pPr>
              <w:widowControl w:val="0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落实立德树人根本任务，将价值塑造、知识传授和能力培养融为一体，显性教育与隐性教育相统一，实现“三全育人”。</w:t>
            </w:r>
          </w:p>
        </w:tc>
      </w:tr>
      <w:tr w:rsidR="00463F12" w14:paraId="453C66E5" w14:textId="77777777" w:rsidTr="00D62535">
        <w:trPr>
          <w:trHeight w:val="680"/>
          <w:jc w:val="center"/>
        </w:trPr>
        <w:tc>
          <w:tcPr>
            <w:tcW w:w="1417" w:type="dxa"/>
            <w:vMerge/>
            <w:vAlign w:val="center"/>
          </w:tcPr>
          <w:p w14:paraId="113F49E8" w14:textId="77777777" w:rsidR="00463F12" w:rsidRDefault="00463F12" w:rsidP="00D62535">
            <w:pPr>
              <w:widowControl w:val="0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7087" w:type="dxa"/>
            <w:vAlign w:val="center"/>
          </w:tcPr>
          <w:p w14:paraId="440314A9" w14:textId="77777777" w:rsidR="00463F12" w:rsidRDefault="00463F12" w:rsidP="00D62535">
            <w:pPr>
              <w:widowControl w:val="0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结合所授课程特点、思维方法和价值理念，深挖</w:t>
            </w:r>
            <w:proofErr w:type="gramStart"/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课程思政元素</w:t>
            </w:r>
            <w:proofErr w:type="gramEnd"/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，有机融入课程教学。</w:t>
            </w:r>
          </w:p>
        </w:tc>
      </w:tr>
      <w:tr w:rsidR="00463F12" w14:paraId="462315CA" w14:textId="77777777" w:rsidTr="00D62535">
        <w:trPr>
          <w:trHeight w:val="340"/>
          <w:jc w:val="center"/>
        </w:trPr>
        <w:tc>
          <w:tcPr>
            <w:tcW w:w="1417" w:type="dxa"/>
            <w:vMerge w:val="restart"/>
            <w:vAlign w:val="center"/>
          </w:tcPr>
          <w:p w14:paraId="39442E51" w14:textId="77777777" w:rsidR="00463F12" w:rsidRDefault="00463F12" w:rsidP="00D62535">
            <w:pPr>
              <w:widowControl w:val="0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教学过程</w:t>
            </w:r>
          </w:p>
        </w:tc>
        <w:tc>
          <w:tcPr>
            <w:tcW w:w="7087" w:type="dxa"/>
            <w:vAlign w:val="center"/>
          </w:tcPr>
          <w:p w14:paraId="07B1AC13" w14:textId="77777777" w:rsidR="00463F12" w:rsidRDefault="00463F12" w:rsidP="00D62535">
            <w:pPr>
              <w:widowControl w:val="0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注重以学生为中心创新教学，体现教师主导、学生主体。</w:t>
            </w:r>
          </w:p>
        </w:tc>
      </w:tr>
      <w:tr w:rsidR="00463F12" w14:paraId="55B741CA" w14:textId="77777777" w:rsidTr="00D62535">
        <w:trPr>
          <w:trHeight w:val="680"/>
          <w:jc w:val="center"/>
        </w:trPr>
        <w:tc>
          <w:tcPr>
            <w:tcW w:w="1417" w:type="dxa"/>
            <w:vMerge/>
            <w:vAlign w:val="center"/>
          </w:tcPr>
          <w:p w14:paraId="4B07CBC3" w14:textId="77777777" w:rsidR="00463F12" w:rsidRDefault="00463F12" w:rsidP="00D62535">
            <w:pPr>
              <w:widowControl w:val="0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7087" w:type="dxa"/>
            <w:vAlign w:val="center"/>
          </w:tcPr>
          <w:p w14:paraId="0520C877" w14:textId="77777777" w:rsidR="00463F12" w:rsidRDefault="00463F12" w:rsidP="00D62535">
            <w:pPr>
              <w:widowControl w:val="0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 w:rsidR="00463F12" w14:paraId="31F50571" w14:textId="77777777" w:rsidTr="00D62535">
        <w:trPr>
          <w:trHeight w:val="680"/>
          <w:jc w:val="center"/>
        </w:trPr>
        <w:tc>
          <w:tcPr>
            <w:tcW w:w="1417" w:type="dxa"/>
            <w:vMerge/>
            <w:vAlign w:val="center"/>
          </w:tcPr>
          <w:p w14:paraId="7263C3F0" w14:textId="77777777" w:rsidR="00463F12" w:rsidRDefault="00463F12" w:rsidP="00D62535">
            <w:pPr>
              <w:widowControl w:val="0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7087" w:type="dxa"/>
            <w:vAlign w:val="center"/>
          </w:tcPr>
          <w:p w14:paraId="7860BB0E" w14:textId="77777777" w:rsidR="00463F12" w:rsidRDefault="00463F12" w:rsidP="00D62535">
            <w:pPr>
              <w:widowControl w:val="0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教学组织有序，教学过程安排合理；创新教学方法与策略，注重教学互动，启发学生思考及问题解决。</w:t>
            </w:r>
          </w:p>
        </w:tc>
      </w:tr>
      <w:tr w:rsidR="00463F12" w14:paraId="7C60B73A" w14:textId="77777777" w:rsidTr="00D62535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14:paraId="1FDE958C" w14:textId="77777777" w:rsidR="00463F12" w:rsidRDefault="00463F12" w:rsidP="00D62535">
            <w:pPr>
              <w:widowControl w:val="0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7087" w:type="dxa"/>
            <w:vAlign w:val="center"/>
          </w:tcPr>
          <w:p w14:paraId="391BD900" w14:textId="77777777" w:rsidR="00463F12" w:rsidRDefault="00463F12" w:rsidP="00D62535">
            <w:pPr>
              <w:widowControl w:val="0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</w:rPr>
              <w:t>以信息技术创设教学环境，支持教学创新。</w:t>
            </w:r>
          </w:p>
        </w:tc>
      </w:tr>
      <w:tr w:rsidR="00463F12" w14:paraId="6D467440" w14:textId="77777777" w:rsidTr="00D62535">
        <w:trPr>
          <w:trHeight w:val="680"/>
          <w:jc w:val="center"/>
        </w:trPr>
        <w:tc>
          <w:tcPr>
            <w:tcW w:w="1417" w:type="dxa"/>
            <w:vMerge/>
            <w:vAlign w:val="center"/>
          </w:tcPr>
          <w:p w14:paraId="2562314B" w14:textId="77777777" w:rsidR="00463F12" w:rsidRDefault="00463F12" w:rsidP="00D62535">
            <w:pPr>
              <w:widowControl w:val="0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7087" w:type="dxa"/>
            <w:vAlign w:val="center"/>
          </w:tcPr>
          <w:p w14:paraId="4309E296" w14:textId="77777777" w:rsidR="00463F12" w:rsidRDefault="00463F12" w:rsidP="00D62535">
            <w:pPr>
              <w:widowControl w:val="0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创新考核评价的内容和方式，</w:t>
            </w:r>
            <w:r>
              <w:rPr>
                <w:rFonts w:ascii="仿宋" w:eastAsia="仿宋" w:hAnsi="仿宋" w:cs="仿宋" w:hint="eastAsia"/>
                <w:spacing w:val="-12"/>
                <w:kern w:val="2"/>
              </w:rPr>
              <w:t>注重形成性评价与生成性问题的解决和应用。</w:t>
            </w:r>
          </w:p>
        </w:tc>
      </w:tr>
      <w:tr w:rsidR="00463F12" w14:paraId="6F5E6B26" w14:textId="77777777" w:rsidTr="00D62535">
        <w:trPr>
          <w:trHeight w:val="340"/>
          <w:jc w:val="center"/>
        </w:trPr>
        <w:tc>
          <w:tcPr>
            <w:tcW w:w="1417" w:type="dxa"/>
            <w:vMerge w:val="restart"/>
            <w:vAlign w:val="center"/>
          </w:tcPr>
          <w:p w14:paraId="42E69A56" w14:textId="77777777" w:rsidR="00463F12" w:rsidRDefault="00463F12" w:rsidP="00D62535">
            <w:pPr>
              <w:widowControl w:val="0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教学效果</w:t>
            </w:r>
            <w:proofErr w:type="spellEnd"/>
          </w:p>
        </w:tc>
        <w:tc>
          <w:tcPr>
            <w:tcW w:w="7087" w:type="dxa"/>
            <w:vAlign w:val="center"/>
          </w:tcPr>
          <w:p w14:paraId="23BB9C0D" w14:textId="77777777" w:rsidR="00463F12" w:rsidRDefault="00463F12" w:rsidP="00D62535">
            <w:pPr>
              <w:widowControl w:val="0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课堂讲授富有吸引力，课堂气氛融洽，学生思维活跃，深度参与课堂。</w:t>
            </w:r>
          </w:p>
        </w:tc>
      </w:tr>
      <w:tr w:rsidR="00463F12" w14:paraId="218CE1FE" w14:textId="77777777" w:rsidTr="00D62535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14:paraId="14417523" w14:textId="77777777" w:rsidR="00463F12" w:rsidRDefault="00463F12" w:rsidP="00D62535">
            <w:pPr>
              <w:widowControl w:val="0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7087" w:type="dxa"/>
            <w:vAlign w:val="center"/>
          </w:tcPr>
          <w:p w14:paraId="2E377B95" w14:textId="77777777" w:rsidR="00463F12" w:rsidRDefault="00463F12" w:rsidP="00D62535">
            <w:pPr>
              <w:widowControl w:val="0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学生知识、能力与思维得到发展，实现教学目标的达成。</w:t>
            </w:r>
          </w:p>
        </w:tc>
      </w:tr>
      <w:tr w:rsidR="00463F12" w14:paraId="27F04A08" w14:textId="77777777" w:rsidTr="00D62535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14:paraId="34C67F1A" w14:textId="77777777" w:rsidR="00463F12" w:rsidRDefault="00463F12" w:rsidP="00D62535">
            <w:pPr>
              <w:widowControl w:val="0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7087" w:type="dxa"/>
            <w:vAlign w:val="center"/>
          </w:tcPr>
          <w:p w14:paraId="3E06DA44" w14:textId="77777777" w:rsidR="00463F12" w:rsidRDefault="00463F12" w:rsidP="00D62535">
            <w:pPr>
              <w:widowControl w:val="0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形成适合学科特色、学生特点的教学模式，具有较大借鉴和推广价值。</w:t>
            </w:r>
          </w:p>
        </w:tc>
      </w:tr>
      <w:tr w:rsidR="00463F12" w14:paraId="096466D1" w14:textId="77777777" w:rsidTr="00D62535">
        <w:trPr>
          <w:trHeight w:val="340"/>
          <w:jc w:val="center"/>
        </w:trPr>
        <w:tc>
          <w:tcPr>
            <w:tcW w:w="1417" w:type="dxa"/>
            <w:vAlign w:val="center"/>
          </w:tcPr>
          <w:p w14:paraId="4854DAE4" w14:textId="77777777" w:rsidR="00463F12" w:rsidRDefault="00463F12" w:rsidP="00D62535">
            <w:pPr>
              <w:widowControl w:val="0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视频质量</w:t>
            </w:r>
            <w:proofErr w:type="spellEnd"/>
          </w:p>
        </w:tc>
        <w:tc>
          <w:tcPr>
            <w:tcW w:w="7087" w:type="dxa"/>
            <w:vAlign w:val="center"/>
          </w:tcPr>
          <w:p w14:paraId="7A5E2954" w14:textId="77777777" w:rsidR="00463F12" w:rsidRDefault="00463F12" w:rsidP="00D62535">
            <w:pPr>
              <w:widowControl w:val="0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教学视频清晰、流畅，能客观、真实反映教师和学生的教学过程常态。</w:t>
            </w:r>
          </w:p>
        </w:tc>
      </w:tr>
    </w:tbl>
    <w:p w14:paraId="6BC91798" w14:textId="77777777" w:rsidR="00463F12" w:rsidRDefault="00463F12" w:rsidP="00463F12">
      <w:pPr>
        <w:spacing w:beforeLines="50" w:before="156" w:afterLines="50" w:after="156"/>
        <w:rPr>
          <w:rFonts w:ascii="黑体" w:eastAsia="黑体" w:hAnsi="黑体" w:cs="方正公文小标宋"/>
          <w:color w:val="000000"/>
          <w:sz w:val="28"/>
          <w:szCs w:val="28"/>
          <w:lang w:bidi="en-US"/>
        </w:rPr>
      </w:pPr>
      <w:r>
        <w:rPr>
          <w:rFonts w:ascii="黑体" w:eastAsia="黑体" w:hAnsi="黑体" w:cs="方正公文小标宋" w:hint="eastAsia"/>
          <w:color w:val="000000"/>
          <w:sz w:val="28"/>
          <w:szCs w:val="28"/>
          <w:lang w:bidi="en-US"/>
        </w:rPr>
        <w:t>二、教学创新成果报告评分表（20分）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087"/>
      </w:tblGrid>
      <w:tr w:rsidR="00463F12" w14:paraId="12DF5FB6" w14:textId="77777777" w:rsidTr="00D62535">
        <w:trPr>
          <w:trHeight w:val="454"/>
          <w:tblHeader/>
          <w:jc w:val="center"/>
        </w:trPr>
        <w:tc>
          <w:tcPr>
            <w:tcW w:w="1417" w:type="dxa"/>
            <w:vAlign w:val="center"/>
          </w:tcPr>
          <w:p w14:paraId="1C9B20DA" w14:textId="77777777" w:rsidR="00463F12" w:rsidRDefault="00463F12" w:rsidP="00D62535">
            <w:pPr>
              <w:widowControl w:val="0"/>
              <w:jc w:val="center"/>
              <w:rPr>
                <w:rFonts w:ascii="黑体" w:eastAsia="黑体" w:hAnsi="黑体" w:cs="黑体"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Cs/>
                <w:spacing w:val="-12"/>
                <w:kern w:val="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7087" w:type="dxa"/>
            <w:vAlign w:val="center"/>
          </w:tcPr>
          <w:p w14:paraId="0647FDC7" w14:textId="77777777" w:rsidR="00463F12" w:rsidRDefault="00463F12" w:rsidP="00D62535">
            <w:pPr>
              <w:widowControl w:val="0"/>
              <w:jc w:val="center"/>
              <w:rPr>
                <w:rFonts w:ascii="黑体" w:eastAsia="黑体" w:hAnsi="黑体" w:cs="黑体"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Cs/>
                <w:spacing w:val="-12"/>
                <w:kern w:val="2"/>
                <w:lang w:eastAsia="en-US" w:bidi="en-US"/>
              </w:rPr>
              <w:t>评价要点</w:t>
            </w:r>
            <w:proofErr w:type="spellEnd"/>
          </w:p>
        </w:tc>
      </w:tr>
      <w:tr w:rsidR="00463F12" w14:paraId="6D25E75C" w14:textId="77777777" w:rsidTr="00D62535">
        <w:trPr>
          <w:trHeight w:val="680"/>
          <w:jc w:val="center"/>
        </w:trPr>
        <w:tc>
          <w:tcPr>
            <w:tcW w:w="1417" w:type="dxa"/>
            <w:vAlign w:val="center"/>
          </w:tcPr>
          <w:p w14:paraId="1E67873C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有明确的</w:t>
            </w:r>
            <w:proofErr w:type="spellEnd"/>
          </w:p>
          <w:p w14:paraId="04BBD288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问题导向</w:t>
            </w:r>
            <w:proofErr w:type="spellEnd"/>
          </w:p>
        </w:tc>
        <w:tc>
          <w:tcPr>
            <w:tcW w:w="7087" w:type="dxa"/>
            <w:vAlign w:val="center"/>
          </w:tcPr>
          <w:p w14:paraId="348854B1" w14:textId="77777777" w:rsidR="00463F12" w:rsidRDefault="00463F12" w:rsidP="00D62535">
            <w:pPr>
              <w:widowControl w:val="0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立足于课堂教学真实问题，能体现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以学生发展为中心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的理念，提出解决问题的思路与方案。</w:t>
            </w:r>
          </w:p>
        </w:tc>
      </w:tr>
      <w:tr w:rsidR="00463F12" w14:paraId="7CD8A2D8" w14:textId="77777777" w:rsidTr="00D62535">
        <w:trPr>
          <w:trHeight w:val="680"/>
          <w:jc w:val="center"/>
        </w:trPr>
        <w:tc>
          <w:tcPr>
            <w:tcW w:w="1417" w:type="dxa"/>
            <w:vAlign w:val="center"/>
          </w:tcPr>
          <w:p w14:paraId="6229A530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有明显的</w:t>
            </w:r>
            <w:proofErr w:type="spellEnd"/>
          </w:p>
          <w:p w14:paraId="72B30A83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创新特色</w:t>
            </w:r>
            <w:proofErr w:type="spellEnd"/>
          </w:p>
        </w:tc>
        <w:tc>
          <w:tcPr>
            <w:tcW w:w="7087" w:type="dxa"/>
            <w:vAlign w:val="center"/>
          </w:tcPr>
          <w:p w14:paraId="59A728E4" w14:textId="77777777" w:rsidR="00463F12" w:rsidRDefault="00463F12" w:rsidP="00D62535">
            <w:pPr>
              <w:widowControl w:val="0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把“四新”建设要求贯穿到教学过程中，对教学目标、内容、方法、活动、评价等教学过程各环节分析全面、透彻，能够凸显教学创新点。</w:t>
            </w:r>
          </w:p>
        </w:tc>
      </w:tr>
      <w:tr w:rsidR="00463F12" w14:paraId="271DCC4F" w14:textId="77777777" w:rsidTr="00D62535">
        <w:trPr>
          <w:trHeight w:val="680"/>
          <w:jc w:val="center"/>
        </w:trPr>
        <w:tc>
          <w:tcPr>
            <w:tcW w:w="1417" w:type="dxa"/>
            <w:vAlign w:val="center"/>
          </w:tcPr>
          <w:p w14:paraId="1DEC2784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bidi="en-US"/>
              </w:rPr>
              <w:t>体现</w:t>
            </w:r>
            <w:proofErr w:type="spellStart"/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课程</w:t>
            </w:r>
            <w:proofErr w:type="spellEnd"/>
          </w:p>
          <w:p w14:paraId="07B4ADED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思政特色</w:t>
            </w:r>
            <w:proofErr w:type="spellEnd"/>
          </w:p>
        </w:tc>
        <w:tc>
          <w:tcPr>
            <w:tcW w:w="7087" w:type="dxa"/>
            <w:vAlign w:val="center"/>
          </w:tcPr>
          <w:p w14:paraId="39810EB3" w14:textId="77777777" w:rsidR="00463F12" w:rsidRDefault="00463F12" w:rsidP="00D62535">
            <w:pPr>
              <w:widowControl w:val="0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概述在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课程思政建设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方面的特色、亮点和创新点，形成可供借鉴推广的经验做法。</w:t>
            </w:r>
          </w:p>
        </w:tc>
      </w:tr>
      <w:tr w:rsidR="00463F12" w14:paraId="66F1B86E" w14:textId="77777777" w:rsidTr="00D62535">
        <w:trPr>
          <w:trHeight w:val="680"/>
          <w:jc w:val="center"/>
        </w:trPr>
        <w:tc>
          <w:tcPr>
            <w:tcW w:w="1417" w:type="dxa"/>
            <w:vAlign w:val="center"/>
          </w:tcPr>
          <w:p w14:paraId="3D33C007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bidi="en-US"/>
              </w:rPr>
              <w:lastRenderedPageBreak/>
              <w:t>关注技术</w:t>
            </w:r>
          </w:p>
          <w:p w14:paraId="055A9168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bidi="en-US"/>
              </w:rPr>
              <w:t>应用于教学</w:t>
            </w:r>
          </w:p>
        </w:tc>
        <w:tc>
          <w:tcPr>
            <w:tcW w:w="7087" w:type="dxa"/>
            <w:vAlign w:val="center"/>
          </w:tcPr>
          <w:p w14:paraId="7E88F37B" w14:textId="77777777" w:rsidR="00463F12" w:rsidRDefault="00463F12" w:rsidP="00D62535">
            <w:pPr>
              <w:widowControl w:val="0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 w:rsidR="00463F12" w14:paraId="46610CC5" w14:textId="77777777" w:rsidTr="00D62535">
        <w:trPr>
          <w:trHeight w:val="680"/>
          <w:jc w:val="center"/>
        </w:trPr>
        <w:tc>
          <w:tcPr>
            <w:tcW w:w="1417" w:type="dxa"/>
            <w:vAlign w:val="center"/>
          </w:tcPr>
          <w:p w14:paraId="623D52D0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注重创新</w:t>
            </w:r>
            <w:proofErr w:type="spellEnd"/>
          </w:p>
          <w:p w14:paraId="659EE341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成果的辐射</w:t>
            </w:r>
            <w:proofErr w:type="spellEnd"/>
          </w:p>
        </w:tc>
        <w:tc>
          <w:tcPr>
            <w:tcW w:w="7087" w:type="dxa"/>
            <w:vAlign w:val="center"/>
          </w:tcPr>
          <w:p w14:paraId="1B8131D2" w14:textId="77777777" w:rsidR="00463F12" w:rsidRDefault="00463F12" w:rsidP="00D62535">
            <w:pPr>
              <w:widowControl w:val="0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 w14:paraId="1433C659" w14:textId="77777777" w:rsidR="00463F12" w:rsidRDefault="00463F12" w:rsidP="00463F12">
      <w:pPr>
        <w:spacing w:beforeLines="50" w:before="156" w:afterLines="50" w:after="156"/>
        <w:rPr>
          <w:rFonts w:ascii="黑体" w:eastAsia="黑体" w:hAnsi="黑体" w:cs="方正公文小标宋"/>
          <w:color w:val="000000"/>
          <w:sz w:val="28"/>
          <w:szCs w:val="28"/>
          <w:lang w:bidi="en-US"/>
        </w:rPr>
      </w:pPr>
      <w:r>
        <w:rPr>
          <w:rFonts w:ascii="黑体" w:eastAsia="黑体" w:hAnsi="黑体" w:cs="方正公文小标宋" w:hint="eastAsia"/>
          <w:color w:val="000000"/>
          <w:sz w:val="28"/>
          <w:szCs w:val="28"/>
          <w:lang w:bidi="en-US"/>
        </w:rPr>
        <w:t>三、教学设计创新汇报评分表（40分）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087"/>
      </w:tblGrid>
      <w:tr w:rsidR="00463F12" w14:paraId="5DD6E23C" w14:textId="77777777" w:rsidTr="00D62535">
        <w:trPr>
          <w:trHeight w:val="454"/>
          <w:jc w:val="center"/>
        </w:trPr>
        <w:tc>
          <w:tcPr>
            <w:tcW w:w="1417" w:type="dxa"/>
            <w:vAlign w:val="center"/>
          </w:tcPr>
          <w:p w14:paraId="214D0393" w14:textId="77777777" w:rsidR="00463F12" w:rsidRDefault="00463F12" w:rsidP="00D62535">
            <w:pPr>
              <w:widowControl w:val="0"/>
              <w:jc w:val="center"/>
              <w:rPr>
                <w:rFonts w:ascii="黑体" w:eastAsia="黑体" w:hAnsi="黑体" w:cs="黑体"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Cs/>
                <w:spacing w:val="-12"/>
                <w:kern w:val="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7087" w:type="dxa"/>
            <w:vAlign w:val="center"/>
          </w:tcPr>
          <w:p w14:paraId="228EDD92" w14:textId="77777777" w:rsidR="00463F12" w:rsidRDefault="00463F12" w:rsidP="00D62535">
            <w:pPr>
              <w:widowControl w:val="0"/>
              <w:jc w:val="center"/>
              <w:rPr>
                <w:rFonts w:ascii="黑体" w:eastAsia="黑体" w:hAnsi="黑体" w:cs="黑体"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Cs/>
                <w:spacing w:val="-12"/>
                <w:kern w:val="2"/>
                <w:lang w:eastAsia="en-US" w:bidi="en-US"/>
              </w:rPr>
              <w:t>评价要点</w:t>
            </w:r>
            <w:proofErr w:type="spellEnd"/>
          </w:p>
        </w:tc>
      </w:tr>
      <w:tr w:rsidR="00463F12" w14:paraId="1C026BF4" w14:textId="77777777" w:rsidTr="00D62535">
        <w:trPr>
          <w:trHeight w:val="1361"/>
          <w:jc w:val="center"/>
        </w:trPr>
        <w:tc>
          <w:tcPr>
            <w:tcW w:w="1417" w:type="dxa"/>
            <w:vAlign w:val="center"/>
          </w:tcPr>
          <w:p w14:paraId="17B1FA7B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理念与目标</w:t>
            </w:r>
            <w:proofErr w:type="spellEnd"/>
          </w:p>
        </w:tc>
        <w:tc>
          <w:tcPr>
            <w:tcW w:w="7087" w:type="dxa"/>
            <w:vAlign w:val="center"/>
          </w:tcPr>
          <w:p w14:paraId="21E2FCA1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课程设计体现“以学生发展为中心”的理念，教学目标符合学科特点和学生实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际；在各自学科领域推进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四新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建设，带动教学模式创新；体现对知识、能力与思维等方面的要求。教学目标清楚、具体，易于理解，便于实施，行</w:t>
            </w: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为动词使用正确，阐述规范。</w:t>
            </w:r>
          </w:p>
        </w:tc>
      </w:tr>
      <w:tr w:rsidR="00463F12" w14:paraId="797933DD" w14:textId="77777777" w:rsidTr="00D62535">
        <w:trPr>
          <w:trHeight w:val="340"/>
          <w:jc w:val="center"/>
        </w:trPr>
        <w:tc>
          <w:tcPr>
            <w:tcW w:w="1417" w:type="dxa"/>
            <w:vMerge w:val="restart"/>
            <w:vAlign w:val="center"/>
          </w:tcPr>
          <w:p w14:paraId="23F443B6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内容分析</w:t>
            </w:r>
            <w:proofErr w:type="spellEnd"/>
          </w:p>
        </w:tc>
        <w:tc>
          <w:tcPr>
            <w:tcW w:w="7087" w:type="dxa"/>
            <w:vAlign w:val="center"/>
          </w:tcPr>
          <w:p w14:paraId="6CD66F50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教学内容前后知识点关系、地位、作用描述准确，重点、难点分析清楚。</w:t>
            </w:r>
          </w:p>
        </w:tc>
      </w:tr>
      <w:tr w:rsidR="00463F12" w14:paraId="72550FF3" w14:textId="77777777" w:rsidTr="00D62535">
        <w:trPr>
          <w:trHeight w:val="680"/>
          <w:jc w:val="center"/>
        </w:trPr>
        <w:tc>
          <w:tcPr>
            <w:tcW w:w="1417" w:type="dxa"/>
            <w:vMerge/>
            <w:vAlign w:val="center"/>
          </w:tcPr>
          <w:p w14:paraId="39C7A364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7087" w:type="dxa"/>
            <w:vAlign w:val="center"/>
          </w:tcPr>
          <w:p w14:paraId="3AD401C7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能够将教学内容与学科研究新进展、实践发展新经验、社会需求新变化相联系。</w:t>
            </w:r>
          </w:p>
        </w:tc>
      </w:tr>
      <w:tr w:rsidR="00463F12" w14:paraId="4C225B96" w14:textId="77777777" w:rsidTr="00D62535">
        <w:trPr>
          <w:trHeight w:val="340"/>
          <w:jc w:val="center"/>
        </w:trPr>
        <w:tc>
          <w:tcPr>
            <w:tcW w:w="1417" w:type="dxa"/>
            <w:vAlign w:val="center"/>
          </w:tcPr>
          <w:p w14:paraId="4451C341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学情分析</w:t>
            </w:r>
            <w:proofErr w:type="spellEnd"/>
          </w:p>
        </w:tc>
        <w:tc>
          <w:tcPr>
            <w:tcW w:w="7087" w:type="dxa"/>
            <w:vAlign w:val="center"/>
          </w:tcPr>
          <w:p w14:paraId="0FBC76B3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学生认知特点和起点水平表述恰当，学习习惯和能力分析合理。</w:t>
            </w:r>
          </w:p>
        </w:tc>
      </w:tr>
      <w:tr w:rsidR="00463F12" w14:paraId="0B37B1FE" w14:textId="77777777" w:rsidTr="00D62535">
        <w:trPr>
          <w:trHeight w:val="680"/>
          <w:jc w:val="center"/>
        </w:trPr>
        <w:tc>
          <w:tcPr>
            <w:tcW w:w="1417" w:type="dxa"/>
            <w:vAlign w:val="center"/>
          </w:tcPr>
          <w:p w14:paraId="5D2069EC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课程思政</w:t>
            </w:r>
            <w:proofErr w:type="spellEnd"/>
          </w:p>
        </w:tc>
        <w:tc>
          <w:tcPr>
            <w:tcW w:w="7087" w:type="dxa"/>
            <w:vAlign w:val="center"/>
          </w:tcPr>
          <w:p w14:paraId="3F8C7A2C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 w:rsidR="00463F12" w14:paraId="59375689" w14:textId="77777777" w:rsidTr="00D62535">
        <w:trPr>
          <w:trHeight w:val="340"/>
          <w:jc w:val="center"/>
        </w:trPr>
        <w:tc>
          <w:tcPr>
            <w:tcW w:w="1417" w:type="dxa"/>
            <w:vMerge w:val="restart"/>
            <w:vAlign w:val="center"/>
          </w:tcPr>
          <w:p w14:paraId="72B4261A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过程与方法</w:t>
            </w:r>
            <w:proofErr w:type="spellEnd"/>
          </w:p>
        </w:tc>
        <w:tc>
          <w:tcPr>
            <w:tcW w:w="7087" w:type="dxa"/>
            <w:vAlign w:val="center"/>
          </w:tcPr>
          <w:p w14:paraId="0426A291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教学活动丰富多样，能体现各等级水平的知识、技能和情感价值目标。</w:t>
            </w:r>
          </w:p>
        </w:tc>
      </w:tr>
      <w:tr w:rsidR="00463F12" w14:paraId="0A01434C" w14:textId="77777777" w:rsidTr="00D62535">
        <w:trPr>
          <w:trHeight w:val="680"/>
          <w:jc w:val="center"/>
        </w:trPr>
        <w:tc>
          <w:tcPr>
            <w:tcW w:w="1417" w:type="dxa"/>
            <w:vMerge/>
            <w:vAlign w:val="center"/>
          </w:tcPr>
          <w:p w14:paraId="3AFFB903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7087" w:type="dxa"/>
          </w:tcPr>
          <w:p w14:paraId="7F696980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 w:rsidR="00463F12" w14:paraId="2CABE1DC" w14:textId="77777777" w:rsidTr="00D62535">
        <w:trPr>
          <w:trHeight w:val="680"/>
          <w:jc w:val="center"/>
        </w:trPr>
        <w:tc>
          <w:tcPr>
            <w:tcW w:w="1417" w:type="dxa"/>
            <w:vMerge/>
            <w:vAlign w:val="center"/>
          </w:tcPr>
          <w:p w14:paraId="6D7F6E62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7087" w:type="dxa"/>
          </w:tcPr>
          <w:p w14:paraId="4CBA9325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 w:rsidR="00463F12" w14:paraId="6252B367" w14:textId="77777777" w:rsidTr="00D62535">
        <w:trPr>
          <w:trHeight w:val="680"/>
          <w:jc w:val="center"/>
        </w:trPr>
        <w:tc>
          <w:tcPr>
            <w:tcW w:w="1417" w:type="dxa"/>
            <w:vMerge/>
            <w:vAlign w:val="center"/>
          </w:tcPr>
          <w:p w14:paraId="59049295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7087" w:type="dxa"/>
          </w:tcPr>
          <w:p w14:paraId="1F7839EB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</w:tr>
      <w:tr w:rsidR="00463F12" w14:paraId="1754A7C3" w14:textId="77777777" w:rsidTr="00D62535">
        <w:trPr>
          <w:trHeight w:val="340"/>
          <w:jc w:val="center"/>
        </w:trPr>
        <w:tc>
          <w:tcPr>
            <w:tcW w:w="1417" w:type="dxa"/>
            <w:vMerge w:val="restart"/>
            <w:vAlign w:val="center"/>
          </w:tcPr>
          <w:p w14:paraId="19B957C1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考评与反馈</w:t>
            </w:r>
            <w:proofErr w:type="spellEnd"/>
          </w:p>
        </w:tc>
        <w:tc>
          <w:tcPr>
            <w:tcW w:w="7087" w:type="dxa"/>
          </w:tcPr>
          <w:p w14:paraId="766838B6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采用多元评价方法，合理评价学生知识、能力与思维的发展。</w:t>
            </w:r>
          </w:p>
        </w:tc>
      </w:tr>
      <w:tr w:rsidR="00463F12" w14:paraId="49F046A4" w14:textId="77777777" w:rsidTr="00D62535">
        <w:trPr>
          <w:trHeight w:val="680"/>
          <w:jc w:val="center"/>
        </w:trPr>
        <w:tc>
          <w:tcPr>
            <w:tcW w:w="1417" w:type="dxa"/>
            <w:vMerge/>
            <w:vAlign w:val="center"/>
          </w:tcPr>
          <w:p w14:paraId="25B4B13E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bidi="en-US"/>
              </w:rPr>
            </w:pPr>
          </w:p>
        </w:tc>
        <w:tc>
          <w:tcPr>
            <w:tcW w:w="7087" w:type="dxa"/>
          </w:tcPr>
          <w:p w14:paraId="2000635A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过程性评价与终结性评价相结合，有适合学科、学生特点的评价规则与标准。</w:t>
            </w:r>
          </w:p>
        </w:tc>
      </w:tr>
      <w:tr w:rsidR="00463F12" w14:paraId="28EFF4A0" w14:textId="77777777" w:rsidTr="00D62535">
        <w:trPr>
          <w:trHeight w:val="680"/>
          <w:jc w:val="center"/>
        </w:trPr>
        <w:tc>
          <w:tcPr>
            <w:tcW w:w="1417" w:type="dxa"/>
            <w:vAlign w:val="center"/>
          </w:tcPr>
          <w:p w14:paraId="21D2DE57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文档规范</w:t>
            </w:r>
            <w:proofErr w:type="spellEnd"/>
          </w:p>
        </w:tc>
        <w:tc>
          <w:tcPr>
            <w:tcW w:w="7087" w:type="dxa"/>
          </w:tcPr>
          <w:p w14:paraId="31A88480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:rsidR="00463F12" w14:paraId="5C01DC6A" w14:textId="77777777" w:rsidTr="00D62535">
        <w:trPr>
          <w:trHeight w:val="680"/>
          <w:jc w:val="center"/>
        </w:trPr>
        <w:tc>
          <w:tcPr>
            <w:tcW w:w="1417" w:type="dxa"/>
            <w:vAlign w:val="center"/>
          </w:tcPr>
          <w:p w14:paraId="1888549A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Cs/>
                <w:spacing w:val="-12"/>
                <w:kern w:val="2"/>
                <w:lang w:eastAsia="en-US" w:bidi="en-US"/>
              </w:rPr>
              <w:t>设计创新</w:t>
            </w:r>
            <w:proofErr w:type="spellEnd"/>
          </w:p>
        </w:tc>
        <w:tc>
          <w:tcPr>
            <w:tcW w:w="7087" w:type="dxa"/>
          </w:tcPr>
          <w:p w14:paraId="41224D72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 w14:paraId="4E71ABB8" w14:textId="77777777" w:rsidR="00463F12" w:rsidRDefault="00463F12" w:rsidP="00463F12">
      <w:pPr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br w:type="page"/>
      </w:r>
    </w:p>
    <w:p w14:paraId="79D58A2E" w14:textId="77777777" w:rsidR="00463F12" w:rsidRDefault="00463F12" w:rsidP="00463F12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lastRenderedPageBreak/>
        <w:t>第三届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北京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高校教师教学创新大赛评分标准</w:t>
      </w:r>
    </w:p>
    <w:p w14:paraId="2BB0269D" w14:textId="1CB8F48A" w:rsidR="00463F12" w:rsidRPr="00463F12" w:rsidRDefault="00463F12" w:rsidP="00463F12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课程</w:t>
      </w:r>
      <w:proofErr w:type="gramStart"/>
      <w:r>
        <w:rPr>
          <w:rFonts w:ascii="方正小标宋简体" w:eastAsia="方正小标宋简体" w:hAnsi="方正小标宋简体" w:cs="方正小标宋简体"/>
          <w:sz w:val="36"/>
          <w:szCs w:val="36"/>
        </w:rPr>
        <w:t>思政组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）</w:t>
      </w:r>
    </w:p>
    <w:p w14:paraId="1FC629B5" w14:textId="77777777" w:rsidR="00463F12" w:rsidRDefault="00463F12" w:rsidP="00463F12">
      <w:pPr>
        <w:spacing w:beforeLines="50" w:before="156" w:afterLines="50" w:after="156"/>
        <w:rPr>
          <w:rFonts w:ascii="黑体" w:eastAsia="黑体" w:hAnsi="黑体" w:cs="方正公文小标宋"/>
          <w:color w:val="000000"/>
          <w:sz w:val="28"/>
          <w:szCs w:val="28"/>
          <w:lang w:bidi="en-US"/>
        </w:rPr>
      </w:pPr>
      <w:r>
        <w:rPr>
          <w:rFonts w:ascii="黑体" w:eastAsia="黑体" w:hAnsi="黑体" w:cs="方正公文小标宋"/>
          <w:color w:val="000000"/>
          <w:sz w:val="28"/>
          <w:szCs w:val="28"/>
          <w:lang w:bidi="en-US"/>
        </w:rPr>
        <w:t>一、课堂教学实录视频评分表(40分)</w:t>
      </w:r>
    </w:p>
    <w:tbl>
      <w:tblPr>
        <w:tblStyle w:val="TableNormal"/>
        <w:tblW w:w="85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087"/>
      </w:tblGrid>
      <w:tr w:rsidR="00463F12" w14:paraId="08B987FD" w14:textId="77777777" w:rsidTr="00D62535">
        <w:trPr>
          <w:trHeight w:val="454"/>
          <w:jc w:val="center"/>
        </w:trPr>
        <w:tc>
          <w:tcPr>
            <w:tcW w:w="1417" w:type="dxa"/>
            <w:vAlign w:val="center"/>
          </w:tcPr>
          <w:p w14:paraId="103AC1F9" w14:textId="77777777" w:rsidR="00463F12" w:rsidRDefault="00463F12" w:rsidP="00D62535">
            <w:pPr>
              <w:widowControl w:val="0"/>
              <w:jc w:val="center"/>
              <w:rPr>
                <w:rFonts w:ascii="黑体" w:eastAsia="黑体" w:hAnsi="黑体" w:cs="黑体"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/>
                <w:bCs/>
                <w:spacing w:val="-12"/>
                <w:kern w:val="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7087" w:type="dxa"/>
            <w:vAlign w:val="center"/>
          </w:tcPr>
          <w:p w14:paraId="3930304B" w14:textId="77777777" w:rsidR="00463F12" w:rsidRDefault="00463F12" w:rsidP="00D62535">
            <w:pPr>
              <w:widowControl w:val="0"/>
              <w:jc w:val="center"/>
              <w:rPr>
                <w:rFonts w:ascii="黑体" w:eastAsia="黑体" w:hAnsi="黑体" w:cs="黑体"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/>
                <w:bCs/>
                <w:spacing w:val="-12"/>
                <w:kern w:val="2"/>
                <w:lang w:eastAsia="en-US" w:bidi="en-US"/>
              </w:rPr>
              <w:t>评价要点</w:t>
            </w:r>
            <w:proofErr w:type="spellEnd"/>
          </w:p>
        </w:tc>
      </w:tr>
      <w:tr w:rsidR="00463F12" w14:paraId="326F8A16" w14:textId="77777777" w:rsidTr="00D62535">
        <w:trPr>
          <w:trHeight w:val="680"/>
          <w:jc w:val="center"/>
        </w:trPr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14:paraId="50A2A71D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教学理念</w:t>
            </w:r>
          </w:p>
          <w:p w14:paraId="0AF1D1D7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与目标</w:t>
            </w:r>
          </w:p>
        </w:tc>
        <w:tc>
          <w:tcPr>
            <w:tcW w:w="7087" w:type="dxa"/>
            <w:vAlign w:val="center"/>
          </w:tcPr>
          <w:p w14:paraId="7A0BD176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坚持立德树人，坚持</w:t>
            </w: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以学生发展为中心</w:t>
            </w: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”，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将价值塑造、知识传授和能力培养融为一体，充分发挥课程育人作用。</w:t>
            </w:r>
          </w:p>
        </w:tc>
      </w:tr>
      <w:tr w:rsidR="00463F12" w14:paraId="55DA9154" w14:textId="77777777" w:rsidTr="00D62535">
        <w:trPr>
          <w:trHeight w:val="1020"/>
          <w:jc w:val="center"/>
        </w:trPr>
        <w:tc>
          <w:tcPr>
            <w:tcW w:w="1417" w:type="dxa"/>
            <w:vMerge/>
            <w:tcBorders>
              <w:top w:val="nil"/>
            </w:tcBorders>
            <w:vAlign w:val="center"/>
          </w:tcPr>
          <w:p w14:paraId="7C114F52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7087" w:type="dxa"/>
            <w:vAlign w:val="center"/>
          </w:tcPr>
          <w:p w14:paraId="3F1CFB1E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 w:rsidR="00463F12" w14:paraId="206CA43F" w14:textId="77777777" w:rsidTr="00D62535">
        <w:trPr>
          <w:trHeight w:val="680"/>
          <w:jc w:val="center"/>
        </w:trPr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14:paraId="3D061EC7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教学内容</w:t>
            </w:r>
          </w:p>
        </w:tc>
        <w:tc>
          <w:tcPr>
            <w:tcW w:w="7087" w:type="dxa"/>
            <w:vAlign w:val="center"/>
          </w:tcPr>
          <w:p w14:paraId="2ED79B46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坚持思想性和学术性相统一，教学内容及资源优质适用，能够将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思政教育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与专业教育紧密结合，帮助学生丰富学识、增长见识、塑造品格。</w:t>
            </w:r>
          </w:p>
        </w:tc>
      </w:tr>
      <w:tr w:rsidR="00463F12" w14:paraId="4804ED7A" w14:textId="77777777" w:rsidTr="00D62535">
        <w:trPr>
          <w:trHeight w:val="680"/>
          <w:jc w:val="center"/>
        </w:trPr>
        <w:tc>
          <w:tcPr>
            <w:tcW w:w="1417" w:type="dxa"/>
            <w:vMerge/>
            <w:tcBorders>
              <w:top w:val="nil"/>
              <w:bottom w:val="nil"/>
            </w:tcBorders>
            <w:vAlign w:val="center"/>
          </w:tcPr>
          <w:p w14:paraId="02E5DA3C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7087" w:type="dxa"/>
            <w:vAlign w:val="center"/>
          </w:tcPr>
          <w:p w14:paraId="46F1DF00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坚持正确方向和正面导向，深入挖掘课程自身蕴含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的思政资源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，并科学有机融入教学内容体系，不做不恰当的延伸，体现思想性、时代性和专业特色。</w:t>
            </w:r>
          </w:p>
        </w:tc>
      </w:tr>
      <w:tr w:rsidR="00463F12" w14:paraId="3EA10D40" w14:textId="77777777" w:rsidTr="00D62535">
        <w:trPr>
          <w:trHeight w:val="680"/>
          <w:jc w:val="center"/>
        </w:trPr>
        <w:tc>
          <w:tcPr>
            <w:tcW w:w="1417" w:type="dxa"/>
            <w:vMerge/>
            <w:tcBorders>
              <w:top w:val="nil"/>
            </w:tcBorders>
            <w:vAlign w:val="center"/>
          </w:tcPr>
          <w:p w14:paraId="00173013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7087" w:type="dxa"/>
            <w:vAlign w:val="center"/>
          </w:tcPr>
          <w:p w14:paraId="149BF8B6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 w:rsidR="00463F12" w14:paraId="47AF526A" w14:textId="77777777" w:rsidTr="00D62535">
        <w:trPr>
          <w:trHeight w:val="680"/>
          <w:jc w:val="center"/>
        </w:trPr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14:paraId="43861B0C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教学过程</w:t>
            </w:r>
          </w:p>
        </w:tc>
        <w:tc>
          <w:tcPr>
            <w:tcW w:w="7087" w:type="dxa"/>
            <w:vAlign w:val="center"/>
          </w:tcPr>
          <w:p w14:paraId="0AC877F9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教学组织有序，注重以学生为中心，体现教师主导、学生主体，能够寓价值观引导于知识传授和能力培养之中。</w:t>
            </w:r>
          </w:p>
        </w:tc>
      </w:tr>
      <w:tr w:rsidR="00463F12" w14:paraId="1242A2FE" w14:textId="77777777" w:rsidTr="00D62535">
        <w:trPr>
          <w:trHeight w:val="680"/>
          <w:jc w:val="center"/>
        </w:trPr>
        <w:tc>
          <w:tcPr>
            <w:tcW w:w="1417" w:type="dxa"/>
            <w:vMerge/>
            <w:tcBorders>
              <w:top w:val="nil"/>
              <w:bottom w:val="nil"/>
            </w:tcBorders>
            <w:vAlign w:val="center"/>
          </w:tcPr>
          <w:p w14:paraId="2BF986DF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7087" w:type="dxa"/>
            <w:vAlign w:val="center"/>
          </w:tcPr>
          <w:p w14:paraId="1EB7F51A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教学安排合理，教学方法恰当，能够激发学生学习兴趣，引导学生深入思考，体现针对性、互动性和启发性</w:t>
            </w: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。</w:t>
            </w:r>
          </w:p>
        </w:tc>
      </w:tr>
      <w:tr w:rsidR="00463F12" w14:paraId="365085BF" w14:textId="77777777" w:rsidTr="00D62535">
        <w:trPr>
          <w:trHeight w:val="680"/>
          <w:jc w:val="center"/>
        </w:trPr>
        <w:tc>
          <w:tcPr>
            <w:tcW w:w="1417" w:type="dxa"/>
            <w:vMerge/>
            <w:tcBorders>
              <w:top w:val="nil"/>
              <w:bottom w:val="nil"/>
            </w:tcBorders>
            <w:vAlign w:val="center"/>
          </w:tcPr>
          <w:p w14:paraId="217394C3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7087" w:type="dxa"/>
            <w:vAlign w:val="center"/>
          </w:tcPr>
          <w:p w14:paraId="6A1EAFF0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信息技术的使用合理有效，实现信息技术与课堂教学的有机融合，有力支持教学创新。</w:t>
            </w:r>
          </w:p>
        </w:tc>
      </w:tr>
      <w:tr w:rsidR="00463F12" w14:paraId="45CEA2FB" w14:textId="77777777" w:rsidTr="00D62535">
        <w:trPr>
          <w:trHeight w:val="680"/>
          <w:jc w:val="center"/>
        </w:trPr>
        <w:tc>
          <w:tcPr>
            <w:tcW w:w="1417" w:type="dxa"/>
            <w:vMerge/>
            <w:tcBorders>
              <w:top w:val="nil"/>
            </w:tcBorders>
            <w:vAlign w:val="center"/>
          </w:tcPr>
          <w:p w14:paraId="4A27B805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7087" w:type="dxa"/>
            <w:vAlign w:val="center"/>
          </w:tcPr>
          <w:p w14:paraId="70CB642A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教学考核评价内容科学、方式创新，注重对学生素质、知识、能力的全方位评价注重形成性评价与生成性问题的解决和应用。</w:t>
            </w:r>
          </w:p>
        </w:tc>
      </w:tr>
      <w:tr w:rsidR="00463F12" w14:paraId="0D9C1638" w14:textId="77777777" w:rsidTr="00D62535">
        <w:trPr>
          <w:trHeight w:val="680"/>
          <w:jc w:val="center"/>
        </w:trPr>
        <w:tc>
          <w:tcPr>
            <w:tcW w:w="1417" w:type="dxa"/>
            <w:vMerge w:val="restart"/>
            <w:vAlign w:val="center"/>
          </w:tcPr>
          <w:p w14:paraId="234F5D9D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教学效果</w:t>
            </w:r>
          </w:p>
        </w:tc>
        <w:tc>
          <w:tcPr>
            <w:tcW w:w="7087" w:type="dxa"/>
            <w:vAlign w:val="center"/>
          </w:tcPr>
          <w:p w14:paraId="36C70F20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教学内容、方法及实施过程遵循教学理念，高效达成教学目标，达到如盐化水，润物无声的效果，有效实现教书、育人相统一。</w:t>
            </w:r>
          </w:p>
        </w:tc>
      </w:tr>
      <w:tr w:rsidR="00463F12" w14:paraId="687A47D7" w14:textId="77777777" w:rsidTr="00D62535">
        <w:trPr>
          <w:trHeight w:val="680"/>
          <w:jc w:val="center"/>
        </w:trPr>
        <w:tc>
          <w:tcPr>
            <w:tcW w:w="1417" w:type="dxa"/>
            <w:vMerge/>
            <w:vAlign w:val="center"/>
          </w:tcPr>
          <w:p w14:paraId="380D22C8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7087" w:type="dxa"/>
            <w:vAlign w:val="center"/>
          </w:tcPr>
          <w:p w14:paraId="6AFC3496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 w:rsidR="00463F12" w14:paraId="4DE36B04" w14:textId="77777777" w:rsidTr="00D62535">
        <w:trPr>
          <w:trHeight w:val="340"/>
          <w:jc w:val="center"/>
        </w:trPr>
        <w:tc>
          <w:tcPr>
            <w:tcW w:w="1417" w:type="dxa"/>
            <w:vMerge/>
            <w:vAlign w:val="center"/>
          </w:tcPr>
          <w:p w14:paraId="3622EBEE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7087" w:type="dxa"/>
            <w:vAlign w:val="center"/>
          </w:tcPr>
          <w:p w14:paraId="74C1E7B8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形成突显专业特色、符合学生特点的教学模式，具有较大借鉴和推广价值</w:t>
            </w: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。</w:t>
            </w:r>
          </w:p>
        </w:tc>
      </w:tr>
      <w:tr w:rsidR="00463F12" w14:paraId="328AE839" w14:textId="77777777" w:rsidTr="00D62535">
        <w:trPr>
          <w:trHeight w:val="340"/>
          <w:jc w:val="center"/>
        </w:trPr>
        <w:tc>
          <w:tcPr>
            <w:tcW w:w="1417" w:type="dxa"/>
            <w:vAlign w:val="center"/>
          </w:tcPr>
          <w:p w14:paraId="288D44F5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视频质量</w:t>
            </w:r>
          </w:p>
        </w:tc>
        <w:tc>
          <w:tcPr>
            <w:tcW w:w="7087" w:type="dxa"/>
            <w:vAlign w:val="center"/>
          </w:tcPr>
          <w:p w14:paraId="4E9B2FF0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教学视频清晰、流畅，能客观、真实反映教师和学生的教学过程常态。</w:t>
            </w:r>
          </w:p>
        </w:tc>
      </w:tr>
    </w:tbl>
    <w:p w14:paraId="15FBAAFA" w14:textId="77777777" w:rsidR="00463F12" w:rsidRDefault="00463F12" w:rsidP="00463F12">
      <w:pPr>
        <w:spacing w:beforeLines="50" w:before="156" w:afterLines="50" w:after="156"/>
        <w:rPr>
          <w:rFonts w:ascii="黑体" w:eastAsia="黑体" w:hAnsi="黑体" w:cs="方正公文小标宋"/>
          <w:color w:val="000000"/>
          <w:sz w:val="28"/>
          <w:szCs w:val="28"/>
          <w:lang w:bidi="en-US"/>
        </w:rPr>
      </w:pPr>
      <w:r>
        <w:rPr>
          <w:rFonts w:ascii="黑体" w:eastAsia="黑体" w:hAnsi="黑体" w:cs="方正公文小标宋"/>
          <w:color w:val="000000"/>
          <w:sz w:val="28"/>
          <w:szCs w:val="28"/>
          <w:lang w:bidi="en-US"/>
        </w:rPr>
        <w:t>二、课程</w:t>
      </w:r>
      <w:proofErr w:type="gramStart"/>
      <w:r>
        <w:rPr>
          <w:rFonts w:ascii="黑体" w:eastAsia="黑体" w:hAnsi="黑体" w:cs="方正公文小标宋"/>
          <w:color w:val="000000"/>
          <w:sz w:val="28"/>
          <w:szCs w:val="28"/>
          <w:lang w:bidi="en-US"/>
        </w:rPr>
        <w:t>思政创新</w:t>
      </w:r>
      <w:proofErr w:type="gramEnd"/>
      <w:r>
        <w:rPr>
          <w:rFonts w:ascii="黑体" w:eastAsia="黑体" w:hAnsi="黑体" w:cs="方正公文小标宋"/>
          <w:color w:val="000000"/>
          <w:sz w:val="28"/>
          <w:szCs w:val="28"/>
          <w:lang w:bidi="en-US"/>
        </w:rPr>
        <w:t>报告评分表(20分)</w:t>
      </w:r>
    </w:p>
    <w:tbl>
      <w:tblPr>
        <w:tblStyle w:val="TableNormal"/>
        <w:tblW w:w="85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087"/>
      </w:tblGrid>
      <w:tr w:rsidR="00463F12" w14:paraId="65066613" w14:textId="77777777" w:rsidTr="00D62535">
        <w:trPr>
          <w:trHeight w:val="454"/>
          <w:tblHeader/>
          <w:jc w:val="center"/>
        </w:trPr>
        <w:tc>
          <w:tcPr>
            <w:tcW w:w="1417" w:type="dxa"/>
            <w:vAlign w:val="center"/>
          </w:tcPr>
          <w:p w14:paraId="72DAEB3F" w14:textId="77777777" w:rsidR="00463F12" w:rsidRDefault="00463F12" w:rsidP="00D62535">
            <w:pPr>
              <w:widowControl w:val="0"/>
              <w:jc w:val="center"/>
              <w:rPr>
                <w:rFonts w:ascii="黑体" w:eastAsia="黑体" w:hAnsi="黑体" w:cs="黑体"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/>
                <w:bCs/>
                <w:spacing w:val="-12"/>
                <w:kern w:val="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7087" w:type="dxa"/>
            <w:vAlign w:val="center"/>
          </w:tcPr>
          <w:p w14:paraId="537FB317" w14:textId="77777777" w:rsidR="00463F12" w:rsidRDefault="00463F12" w:rsidP="00D62535">
            <w:pPr>
              <w:widowControl w:val="0"/>
              <w:jc w:val="center"/>
              <w:rPr>
                <w:rFonts w:ascii="黑体" w:eastAsia="黑体" w:hAnsi="黑体" w:cs="黑体"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/>
                <w:bCs/>
                <w:spacing w:val="-12"/>
                <w:kern w:val="2"/>
                <w:lang w:eastAsia="en-US" w:bidi="en-US"/>
              </w:rPr>
              <w:t>评价要点</w:t>
            </w:r>
            <w:proofErr w:type="spellEnd"/>
          </w:p>
        </w:tc>
      </w:tr>
      <w:tr w:rsidR="00463F12" w14:paraId="69A0DEAC" w14:textId="77777777" w:rsidTr="00D62535">
        <w:trPr>
          <w:trHeight w:val="680"/>
          <w:jc w:val="center"/>
        </w:trPr>
        <w:tc>
          <w:tcPr>
            <w:tcW w:w="1417" w:type="dxa"/>
            <w:vAlign w:val="center"/>
          </w:tcPr>
          <w:p w14:paraId="4186D63F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问题导向</w:t>
            </w:r>
          </w:p>
        </w:tc>
        <w:tc>
          <w:tcPr>
            <w:tcW w:w="7087" w:type="dxa"/>
            <w:vAlign w:val="center"/>
          </w:tcPr>
          <w:p w14:paraId="6CD60594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以落实立德树人根本任务为导向，立足于学科专业的育人特点和要求，发现和解决本课程开展课堂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思政教学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过程中的真实问题。</w:t>
            </w:r>
          </w:p>
        </w:tc>
      </w:tr>
      <w:tr w:rsidR="00463F12" w14:paraId="6670EF0D" w14:textId="77777777" w:rsidTr="00D62535">
        <w:trPr>
          <w:trHeight w:val="1020"/>
          <w:jc w:val="center"/>
        </w:trPr>
        <w:tc>
          <w:tcPr>
            <w:tcW w:w="1417" w:type="dxa"/>
            <w:vAlign w:val="center"/>
          </w:tcPr>
          <w:p w14:paraId="5B8B5981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lastRenderedPageBreak/>
              <w:t>创新举措</w:t>
            </w:r>
          </w:p>
        </w:tc>
        <w:tc>
          <w:tcPr>
            <w:tcW w:w="7087" w:type="dxa"/>
            <w:vAlign w:val="center"/>
          </w:tcPr>
          <w:p w14:paraId="0BF58EB8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能够准确把握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课程思政的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内涵建设要求，聚焦需要解决的课程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思政教学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过程的问题，在教学目标、教学设计、教学内容、方法手段、考核评价等方面提出了具体举措，且针对性、创新性、可操作性强。</w:t>
            </w:r>
          </w:p>
        </w:tc>
      </w:tr>
      <w:tr w:rsidR="00463F12" w14:paraId="2A9DEBE5" w14:textId="77777777" w:rsidTr="00D62535">
        <w:trPr>
          <w:trHeight w:val="680"/>
          <w:jc w:val="center"/>
        </w:trPr>
        <w:tc>
          <w:tcPr>
            <w:tcW w:w="1417" w:type="dxa"/>
            <w:vAlign w:val="center"/>
          </w:tcPr>
          <w:p w14:paraId="158FA722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创新效果</w:t>
            </w:r>
          </w:p>
        </w:tc>
        <w:tc>
          <w:tcPr>
            <w:tcW w:w="7087" w:type="dxa"/>
            <w:vAlign w:val="center"/>
          </w:tcPr>
          <w:p w14:paraId="430B7BEC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能够切实解决课程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思政教学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存在的问题，能够有效实现寓价值观引导于知识传授和能力培养之中，帮助学生塑造正确的世界观人生观价值观。</w:t>
            </w:r>
          </w:p>
        </w:tc>
      </w:tr>
      <w:tr w:rsidR="00463F12" w14:paraId="60B8D2DE" w14:textId="77777777" w:rsidTr="00D62535">
        <w:trPr>
          <w:trHeight w:val="1020"/>
          <w:jc w:val="center"/>
        </w:trPr>
        <w:tc>
          <w:tcPr>
            <w:tcW w:w="1417" w:type="dxa"/>
            <w:vAlign w:val="center"/>
          </w:tcPr>
          <w:p w14:paraId="076F7DE5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成果辐射</w:t>
            </w:r>
          </w:p>
        </w:tc>
        <w:tc>
          <w:tcPr>
            <w:tcW w:w="7087" w:type="dxa"/>
            <w:vAlign w:val="center"/>
          </w:tcPr>
          <w:p w14:paraId="5B3D7B87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能对课程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思政实践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成效开展基于案例的有效分析与总结，面向同一类型课程、同一学科专业、同一类型学校，形成具有较强辐射推广价值的课程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思政教学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新方法、新模式。</w:t>
            </w:r>
          </w:p>
        </w:tc>
      </w:tr>
    </w:tbl>
    <w:p w14:paraId="2D7E6CE9" w14:textId="77777777" w:rsidR="00463F12" w:rsidRDefault="00463F12" w:rsidP="00463F12">
      <w:pPr>
        <w:spacing w:beforeLines="50" w:before="156" w:afterLines="50" w:after="156"/>
        <w:rPr>
          <w:rFonts w:ascii="黑体" w:eastAsia="黑体" w:hAnsi="黑体" w:cs="方正公文小标宋"/>
          <w:color w:val="000000"/>
          <w:sz w:val="28"/>
          <w:szCs w:val="28"/>
          <w:lang w:bidi="en-US"/>
        </w:rPr>
      </w:pPr>
      <w:r>
        <w:rPr>
          <w:rFonts w:ascii="黑体" w:eastAsia="黑体" w:hAnsi="黑体" w:cs="方正公文小标宋"/>
          <w:color w:val="000000"/>
          <w:sz w:val="28"/>
          <w:szCs w:val="28"/>
          <w:lang w:bidi="en-US"/>
        </w:rPr>
        <w:t>三、教学设计创新汇报评分表(40分)</w:t>
      </w:r>
    </w:p>
    <w:tbl>
      <w:tblPr>
        <w:tblStyle w:val="TableNormal"/>
        <w:tblW w:w="850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087"/>
      </w:tblGrid>
      <w:tr w:rsidR="00463F12" w14:paraId="38E46A01" w14:textId="77777777" w:rsidTr="00D62535">
        <w:trPr>
          <w:trHeight w:val="454"/>
          <w:jc w:val="center"/>
        </w:trPr>
        <w:tc>
          <w:tcPr>
            <w:tcW w:w="1417" w:type="dxa"/>
            <w:vAlign w:val="center"/>
          </w:tcPr>
          <w:p w14:paraId="6624ED73" w14:textId="77777777" w:rsidR="00463F12" w:rsidRDefault="00463F12" w:rsidP="00D62535">
            <w:pPr>
              <w:widowControl w:val="0"/>
              <w:jc w:val="center"/>
              <w:rPr>
                <w:rFonts w:ascii="黑体" w:eastAsia="黑体" w:hAnsi="黑体" w:cs="黑体"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/>
                <w:bCs/>
                <w:spacing w:val="-12"/>
                <w:kern w:val="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7087" w:type="dxa"/>
            <w:vAlign w:val="center"/>
          </w:tcPr>
          <w:p w14:paraId="31B64792" w14:textId="77777777" w:rsidR="00463F12" w:rsidRDefault="00463F12" w:rsidP="00D62535">
            <w:pPr>
              <w:widowControl w:val="0"/>
              <w:jc w:val="center"/>
              <w:rPr>
                <w:rFonts w:ascii="黑体" w:eastAsia="黑体" w:hAnsi="黑体" w:cs="黑体"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/>
                <w:bCs/>
                <w:spacing w:val="-12"/>
                <w:kern w:val="2"/>
                <w:lang w:eastAsia="en-US" w:bidi="en-US"/>
              </w:rPr>
              <w:t>评价要点</w:t>
            </w:r>
            <w:proofErr w:type="spellEnd"/>
          </w:p>
        </w:tc>
      </w:tr>
      <w:tr w:rsidR="00463F12" w14:paraId="14CA1592" w14:textId="77777777" w:rsidTr="00D62535">
        <w:trPr>
          <w:trHeight w:val="680"/>
          <w:jc w:val="center"/>
        </w:trPr>
        <w:tc>
          <w:tcPr>
            <w:tcW w:w="1417" w:type="dxa"/>
            <w:vAlign w:val="center"/>
          </w:tcPr>
          <w:p w14:paraId="2DC38A85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教学理念</w:t>
            </w:r>
          </w:p>
        </w:tc>
        <w:tc>
          <w:tcPr>
            <w:tcW w:w="7087" w:type="dxa"/>
            <w:vAlign w:val="center"/>
          </w:tcPr>
          <w:p w14:paraId="41A5E835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坚持立德树人，体现</w:t>
            </w: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以学生发展为中心</w:t>
            </w:r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”，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将价值塑造、知识传授和能力培养融为一体，充分发挥课程育人作用。</w:t>
            </w:r>
          </w:p>
        </w:tc>
      </w:tr>
      <w:tr w:rsidR="00463F12" w14:paraId="66A8B1C2" w14:textId="77777777" w:rsidTr="00D62535">
        <w:trPr>
          <w:trHeight w:val="1361"/>
          <w:jc w:val="center"/>
        </w:trPr>
        <w:tc>
          <w:tcPr>
            <w:tcW w:w="1417" w:type="dxa"/>
            <w:vAlign w:val="center"/>
          </w:tcPr>
          <w:p w14:paraId="27AA2D20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总体设计</w:t>
            </w:r>
          </w:p>
        </w:tc>
        <w:tc>
          <w:tcPr>
            <w:tcW w:w="7087" w:type="dxa"/>
            <w:vAlign w:val="center"/>
          </w:tcPr>
          <w:p w14:paraId="4691E91C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遵循教学理念，围绕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思政教育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 w:rsidR="00463F12" w14:paraId="4C372AC3" w14:textId="77777777" w:rsidTr="00D62535">
        <w:trPr>
          <w:trHeight w:val="1020"/>
          <w:jc w:val="center"/>
        </w:trPr>
        <w:tc>
          <w:tcPr>
            <w:tcW w:w="1417" w:type="dxa"/>
            <w:vAlign w:val="center"/>
          </w:tcPr>
          <w:p w14:paraId="70B85077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教学目标</w:t>
            </w:r>
          </w:p>
        </w:tc>
        <w:tc>
          <w:tcPr>
            <w:tcW w:w="7087" w:type="dxa"/>
            <w:vAlign w:val="center"/>
          </w:tcPr>
          <w:p w14:paraId="69F3E222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教学目标符合学校办学定位、学生情况和专业人才培养需求，准确体现对学生价值塑造、知识传授和能力培养等方面的要求。教学目标清楚具体易于理解，便于实施，行为动词使用正确，阐述规范。</w:t>
            </w:r>
          </w:p>
        </w:tc>
      </w:tr>
      <w:tr w:rsidR="00463F12" w14:paraId="6EC9935C" w14:textId="77777777" w:rsidTr="00D62535">
        <w:trPr>
          <w:trHeight w:val="680"/>
          <w:jc w:val="center"/>
        </w:trPr>
        <w:tc>
          <w:tcPr>
            <w:tcW w:w="1417" w:type="dxa"/>
            <w:vAlign w:val="center"/>
          </w:tcPr>
          <w:p w14:paraId="7B7050B4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学情分析</w:t>
            </w:r>
          </w:p>
        </w:tc>
        <w:tc>
          <w:tcPr>
            <w:tcW w:w="7087" w:type="dxa"/>
            <w:vAlign w:val="center"/>
          </w:tcPr>
          <w:p w14:paraId="1ED50FBD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 w:rsidR="00463F12" w14:paraId="64EE9840" w14:textId="77777777" w:rsidTr="00D62535">
        <w:trPr>
          <w:trHeight w:val="1020"/>
          <w:jc w:val="center"/>
        </w:trPr>
        <w:tc>
          <w:tcPr>
            <w:tcW w:w="1417" w:type="dxa"/>
            <w:vAlign w:val="center"/>
          </w:tcPr>
          <w:p w14:paraId="4627181F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内容分析</w:t>
            </w:r>
          </w:p>
        </w:tc>
        <w:tc>
          <w:tcPr>
            <w:tcW w:w="7087" w:type="dxa"/>
            <w:vAlign w:val="center"/>
          </w:tcPr>
          <w:p w14:paraId="64D54616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符合学生思想发展和认知特点，体现课程育人理念和目标，课程知识体系清晰科学，课程自身蕴含的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思政教育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资源挖掘深入准确，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思政资源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和知识内容融合紧密恰当。</w:t>
            </w:r>
          </w:p>
        </w:tc>
      </w:tr>
      <w:tr w:rsidR="00463F12" w14:paraId="497A02B9" w14:textId="77777777" w:rsidTr="00D62535">
        <w:trPr>
          <w:trHeight w:val="680"/>
          <w:jc w:val="center"/>
        </w:trPr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14:paraId="3053BC6C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过程与方法</w:t>
            </w:r>
          </w:p>
        </w:tc>
        <w:tc>
          <w:tcPr>
            <w:tcW w:w="7087" w:type="dxa"/>
            <w:vAlign w:val="center"/>
          </w:tcPr>
          <w:p w14:paraId="177047AA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</w:tr>
      <w:tr w:rsidR="00463F12" w14:paraId="46ADD129" w14:textId="77777777" w:rsidTr="00D62535">
        <w:trPr>
          <w:trHeight w:val="680"/>
          <w:jc w:val="center"/>
        </w:trPr>
        <w:tc>
          <w:tcPr>
            <w:tcW w:w="1417" w:type="dxa"/>
            <w:vMerge/>
            <w:tcBorders>
              <w:top w:val="nil"/>
              <w:bottom w:val="nil"/>
            </w:tcBorders>
            <w:vAlign w:val="center"/>
          </w:tcPr>
          <w:p w14:paraId="68C7555C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7087" w:type="dxa"/>
            <w:vAlign w:val="center"/>
          </w:tcPr>
          <w:p w14:paraId="4222A8AD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 w:rsidR="00463F12" w14:paraId="08F21BBC" w14:textId="77777777" w:rsidTr="00D62535">
        <w:trPr>
          <w:trHeight w:val="680"/>
          <w:jc w:val="center"/>
        </w:trPr>
        <w:tc>
          <w:tcPr>
            <w:tcW w:w="1417" w:type="dxa"/>
            <w:vMerge/>
            <w:tcBorders>
              <w:top w:val="nil"/>
            </w:tcBorders>
            <w:vAlign w:val="center"/>
          </w:tcPr>
          <w:p w14:paraId="153DE358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7087" w:type="dxa"/>
            <w:vAlign w:val="center"/>
          </w:tcPr>
          <w:p w14:paraId="02476B75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教材和教学资源选用科学，教学案例典型恰当，注重价值引领，注重理论联系实际，将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思政教育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有机融入教学过程。</w:t>
            </w:r>
          </w:p>
        </w:tc>
      </w:tr>
      <w:tr w:rsidR="00463F12" w14:paraId="4D4A18D1" w14:textId="77777777" w:rsidTr="00D62535">
        <w:trPr>
          <w:trHeight w:val="680"/>
          <w:jc w:val="center"/>
        </w:trPr>
        <w:tc>
          <w:tcPr>
            <w:tcW w:w="1417" w:type="dxa"/>
            <w:vAlign w:val="center"/>
          </w:tcPr>
          <w:p w14:paraId="4B1E9F90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考评与反馈</w:t>
            </w:r>
          </w:p>
        </w:tc>
        <w:tc>
          <w:tcPr>
            <w:tcW w:w="7087" w:type="dxa"/>
            <w:vAlign w:val="center"/>
          </w:tcPr>
          <w:p w14:paraId="70DC44D8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 w:rsidR="00463F12" w14:paraId="27B2137B" w14:textId="77777777" w:rsidTr="00D62535">
        <w:trPr>
          <w:trHeight w:val="680"/>
          <w:jc w:val="center"/>
        </w:trPr>
        <w:tc>
          <w:tcPr>
            <w:tcW w:w="1417" w:type="dxa"/>
            <w:vAlign w:val="center"/>
          </w:tcPr>
          <w:p w14:paraId="2EA6D7A1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设计创新</w:t>
            </w:r>
          </w:p>
        </w:tc>
        <w:tc>
          <w:tcPr>
            <w:tcW w:w="7087" w:type="dxa"/>
            <w:vAlign w:val="center"/>
          </w:tcPr>
          <w:p w14:paraId="51AAFCD3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 w:rsidR="00463F12" w14:paraId="5FA26AB0" w14:textId="77777777" w:rsidTr="00D62535">
        <w:trPr>
          <w:trHeight w:val="680"/>
          <w:jc w:val="center"/>
        </w:trPr>
        <w:tc>
          <w:tcPr>
            <w:tcW w:w="1417" w:type="dxa"/>
            <w:vAlign w:val="center"/>
          </w:tcPr>
          <w:p w14:paraId="75A20D94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文档规范</w:t>
            </w:r>
          </w:p>
        </w:tc>
        <w:tc>
          <w:tcPr>
            <w:tcW w:w="7087" w:type="dxa"/>
            <w:vAlign w:val="center"/>
          </w:tcPr>
          <w:p w14:paraId="64EFD3EF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文字、符号、单位和公式符合标准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规</w:t>
            </w:r>
            <w:proofErr w:type="gramEnd"/>
            <w:r>
              <w:rPr>
                <w:rFonts w:ascii="Times New Roman" w:eastAsia="仿宋" w:hAnsi="Times New Roman" w:cs="Times New Roman" w:hint="eastAsia"/>
                <w:spacing w:val="-12"/>
                <w:kern w:val="2"/>
                <w:lang w:bidi="en-US"/>
              </w:rPr>
              <w:t>；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范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语言简洁、明了，字体、图表运用适当；文档结构完整，布局合理，格式美观。</w:t>
            </w:r>
          </w:p>
        </w:tc>
      </w:tr>
      <w:tr w:rsidR="00463F12" w14:paraId="18D447B9" w14:textId="77777777" w:rsidTr="00D62535">
        <w:trPr>
          <w:trHeight w:val="340"/>
          <w:jc w:val="center"/>
        </w:trPr>
        <w:tc>
          <w:tcPr>
            <w:tcW w:w="1417" w:type="dxa"/>
            <w:vAlign w:val="center"/>
          </w:tcPr>
          <w:p w14:paraId="74E3CD3B" w14:textId="77777777" w:rsidR="00463F12" w:rsidRDefault="00463F12" w:rsidP="00D62535">
            <w:pPr>
              <w:widowControl w:val="0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现场交流</w:t>
            </w:r>
          </w:p>
        </w:tc>
        <w:tc>
          <w:tcPr>
            <w:tcW w:w="7087" w:type="dxa"/>
            <w:vAlign w:val="center"/>
          </w:tcPr>
          <w:p w14:paraId="624554D5" w14:textId="77777777" w:rsidR="00463F12" w:rsidRDefault="00463F12" w:rsidP="00D62535">
            <w:pPr>
              <w:widowControl w:val="0"/>
              <w:jc w:val="both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观点正确，切中要点，条理清晰，重点突出，表达流畅。</w:t>
            </w:r>
          </w:p>
        </w:tc>
      </w:tr>
    </w:tbl>
    <w:p w14:paraId="71A0BDB1" w14:textId="77777777" w:rsidR="00463F12" w:rsidRPr="00463F12" w:rsidRDefault="00463F12" w:rsidP="00463F12">
      <w:pPr>
        <w:pStyle w:val="a0"/>
        <w:ind w:firstLine="480"/>
        <w:rPr>
          <w:rFonts w:hint="eastAsia"/>
        </w:rPr>
      </w:pPr>
    </w:p>
    <w:sectPr w:rsidR="00463F12" w:rsidRPr="00463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charset w:val="00"/>
    <w:family w:val="auto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JlMThmMTk4YTUzYzNhZDkzMjkzYjE2MjNkMTBkNGYifQ=="/>
  </w:docVars>
  <w:rsids>
    <w:rsidRoot w:val="00495D5C"/>
    <w:rsid w:val="000C1689"/>
    <w:rsid w:val="00463F12"/>
    <w:rsid w:val="00495D5C"/>
    <w:rsid w:val="00502D2D"/>
    <w:rsid w:val="008A52A3"/>
    <w:rsid w:val="009B0DFF"/>
    <w:rsid w:val="00AB6ED3"/>
    <w:rsid w:val="00E568A4"/>
    <w:rsid w:val="00E72C27"/>
    <w:rsid w:val="240476D5"/>
    <w:rsid w:val="4B503A46"/>
    <w:rsid w:val="65A4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3D3BC"/>
  <w15:docId w15:val="{3483B457-B740-415D-8C22-F653AA43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Pr>
      <w:rFonts w:ascii="宋体" w:eastAsia="宋体" w:hAnsi="宋体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pPr>
      <w:ind w:firstLineChars="200" w:firstLine="420"/>
    </w:pPr>
  </w:style>
  <w:style w:type="table" w:customStyle="1" w:styleId="TableNormal">
    <w:name w:val="Table Normal"/>
    <w:semiHidden/>
    <w:unhideWhenUsed/>
    <w:qFormat/>
    <w:rsid w:val="00463F12"/>
    <w:rPr>
      <w:rFonts w:ascii="Arial" w:hAnsi="Arial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QianCheng</dc:creator>
  <cp:lastModifiedBy>dongl</cp:lastModifiedBy>
  <cp:revision>13</cp:revision>
  <dcterms:created xsi:type="dcterms:W3CDTF">2021-12-23T00:19:00Z</dcterms:created>
  <dcterms:modified xsi:type="dcterms:W3CDTF">2022-11-20T12:04:00Z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592E8F1B30484D0DA41E3E0B15D17E27</vt:lpwstr>
  </property>
</Properties>
</file>