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077" w:type="dxa"/>
        <w:tblLook w:val="04A0" w:firstRow="1" w:lastRow="0" w:firstColumn="1" w:lastColumn="0" w:noHBand="0" w:noVBand="1"/>
      </w:tblPr>
      <w:tblGrid>
        <w:gridCol w:w="1508"/>
        <w:gridCol w:w="7985"/>
        <w:gridCol w:w="2002"/>
        <w:gridCol w:w="2582"/>
      </w:tblGrid>
      <w:tr w:rsidR="000300C4" w:rsidRPr="008A115F" w:rsidTr="000300C4">
        <w:trPr>
          <w:trHeight w:val="892"/>
        </w:trPr>
        <w:tc>
          <w:tcPr>
            <w:tcW w:w="1508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0300C4">
              <w:rPr>
                <w:rFonts w:ascii="仿宋_GB2312" w:eastAsia="仿宋_GB2312" w:hint="eastAsia"/>
                <w:b/>
                <w:sz w:val="32"/>
              </w:rPr>
              <w:t>序号</w:t>
            </w:r>
          </w:p>
        </w:tc>
        <w:tc>
          <w:tcPr>
            <w:tcW w:w="7985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0300C4">
              <w:rPr>
                <w:rFonts w:ascii="仿宋_GB2312" w:eastAsia="仿宋_GB2312" w:hint="eastAsia"/>
                <w:b/>
                <w:sz w:val="32"/>
              </w:rPr>
              <w:t>项目名称</w:t>
            </w:r>
          </w:p>
        </w:tc>
        <w:tc>
          <w:tcPr>
            <w:tcW w:w="2002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0300C4">
              <w:rPr>
                <w:rFonts w:ascii="仿宋_GB2312" w:eastAsia="仿宋_GB2312" w:hint="eastAsia"/>
                <w:b/>
                <w:sz w:val="32"/>
              </w:rPr>
              <w:t>项目负责人</w:t>
            </w:r>
          </w:p>
        </w:tc>
        <w:tc>
          <w:tcPr>
            <w:tcW w:w="2582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 w:rsidRPr="000300C4">
              <w:rPr>
                <w:rFonts w:ascii="仿宋_GB2312" w:eastAsia="仿宋_GB2312" w:hint="eastAsia"/>
                <w:b/>
                <w:sz w:val="32"/>
              </w:rPr>
              <w:t>类型备注</w:t>
            </w:r>
          </w:p>
        </w:tc>
      </w:tr>
      <w:tr w:rsidR="000300C4" w:rsidRPr="008A115F" w:rsidTr="000300C4">
        <w:trPr>
          <w:trHeight w:val="892"/>
        </w:trPr>
        <w:tc>
          <w:tcPr>
            <w:tcW w:w="1508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0300C4">
              <w:rPr>
                <w:rFonts w:ascii="仿宋_GB2312" w:eastAsia="仿宋_GB2312" w:hint="eastAsia"/>
                <w:sz w:val="32"/>
              </w:rPr>
              <w:t>1</w:t>
            </w:r>
          </w:p>
        </w:tc>
        <w:tc>
          <w:tcPr>
            <w:tcW w:w="7985" w:type="dxa"/>
          </w:tcPr>
          <w:p w:rsidR="000300C4" w:rsidRPr="000300C4" w:rsidRDefault="000300C4" w:rsidP="008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</w:rPr>
            </w:pPr>
            <w:r w:rsidRPr="000300C4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lang w:bidi="ar"/>
              </w:rPr>
              <w:t>面向数字经济的财经类院校信管专业应用型</w:t>
            </w:r>
            <w:proofErr w:type="gramStart"/>
            <w:r w:rsidRPr="000300C4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lang w:bidi="ar"/>
              </w:rPr>
              <w:t>数智化人才</w:t>
            </w:r>
            <w:proofErr w:type="gramEnd"/>
            <w:r w:rsidRPr="000300C4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lang w:bidi="ar"/>
              </w:rPr>
              <w:t>培养模式研究与实践</w:t>
            </w:r>
          </w:p>
        </w:tc>
        <w:tc>
          <w:tcPr>
            <w:tcW w:w="2002" w:type="dxa"/>
          </w:tcPr>
          <w:p w:rsidR="000300C4" w:rsidRPr="000300C4" w:rsidRDefault="000300C4" w:rsidP="008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</w:rPr>
            </w:pPr>
            <w:r w:rsidRPr="000300C4">
              <w:rPr>
                <w:rFonts w:ascii="仿宋_GB2312" w:eastAsia="仿宋_GB2312" w:hAnsi="Calibri" w:cs="Calibri" w:hint="eastAsia"/>
                <w:color w:val="000000"/>
                <w:kern w:val="0"/>
                <w:sz w:val="32"/>
                <w:lang w:bidi="ar"/>
              </w:rPr>
              <w:t>陈炜</w:t>
            </w:r>
          </w:p>
        </w:tc>
        <w:tc>
          <w:tcPr>
            <w:tcW w:w="2582" w:type="dxa"/>
          </w:tcPr>
          <w:p w:rsidR="000300C4" w:rsidRPr="000300C4" w:rsidRDefault="000300C4" w:rsidP="008A115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32"/>
                <w:lang w:bidi="ar"/>
              </w:rPr>
            </w:pPr>
            <w:r w:rsidRPr="000300C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lang w:bidi="ar"/>
              </w:rPr>
              <w:t>重点项目</w:t>
            </w:r>
          </w:p>
        </w:tc>
      </w:tr>
      <w:tr w:rsidR="000300C4" w:rsidRPr="008A115F" w:rsidTr="000300C4">
        <w:trPr>
          <w:trHeight w:val="892"/>
        </w:trPr>
        <w:tc>
          <w:tcPr>
            <w:tcW w:w="1508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0300C4">
              <w:rPr>
                <w:rFonts w:ascii="仿宋_GB2312" w:eastAsia="仿宋_GB2312" w:hint="eastAsia"/>
                <w:sz w:val="32"/>
              </w:rPr>
              <w:t>2</w:t>
            </w:r>
          </w:p>
        </w:tc>
        <w:tc>
          <w:tcPr>
            <w:tcW w:w="7985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0300C4">
              <w:rPr>
                <w:rFonts w:ascii="仿宋_GB2312" w:eastAsia="仿宋_GB2312" w:hint="eastAsia"/>
                <w:sz w:val="32"/>
              </w:rPr>
              <w:t>《国际经济学》课程建设的本土化 和国际化探索</w:t>
            </w:r>
          </w:p>
        </w:tc>
        <w:tc>
          <w:tcPr>
            <w:tcW w:w="2002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0300C4">
              <w:rPr>
                <w:rFonts w:ascii="仿宋_GB2312" w:eastAsia="仿宋_GB2312" w:hint="eastAsia"/>
                <w:sz w:val="32"/>
              </w:rPr>
              <w:t>李婧</w:t>
            </w:r>
          </w:p>
        </w:tc>
        <w:tc>
          <w:tcPr>
            <w:tcW w:w="2582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0300C4">
              <w:rPr>
                <w:rFonts w:ascii="仿宋_GB2312" w:eastAsia="仿宋_GB2312" w:hint="eastAsia"/>
                <w:sz w:val="32"/>
              </w:rPr>
              <w:t>一般项目</w:t>
            </w:r>
          </w:p>
        </w:tc>
      </w:tr>
      <w:tr w:rsidR="000300C4" w:rsidRPr="008A115F" w:rsidTr="000300C4">
        <w:trPr>
          <w:trHeight w:val="892"/>
        </w:trPr>
        <w:tc>
          <w:tcPr>
            <w:tcW w:w="1508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0300C4">
              <w:rPr>
                <w:rFonts w:ascii="仿宋_GB2312" w:eastAsia="仿宋_GB2312" w:hint="eastAsia"/>
                <w:sz w:val="32"/>
              </w:rPr>
              <w:t>3</w:t>
            </w:r>
          </w:p>
        </w:tc>
        <w:tc>
          <w:tcPr>
            <w:tcW w:w="7985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sz w:val="32"/>
              </w:rPr>
            </w:pPr>
            <w:proofErr w:type="gramStart"/>
            <w:r w:rsidRPr="000300C4">
              <w:rPr>
                <w:rFonts w:ascii="仿宋_GB2312" w:eastAsia="仿宋_GB2312" w:hint="eastAsia"/>
                <w:sz w:val="32"/>
              </w:rPr>
              <w:t>夯实金课</w:t>
            </w:r>
            <w:proofErr w:type="gramEnd"/>
            <w:r w:rsidRPr="000300C4">
              <w:rPr>
                <w:rFonts w:ascii="仿宋_GB2312" w:eastAsia="仿宋_GB2312" w:hint="eastAsia"/>
                <w:sz w:val="32"/>
              </w:rPr>
              <w:t>建设，打造一流金融专业</w:t>
            </w:r>
          </w:p>
        </w:tc>
        <w:tc>
          <w:tcPr>
            <w:tcW w:w="2002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0300C4">
              <w:rPr>
                <w:rFonts w:ascii="仿宋_GB2312" w:eastAsia="仿宋_GB2312" w:hint="eastAsia"/>
                <w:sz w:val="32"/>
              </w:rPr>
              <w:t>尹志超</w:t>
            </w:r>
          </w:p>
        </w:tc>
        <w:tc>
          <w:tcPr>
            <w:tcW w:w="2582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0300C4">
              <w:rPr>
                <w:rFonts w:ascii="仿宋_GB2312" w:eastAsia="仿宋_GB2312" w:hint="eastAsia"/>
                <w:sz w:val="32"/>
              </w:rPr>
              <w:t>一般项目</w:t>
            </w:r>
          </w:p>
        </w:tc>
      </w:tr>
      <w:tr w:rsidR="000300C4" w:rsidRPr="008A115F" w:rsidTr="000300C4">
        <w:trPr>
          <w:trHeight w:val="892"/>
        </w:trPr>
        <w:tc>
          <w:tcPr>
            <w:tcW w:w="1508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0300C4">
              <w:rPr>
                <w:rFonts w:ascii="仿宋_GB2312" w:eastAsia="仿宋_GB2312" w:hint="eastAsia"/>
                <w:sz w:val="32"/>
              </w:rPr>
              <w:t>4</w:t>
            </w:r>
          </w:p>
        </w:tc>
        <w:tc>
          <w:tcPr>
            <w:tcW w:w="7985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0300C4">
              <w:rPr>
                <w:rFonts w:ascii="仿宋_GB2312" w:eastAsia="仿宋_GB2312" w:hint="eastAsia"/>
                <w:sz w:val="32"/>
              </w:rPr>
              <w:t>新文科背景下英语专业《话说北京》口语课程建设研究</w:t>
            </w:r>
          </w:p>
        </w:tc>
        <w:tc>
          <w:tcPr>
            <w:tcW w:w="2002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0300C4">
              <w:rPr>
                <w:rFonts w:ascii="仿宋_GB2312" w:eastAsia="仿宋_GB2312" w:hint="eastAsia"/>
                <w:sz w:val="32"/>
              </w:rPr>
              <w:t>刘欣</w:t>
            </w:r>
          </w:p>
        </w:tc>
        <w:tc>
          <w:tcPr>
            <w:tcW w:w="2582" w:type="dxa"/>
          </w:tcPr>
          <w:p w:rsidR="000300C4" w:rsidRPr="000300C4" w:rsidRDefault="000300C4" w:rsidP="008A115F">
            <w:pPr>
              <w:jc w:val="center"/>
              <w:rPr>
                <w:rFonts w:ascii="仿宋_GB2312" w:eastAsia="仿宋_GB2312" w:hint="eastAsia"/>
                <w:sz w:val="32"/>
              </w:rPr>
            </w:pPr>
            <w:r w:rsidRPr="000300C4">
              <w:rPr>
                <w:rFonts w:ascii="仿宋_GB2312" w:eastAsia="仿宋_GB2312" w:hint="eastAsia"/>
                <w:sz w:val="32"/>
              </w:rPr>
              <w:t>一般项目</w:t>
            </w:r>
          </w:p>
        </w:tc>
      </w:tr>
    </w:tbl>
    <w:p w:rsidR="000A3378" w:rsidRPr="008A115F" w:rsidRDefault="000A3378" w:rsidP="008A115F">
      <w:pPr>
        <w:rPr>
          <w:sz w:val="18"/>
        </w:rPr>
      </w:pPr>
    </w:p>
    <w:sectPr w:rsidR="000A3378" w:rsidRPr="008A115F" w:rsidSect="008A11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96" w:rsidRDefault="00356296" w:rsidP="00427273">
      <w:r>
        <w:separator/>
      </w:r>
    </w:p>
  </w:endnote>
  <w:endnote w:type="continuationSeparator" w:id="0">
    <w:p w:rsidR="00356296" w:rsidRDefault="00356296" w:rsidP="0042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84" w:rsidRDefault="006547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84" w:rsidRDefault="006547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84" w:rsidRDefault="006547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96" w:rsidRDefault="00356296" w:rsidP="00427273">
      <w:r>
        <w:separator/>
      </w:r>
    </w:p>
  </w:footnote>
  <w:footnote w:type="continuationSeparator" w:id="0">
    <w:p w:rsidR="00356296" w:rsidRDefault="00356296" w:rsidP="0042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84" w:rsidRDefault="006547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273" w:rsidRDefault="00654784" w:rsidP="00427273">
    <w:pPr>
      <w:spacing w:line="500" w:lineRule="exact"/>
      <w:jc w:val="center"/>
      <w:rPr>
        <w:rFonts w:ascii="方正小标宋简体" w:eastAsia="方正小标宋简体" w:hint="eastAsia"/>
        <w:sz w:val="44"/>
        <w:szCs w:val="44"/>
      </w:rPr>
    </w:pPr>
    <w:r>
      <w:rPr>
        <w:rFonts w:ascii="方正小标宋简体" w:eastAsia="方正小标宋简体" w:hint="eastAsia"/>
        <w:sz w:val="44"/>
        <w:szCs w:val="44"/>
      </w:rPr>
      <w:t>2022</w:t>
    </w:r>
    <w:bookmarkStart w:id="0" w:name="_GoBack"/>
    <w:bookmarkEnd w:id="0"/>
    <w:r w:rsidR="00427273">
      <w:rPr>
        <w:rFonts w:ascii="方正小标宋简体" w:eastAsia="方正小标宋简体" w:hint="eastAsia"/>
        <w:sz w:val="44"/>
        <w:szCs w:val="44"/>
      </w:rPr>
      <w:t>年北京高等教育“本科教学改革创新项目”立项项目名单</w:t>
    </w:r>
  </w:p>
  <w:p w:rsidR="00427273" w:rsidRPr="00427273" w:rsidRDefault="004272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84" w:rsidRDefault="006547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5F"/>
    <w:rsid w:val="000300C4"/>
    <w:rsid w:val="000A3378"/>
    <w:rsid w:val="00356296"/>
    <w:rsid w:val="00427273"/>
    <w:rsid w:val="00654784"/>
    <w:rsid w:val="008A115F"/>
    <w:rsid w:val="008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0D7DE-2BBB-4ACD-A460-C2E81E0D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7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72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7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7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</dc:creator>
  <cp:lastModifiedBy>cueb</cp:lastModifiedBy>
  <cp:revision>6</cp:revision>
  <dcterms:created xsi:type="dcterms:W3CDTF">2023-04-26T07:22:00Z</dcterms:created>
  <dcterms:modified xsi:type="dcterms:W3CDTF">2023-04-26T07:24:00Z</dcterms:modified>
</cp:coreProperties>
</file>