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5173" w:rsidRDefault="009B653F">
      <w:pPr>
        <w:pStyle w:val="14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kern w:val="0"/>
          <w:sz w:val="24"/>
          <w:szCs w:val="32"/>
        </w:rPr>
      </w:pPr>
      <w:bookmarkStart w:id="0" w:name="_GoBack"/>
      <w:bookmarkEnd w:id="0"/>
      <w:r>
        <w:rPr>
          <w:b/>
          <w:bCs/>
          <w:kern w:val="0"/>
          <w:sz w:val="24"/>
          <w:szCs w:val="32"/>
        </w:rPr>
        <w:t>八、经典阅读书目及期刊目录</w:t>
      </w:r>
    </w:p>
    <w:p w:rsidR="006B5173" w:rsidRDefault="009B653F">
      <w:pPr>
        <w:pStyle w:val="14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（一）基础管理类书目：</w:t>
      </w:r>
    </w:p>
    <w:p w:rsidR="006B5173" w:rsidRDefault="009B653F">
      <w:pPr>
        <w:pStyle w:val="14"/>
        <w:widowControl/>
        <w:numPr>
          <w:ilvl w:val="0"/>
          <w:numId w:val="2"/>
        </w:numPr>
        <w:spacing w:line="360" w:lineRule="auto"/>
        <w:ind w:firstLineChars="0"/>
        <w:jc w:val="left"/>
        <w:rPr>
          <w:b/>
          <w:kern w:val="0"/>
          <w:sz w:val="24"/>
          <w:szCs w:val="32"/>
        </w:rPr>
      </w:pPr>
      <w:r>
        <w:rPr>
          <w:b/>
          <w:kern w:val="0"/>
          <w:sz w:val="24"/>
          <w:szCs w:val="32"/>
        </w:rPr>
        <w:t>通识类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《激荡三十年：中国企业</w:t>
      </w:r>
      <w:r>
        <w:rPr>
          <w:rFonts w:ascii="Times New Roman" w:hAnsi="Times New Roman" w:cs="Times New Roman"/>
        </w:rPr>
        <w:t>1978-2008</w:t>
      </w:r>
      <w:r>
        <w:rPr>
          <w:rFonts w:ascii="Times New Roman" w:hAnsi="Times New Roman" w:cs="Times New Roman"/>
        </w:rPr>
        <w:t>》：吴晓波，中信出版社，</w:t>
      </w:r>
      <w:r>
        <w:rPr>
          <w:rFonts w:ascii="Times New Roman" w:hAnsi="Times New Roman" w:cs="Times New Roman"/>
        </w:rPr>
        <w:t>2014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《遇见未知的自己》：张德芬，湖南文艺出版社，</w:t>
      </w:r>
      <w:r>
        <w:rPr>
          <w:rFonts w:ascii="Times New Roman" w:hAnsi="Times New Roman" w:cs="Times New Roman"/>
        </w:rPr>
        <w:t>2008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《人类简史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从动物到上帝》，（以色列）尤瓦尔</w:t>
      </w:r>
      <w:r>
        <w:rPr>
          <w:rFonts w:ascii="Times New Roman" w:hAnsi="Times New Roman" w:cs="Times New Roman"/>
        </w:rPr>
        <w:t>·</w:t>
      </w:r>
      <w:r>
        <w:rPr>
          <w:rFonts w:ascii="Times New Roman" w:hAnsi="Times New Roman" w:cs="Times New Roman"/>
        </w:rPr>
        <w:t>赫拉利，中信出版社，</w:t>
      </w:r>
      <w:r>
        <w:rPr>
          <w:rFonts w:ascii="Times New Roman" w:hAnsi="Times New Roman" w:cs="Times New Roman"/>
        </w:rPr>
        <w:t>2014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</w:t>
      </w:r>
      <w:r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>世纪资本论》：（法）托马斯</w:t>
      </w:r>
      <w:r>
        <w:rPr>
          <w:rFonts w:ascii="Times New Roman" w:hAnsi="Times New Roman" w:cs="Times New Roman"/>
        </w:rPr>
        <w:t>·</w:t>
      </w:r>
      <w:r>
        <w:rPr>
          <w:rFonts w:ascii="Times New Roman" w:hAnsi="Times New Roman" w:cs="Times New Roman"/>
        </w:rPr>
        <w:t>皮凯蒂</w:t>
      </w:r>
      <w:r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，中信出版社，</w:t>
      </w:r>
      <w:r>
        <w:rPr>
          <w:rFonts w:ascii="Times New Roman" w:hAnsi="Times New Roman" w:cs="Times New Roman"/>
        </w:rPr>
        <w:t>2014</w:t>
      </w:r>
    </w:p>
    <w:p w:rsidR="006B5173" w:rsidRDefault="009B653F">
      <w:pPr>
        <w:pStyle w:val="14"/>
        <w:widowControl/>
        <w:numPr>
          <w:ilvl w:val="0"/>
          <w:numId w:val="2"/>
        </w:numPr>
        <w:spacing w:line="360" w:lineRule="auto"/>
        <w:ind w:firstLineChars="0"/>
        <w:jc w:val="left"/>
        <w:rPr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管理学类：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《管理学：原理与实践》：（美）斯蒂芬</w:t>
      </w:r>
      <w:r>
        <w:rPr>
          <w:rFonts w:ascii="Times New Roman" w:hAnsi="Times New Roman" w:cs="Times New Roman"/>
        </w:rPr>
        <w:t xml:space="preserve"> P.</w:t>
      </w:r>
      <w:r>
        <w:rPr>
          <w:rFonts w:ascii="Times New Roman" w:hAnsi="Times New Roman" w:cs="Times New Roman"/>
        </w:rPr>
        <w:t>罗宾斯，玛丽</w:t>
      </w:r>
      <w:r>
        <w:rPr>
          <w:rFonts w:ascii="Times New Roman" w:hAnsi="Times New Roman" w:cs="Times New Roman"/>
        </w:rPr>
        <w:t>·</w:t>
      </w:r>
      <w:r>
        <w:rPr>
          <w:rFonts w:ascii="Times New Roman" w:hAnsi="Times New Roman" w:cs="Times New Roman"/>
        </w:rPr>
        <w:t>库尔特</w:t>
      </w:r>
      <w:r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，机械工业出版社，</w:t>
      </w:r>
      <w:r>
        <w:rPr>
          <w:rFonts w:ascii="Times New Roman" w:hAnsi="Times New Roman" w:cs="Times New Roman"/>
        </w:rPr>
        <w:t>2015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《卓有成效管理者的实践》：德鲁克，上海译文出版社，</w:t>
      </w:r>
      <w:r>
        <w:rPr>
          <w:rFonts w:ascii="Times New Roman" w:hAnsi="Times New Roman" w:cs="Times New Roman"/>
        </w:rPr>
        <w:t>2006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《管理的实践》：德鲁克，机械工业出版社，</w:t>
      </w:r>
      <w:r>
        <w:rPr>
          <w:rFonts w:ascii="Times New Roman" w:hAnsi="Times New Roman" w:cs="Times New Roman"/>
        </w:rPr>
        <w:t>2006</w:t>
      </w:r>
      <w:r>
        <w:rPr>
          <w:rFonts w:ascii="Times New Roman" w:hAnsi="Times New Roman" w:cs="Times New Roman"/>
        </w:rPr>
        <w:t>年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《管理：使命、责任、实务》：德鲁克，机械工业出版社，</w:t>
      </w:r>
      <w:r>
        <w:rPr>
          <w:rFonts w:ascii="Times New Roman" w:hAnsi="Times New Roman" w:cs="Times New Roman"/>
        </w:rPr>
        <w:t>2013</w:t>
      </w:r>
      <w:r>
        <w:rPr>
          <w:rFonts w:ascii="Times New Roman" w:hAnsi="Times New Roman" w:cs="Times New Roman"/>
        </w:rPr>
        <w:t>年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《认识商业》：威廉</w:t>
      </w:r>
      <w:r>
        <w:rPr>
          <w:rFonts w:ascii="Times New Roman" w:hAnsi="Times New Roman" w:cs="Times New Roman"/>
        </w:rPr>
        <w:t>·</w:t>
      </w:r>
      <w:r>
        <w:rPr>
          <w:rFonts w:ascii="Times New Roman" w:hAnsi="Times New Roman" w:cs="Times New Roman"/>
        </w:rPr>
        <w:t>尼科尔斯等，世界图书出版公司，</w:t>
      </w:r>
      <w:r>
        <w:rPr>
          <w:rFonts w:ascii="Times New Roman" w:hAnsi="Times New Roman" w:cs="Times New Roman"/>
        </w:rPr>
        <w:t>2009</w:t>
      </w:r>
      <w:r>
        <w:rPr>
          <w:rFonts w:ascii="Times New Roman" w:hAnsi="Times New Roman" w:cs="Times New Roman"/>
        </w:rPr>
        <w:t>年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《管理经济学》：麦圭根等，机械工业出版社，</w:t>
      </w:r>
      <w:r>
        <w:rPr>
          <w:rFonts w:ascii="Times New Roman" w:hAnsi="Times New Roman" w:cs="Times New Roman"/>
        </w:rPr>
        <w:t>2013</w:t>
      </w:r>
      <w:r>
        <w:rPr>
          <w:rFonts w:ascii="Times New Roman" w:hAnsi="Times New Roman" w:cs="Times New Roman"/>
        </w:rPr>
        <w:t>年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《看得见的手：美国企业的管理革命》：小艾尔弗雷德</w:t>
      </w:r>
      <w:r>
        <w:rPr>
          <w:rFonts w:ascii="Times New Roman" w:hAnsi="Times New Roman" w:cs="Times New Roman"/>
        </w:rPr>
        <w:t>·</w:t>
      </w:r>
      <w:r>
        <w:rPr>
          <w:rFonts w:ascii="Times New Roman" w:hAnsi="Times New Roman" w:cs="Times New Roman"/>
        </w:rPr>
        <w:t>钱德勒，商务印书馆，</w:t>
      </w:r>
      <w:r>
        <w:rPr>
          <w:rFonts w:ascii="Times New Roman" w:hAnsi="Times New Roman" w:cs="Times New Roman"/>
        </w:rPr>
        <w:t>2014</w:t>
      </w:r>
      <w:r>
        <w:rPr>
          <w:rFonts w:ascii="Times New Roman" w:hAnsi="Times New Roman" w:cs="Times New Roman"/>
        </w:rPr>
        <w:t>年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《创新与企业家精神》：德鲁克，机械工业出版社，</w:t>
      </w:r>
      <w:r>
        <w:rPr>
          <w:rFonts w:ascii="Times New Roman" w:hAnsi="Times New Roman" w:cs="Times New Roman"/>
        </w:rPr>
        <w:t>2009</w:t>
      </w:r>
      <w:r>
        <w:rPr>
          <w:rFonts w:ascii="Times New Roman" w:hAnsi="Times New Roman" w:cs="Times New Roman"/>
        </w:rPr>
        <w:t>年</w:t>
      </w:r>
    </w:p>
    <w:p w:rsidR="006B5173" w:rsidRDefault="009B653F">
      <w:pPr>
        <w:pStyle w:val="ac"/>
        <w:numPr>
          <w:ilvl w:val="0"/>
          <w:numId w:val="2"/>
        </w:numPr>
        <w:shd w:val="clear" w:color="auto" w:fill="FFFFFF"/>
        <w:spacing w:before="0"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战略类：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《孙子兵法》：孙武，中华书局，</w:t>
      </w:r>
      <w:r>
        <w:rPr>
          <w:rFonts w:ascii="Times New Roman" w:hAnsi="Times New Roman" w:cs="Times New Roman"/>
        </w:rPr>
        <w:t>2011</w:t>
      </w:r>
      <w:r>
        <w:rPr>
          <w:rFonts w:ascii="Times New Roman" w:hAnsi="Times New Roman" w:cs="Times New Roman"/>
        </w:rPr>
        <w:t>年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《公司战略：企业的资源与范围》：科利斯等，东北财经大学出版社，</w:t>
      </w:r>
      <w:r>
        <w:rPr>
          <w:rFonts w:ascii="Times New Roman" w:hAnsi="Times New Roman" w:cs="Times New Roman"/>
        </w:rPr>
        <w:t>2005</w:t>
      </w:r>
      <w:r>
        <w:rPr>
          <w:rFonts w:ascii="Times New Roman" w:hAnsi="Times New Roman" w:cs="Times New Roman"/>
        </w:rPr>
        <w:t>年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《金融市场与公司战略》：</w:t>
      </w:r>
      <w:proofErr w:type="spellStart"/>
      <w:r>
        <w:rPr>
          <w:rFonts w:ascii="Times New Roman" w:hAnsi="Times New Roman" w:cs="Times New Roman"/>
        </w:rPr>
        <w:t>MarkGrinblatt</w:t>
      </w:r>
      <w:proofErr w:type="spellEnd"/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Sheridan Titman</w:t>
      </w:r>
      <w:r>
        <w:rPr>
          <w:rFonts w:ascii="Times New Roman" w:hAnsi="Times New Roman" w:cs="Times New Roman"/>
        </w:rPr>
        <w:t>，清华大学出版社，</w:t>
      </w:r>
      <w:r>
        <w:rPr>
          <w:rFonts w:ascii="Times New Roman" w:hAnsi="Times New Roman" w:cs="Times New Roman"/>
        </w:rPr>
        <w:t>2003</w:t>
      </w:r>
      <w:r>
        <w:rPr>
          <w:rFonts w:ascii="Times New Roman" w:hAnsi="Times New Roman" w:cs="Times New Roman"/>
        </w:rPr>
        <w:t>年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</w:t>
      </w:r>
      <w:r>
        <w:rPr>
          <w:rFonts w:ascii="Times New Roman" w:hAnsi="Times New Roman" w:cs="Times New Roman"/>
        </w:rPr>
        <w:t>BCG</w:t>
      </w:r>
      <w:r>
        <w:rPr>
          <w:rFonts w:ascii="Times New Roman" w:hAnsi="Times New Roman" w:cs="Times New Roman"/>
        </w:rPr>
        <w:t>视野：战略思维的艺术》：</w:t>
      </w:r>
      <w:proofErr w:type="gramStart"/>
      <w:r>
        <w:rPr>
          <w:rFonts w:ascii="Times New Roman" w:hAnsi="Times New Roman" w:cs="Times New Roman"/>
        </w:rPr>
        <w:t>御立尚资</w:t>
      </w:r>
      <w:proofErr w:type="gramEnd"/>
      <w:r>
        <w:rPr>
          <w:rFonts w:ascii="Times New Roman" w:hAnsi="Times New Roman" w:cs="Times New Roman"/>
        </w:rPr>
        <w:t>，电子工业出版社，</w:t>
      </w:r>
      <w:r>
        <w:rPr>
          <w:rFonts w:ascii="Times New Roman" w:hAnsi="Times New Roman" w:cs="Times New Roman"/>
        </w:rPr>
        <w:t>2008</w:t>
      </w:r>
      <w:r>
        <w:rPr>
          <w:rFonts w:ascii="Times New Roman" w:hAnsi="Times New Roman" w:cs="Times New Roman"/>
        </w:rPr>
        <w:t>年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《企业生命周期》：伊查克</w:t>
      </w:r>
      <w:r>
        <w:rPr>
          <w:rFonts w:ascii="Times New Roman" w:hAnsi="Times New Roman" w:cs="Times New Roman"/>
        </w:rPr>
        <w:t>·</w:t>
      </w:r>
      <w:r>
        <w:rPr>
          <w:rFonts w:ascii="Times New Roman" w:hAnsi="Times New Roman" w:cs="Times New Roman"/>
        </w:rPr>
        <w:t>麦迪思，中国社会科学出版社，</w:t>
      </w:r>
      <w:r>
        <w:rPr>
          <w:rFonts w:ascii="Times New Roman" w:hAnsi="Times New Roman" w:cs="Times New Roman"/>
        </w:rPr>
        <w:t>1997</w:t>
      </w:r>
      <w:r>
        <w:rPr>
          <w:rFonts w:ascii="Times New Roman" w:hAnsi="Times New Roman" w:cs="Times New Roman"/>
        </w:rPr>
        <w:t>年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《发现商业模式》：魏炜、朱武祥，机械工业出版社，</w:t>
      </w:r>
      <w:r>
        <w:rPr>
          <w:rFonts w:ascii="Times New Roman" w:hAnsi="Times New Roman" w:cs="Times New Roman"/>
        </w:rPr>
        <w:t>2009</w:t>
      </w:r>
      <w:r>
        <w:rPr>
          <w:rFonts w:ascii="Times New Roman" w:hAnsi="Times New Roman" w:cs="Times New Roman"/>
        </w:rPr>
        <w:t>年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《发现利润区》：斯莱沃斯基等，中信出版社，</w:t>
      </w:r>
      <w:r>
        <w:rPr>
          <w:rFonts w:ascii="Times New Roman" w:hAnsi="Times New Roman" w:cs="Times New Roman"/>
        </w:rPr>
        <w:t>2014</w:t>
      </w:r>
      <w:r>
        <w:rPr>
          <w:rFonts w:ascii="Times New Roman" w:hAnsi="Times New Roman" w:cs="Times New Roman"/>
        </w:rPr>
        <w:t>年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《长尾理论》：克里斯</w:t>
      </w:r>
      <w:r>
        <w:rPr>
          <w:rFonts w:ascii="Times New Roman" w:hAnsi="Times New Roman" w:cs="Times New Roman"/>
        </w:rPr>
        <w:t>·</w:t>
      </w:r>
      <w:r>
        <w:rPr>
          <w:rFonts w:ascii="Times New Roman" w:hAnsi="Times New Roman" w:cs="Times New Roman"/>
        </w:rPr>
        <w:t>安德森，中</w:t>
      </w:r>
      <w:proofErr w:type="gramStart"/>
      <w:r>
        <w:rPr>
          <w:rFonts w:ascii="Times New Roman" w:hAnsi="Times New Roman" w:cs="Times New Roman"/>
        </w:rPr>
        <w:t>信出版</w:t>
      </w:r>
      <w:proofErr w:type="gramEnd"/>
      <w:r>
        <w:rPr>
          <w:rFonts w:ascii="Times New Roman" w:hAnsi="Times New Roman" w:cs="Times New Roman"/>
        </w:rPr>
        <w:t>集团，</w:t>
      </w:r>
      <w:r>
        <w:rPr>
          <w:rFonts w:ascii="Times New Roman" w:hAnsi="Times New Roman" w:cs="Times New Roman"/>
        </w:rPr>
        <w:t>2015</w:t>
      </w:r>
      <w:r>
        <w:rPr>
          <w:rFonts w:ascii="Times New Roman" w:hAnsi="Times New Roman" w:cs="Times New Roman"/>
        </w:rPr>
        <w:t>年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《聚焦：决定你企业的未来》：里斯，机械工业出版社，</w:t>
      </w:r>
      <w:r>
        <w:rPr>
          <w:rFonts w:ascii="Times New Roman" w:hAnsi="Times New Roman" w:cs="Times New Roman"/>
        </w:rPr>
        <w:t>2014</w:t>
      </w:r>
      <w:r>
        <w:rPr>
          <w:rFonts w:ascii="Times New Roman" w:hAnsi="Times New Roman" w:cs="Times New Roman"/>
        </w:rPr>
        <w:t>年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《隐形冠军：未来全球化的先锋》：</w:t>
      </w:r>
      <w:r>
        <w:rPr>
          <w:rFonts w:ascii="Times New Roman" w:hAnsi="Times New Roman" w:cs="Times New Roman"/>
        </w:rPr>
        <w:t>赫尔曼</w:t>
      </w:r>
      <w:r>
        <w:rPr>
          <w:rFonts w:ascii="Times New Roman" w:hAnsi="Times New Roman" w:cs="Times New Roman"/>
        </w:rPr>
        <w:t>·</w:t>
      </w:r>
      <w:r>
        <w:rPr>
          <w:rFonts w:ascii="Times New Roman" w:hAnsi="Times New Roman" w:cs="Times New Roman"/>
        </w:rPr>
        <w:t>西蒙，机械工业出版社，</w:t>
      </w:r>
      <w:r>
        <w:rPr>
          <w:rFonts w:ascii="Times New Roman" w:hAnsi="Times New Roman" w:cs="Times New Roman"/>
        </w:rPr>
        <w:t>2015</w:t>
      </w:r>
      <w:r>
        <w:rPr>
          <w:rFonts w:ascii="Times New Roman" w:hAnsi="Times New Roman" w:cs="Times New Roman"/>
        </w:rPr>
        <w:t>年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《创业学》：罗伯特</w:t>
      </w:r>
      <w:r>
        <w:rPr>
          <w:rFonts w:ascii="Times New Roman" w:hAnsi="Times New Roman" w:cs="Times New Roman"/>
        </w:rPr>
        <w:t>·</w:t>
      </w:r>
      <w:r>
        <w:rPr>
          <w:rFonts w:ascii="Times New Roman" w:hAnsi="Times New Roman" w:cs="Times New Roman"/>
        </w:rPr>
        <w:t>赫里斯、迈克尔</w:t>
      </w:r>
      <w:r>
        <w:rPr>
          <w:rFonts w:ascii="Times New Roman" w:hAnsi="Times New Roman" w:cs="Times New Roman"/>
        </w:rPr>
        <w:t>·</w:t>
      </w:r>
      <w:r>
        <w:rPr>
          <w:rFonts w:ascii="Times New Roman" w:hAnsi="Times New Roman" w:cs="Times New Roman"/>
        </w:rPr>
        <w:t>彼得斯，清华大学出版社，</w:t>
      </w:r>
      <w:r>
        <w:rPr>
          <w:rFonts w:ascii="Times New Roman" w:hAnsi="Times New Roman" w:cs="Times New Roman"/>
        </w:rPr>
        <w:t>2004</w:t>
      </w:r>
      <w:r>
        <w:rPr>
          <w:rFonts w:ascii="Times New Roman" w:hAnsi="Times New Roman" w:cs="Times New Roman"/>
        </w:rPr>
        <w:t>年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《竞争战略》：迈克尔</w:t>
      </w:r>
      <w:r>
        <w:rPr>
          <w:rFonts w:ascii="Times New Roman" w:hAnsi="Times New Roman" w:cs="Times New Roman"/>
        </w:rPr>
        <w:t>·</w:t>
      </w:r>
      <w:r>
        <w:rPr>
          <w:rFonts w:ascii="Times New Roman" w:hAnsi="Times New Roman" w:cs="Times New Roman"/>
        </w:rPr>
        <w:t>波特</w:t>
      </w:r>
      <w:r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著，陈丽芳</w:t>
      </w:r>
      <w:r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译，中信出版社，</w:t>
      </w:r>
      <w:r>
        <w:rPr>
          <w:rFonts w:ascii="Times New Roman" w:hAnsi="Times New Roman" w:cs="Times New Roman"/>
        </w:rPr>
        <w:t>2014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《跨国并购：驱动、风险与规制》：叶建木，经济管理出版社，</w:t>
      </w:r>
      <w:r>
        <w:rPr>
          <w:rFonts w:ascii="Times New Roman" w:hAnsi="Times New Roman" w:cs="Times New Roman"/>
        </w:rPr>
        <w:t>2012</w:t>
      </w:r>
    </w:p>
    <w:p w:rsidR="006B5173" w:rsidRDefault="009B653F">
      <w:pPr>
        <w:pStyle w:val="ac"/>
        <w:numPr>
          <w:ilvl w:val="0"/>
          <w:numId w:val="2"/>
        </w:numPr>
        <w:shd w:val="clear" w:color="auto" w:fill="FFFFFF"/>
        <w:spacing w:before="0"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组织类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《卓有成效的组织管理》：（美）彼得</w:t>
      </w:r>
      <w:r>
        <w:rPr>
          <w:rFonts w:ascii="Times New Roman" w:hAnsi="Times New Roman" w:cs="Times New Roman"/>
        </w:rPr>
        <w:t>·</w:t>
      </w:r>
      <w:r>
        <w:rPr>
          <w:rFonts w:ascii="Times New Roman" w:hAnsi="Times New Roman" w:cs="Times New Roman"/>
        </w:rPr>
        <w:t>德鲁克，</w:t>
      </w:r>
      <w:r>
        <w:rPr>
          <w:rFonts w:ascii="Times New Roman" w:hAnsi="Times New Roman" w:cs="Times New Roman"/>
        </w:rPr>
        <w:t>[</w:t>
      </w:r>
      <w:r>
        <w:rPr>
          <w:rFonts w:ascii="Times New Roman" w:hAnsi="Times New Roman" w:cs="Times New Roman"/>
        </w:rPr>
        <w:t>日</w:t>
      </w:r>
      <w:r>
        <w:rPr>
          <w:rFonts w:ascii="Times New Roman" w:hAnsi="Times New Roman" w:cs="Times New Roman"/>
        </w:rPr>
        <w:t>] </w:t>
      </w:r>
      <w:hyperlink r:id="rId8" w:tgtFrame="_blank" w:history="1">
        <w:r>
          <w:rPr>
            <w:rFonts w:ascii="Times New Roman" w:hAnsi="Times New Roman" w:cs="Times New Roman"/>
          </w:rPr>
          <w:t>上田</w:t>
        </w:r>
        <w:proofErr w:type="gramStart"/>
        <w:r>
          <w:rPr>
            <w:rFonts w:ascii="Times New Roman" w:hAnsi="Times New Roman" w:cs="Times New Roman"/>
          </w:rPr>
          <w:t>惇</w:t>
        </w:r>
        <w:proofErr w:type="gramEnd"/>
        <w:r>
          <w:rPr>
            <w:rFonts w:ascii="Times New Roman" w:hAnsi="Times New Roman" w:cs="Times New Roman"/>
          </w:rPr>
          <w:t>生</w:t>
        </w:r>
      </w:hyperlink>
      <w:r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编；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HYPERLINK "http://book.jd.com/writer/%E6%9D%A8%E5%89%91_1.html" \t "_blank"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t>杨剑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译，机械工业出版社，</w:t>
      </w:r>
      <w:r>
        <w:rPr>
          <w:rFonts w:ascii="Times New Roman" w:hAnsi="Times New Roman" w:cs="Times New Roman"/>
        </w:rPr>
        <w:t>2014-07-01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《卓有成效的组织》（珍藏版）</w:t>
      </w:r>
      <w:r>
        <w:rPr>
          <w:rFonts w:ascii="Times New Roman" w:hAnsi="Times New Roman" w:cs="Times New Roman"/>
        </w:rPr>
        <w:t>  [</w:t>
      </w:r>
      <w:r>
        <w:rPr>
          <w:rFonts w:ascii="Times New Roman" w:hAnsi="Times New Roman" w:cs="Times New Roman"/>
        </w:rPr>
        <w:t>加</w:t>
      </w:r>
      <w:r>
        <w:rPr>
          <w:rFonts w:ascii="Times New Roman" w:hAnsi="Times New Roman" w:cs="Times New Roman"/>
        </w:rPr>
        <w:t>] </w:t>
      </w:r>
      <w:hyperlink r:id="rId9" w:tgtFrame="_blank" w:history="1">
        <w:r>
          <w:rPr>
            <w:rFonts w:ascii="Times New Roman" w:hAnsi="Times New Roman" w:cs="Times New Roman"/>
          </w:rPr>
          <w:t>明茨伯格</w:t>
        </w:r>
      </w:hyperlink>
      <w:r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著；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HYPERLINK "http://book.jd.com/writer/%E9%AD%8F%E9%9D%92%E6%B1%9F_1.html" \t "_blank"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t>魏青江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译，中国人民大学出版社，</w:t>
      </w:r>
      <w:r>
        <w:rPr>
          <w:rFonts w:ascii="Times New Roman" w:hAnsi="Times New Roman" w:cs="Times New Roman"/>
        </w:rPr>
        <w:t>2012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00" w:lineRule="atLeast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《组织生态学》</w:t>
      </w:r>
      <w:r>
        <w:rPr>
          <w:rFonts w:ascii="Times New Roman" w:hAnsi="Times New Roman" w:cs="Times New Roman"/>
        </w:rPr>
        <w:t>[</w:t>
      </w:r>
      <w:r>
        <w:rPr>
          <w:rFonts w:ascii="Times New Roman" w:hAnsi="Times New Roman" w:cs="Times New Roman"/>
        </w:rPr>
        <w:t>美</w:t>
      </w:r>
      <w:r>
        <w:rPr>
          <w:rFonts w:ascii="Times New Roman" w:hAnsi="Times New Roman" w:cs="Times New Roman"/>
        </w:rPr>
        <w:t>] </w:t>
      </w:r>
      <w:hyperlink r:id="rId10" w:tgtFrame="_blank" w:history="1">
        <w:r>
          <w:rPr>
            <w:rFonts w:ascii="Times New Roman" w:hAnsi="Times New Roman" w:cs="Times New Roman"/>
          </w:rPr>
          <w:t>迈克尔</w:t>
        </w:r>
        <w:r>
          <w:rPr>
            <w:rFonts w:ascii="Times New Roman" w:hAnsi="Times New Roman" w:cs="Times New Roman"/>
          </w:rPr>
          <w:t>·</w:t>
        </w:r>
        <w:r>
          <w:rPr>
            <w:rFonts w:ascii="Times New Roman" w:hAnsi="Times New Roman" w:cs="Times New Roman"/>
          </w:rPr>
          <w:t>汉南</w:t>
        </w:r>
      </w:hyperlink>
      <w:r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等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著；</w:t>
      </w:r>
      <w:hyperlink r:id="rId11" w:tgtFrame="_blank" w:history="1">
        <w:r>
          <w:rPr>
            <w:rFonts w:ascii="Times New Roman" w:hAnsi="Times New Roman" w:cs="Times New Roman"/>
          </w:rPr>
          <w:t>彭璧玉</w:t>
        </w:r>
      </w:hyperlink>
      <w:r>
        <w:rPr>
          <w:rFonts w:ascii="Times New Roman" w:hAnsi="Times New Roman" w:cs="Times New Roman"/>
        </w:rPr>
        <w:t>，</w:t>
      </w:r>
      <w:hyperlink r:id="rId12" w:tgtFrame="_blank" w:history="1">
        <w:r>
          <w:rPr>
            <w:rFonts w:ascii="Times New Roman" w:hAnsi="Times New Roman" w:cs="Times New Roman"/>
          </w:rPr>
          <w:t>李煕译</w:t>
        </w:r>
      </w:hyperlink>
      <w:r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译，科学出版社，</w:t>
      </w:r>
      <w:r>
        <w:rPr>
          <w:rFonts w:ascii="Times New Roman" w:hAnsi="Times New Roman" w:cs="Times New Roman"/>
        </w:rPr>
        <w:t>2014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《组织行为学精要》：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美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斯蒂芬</w:t>
      </w:r>
      <w:r>
        <w:rPr>
          <w:rFonts w:ascii="Times New Roman" w:hAnsi="Times New Roman" w:cs="Times New Roman"/>
        </w:rPr>
        <w:t>P.</w:t>
      </w:r>
      <w:r>
        <w:rPr>
          <w:rFonts w:ascii="Times New Roman" w:hAnsi="Times New Roman" w:cs="Times New Roman"/>
        </w:rPr>
        <w:t>罗宾斯，机械工业出版社，</w:t>
      </w:r>
      <w:r>
        <w:rPr>
          <w:rFonts w:ascii="Times New Roman" w:hAnsi="Times New Roman" w:cs="Times New Roman"/>
        </w:rPr>
        <w:t>2014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《组织设计：寻找实现组织价值的规律》：李书玲，机械工业出版社</w:t>
      </w:r>
      <w:r>
        <w:rPr>
          <w:rFonts w:ascii="Times New Roman" w:hAnsi="Times New Roman" w:cs="Times New Roman"/>
        </w:rPr>
        <w:t>,20</w:t>
      </w:r>
      <w:r>
        <w:rPr>
          <w:rFonts w:ascii="Times New Roman" w:hAnsi="Times New Roman" w:cs="Times New Roman"/>
        </w:rPr>
        <w:t>16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《我在通用汽车的岁月》：小艾尔弗雷德</w:t>
      </w:r>
      <w:r>
        <w:rPr>
          <w:rFonts w:ascii="Times New Roman" w:hAnsi="Times New Roman" w:cs="Times New Roman"/>
        </w:rPr>
        <w:t>·</w:t>
      </w:r>
      <w:r>
        <w:rPr>
          <w:rFonts w:ascii="Times New Roman" w:hAnsi="Times New Roman" w:cs="Times New Roman"/>
        </w:rPr>
        <w:t>斯隆，华夏出版社，</w:t>
      </w:r>
      <w:r>
        <w:rPr>
          <w:rFonts w:ascii="Times New Roman" w:hAnsi="Times New Roman" w:cs="Times New Roman"/>
        </w:rPr>
        <w:t>2014</w:t>
      </w:r>
      <w:r>
        <w:rPr>
          <w:rFonts w:ascii="Times New Roman" w:hAnsi="Times New Roman" w:cs="Times New Roman"/>
        </w:rPr>
        <w:t>年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《笑着离开惠普》：高建华，商务印书馆，</w:t>
      </w:r>
      <w:r>
        <w:rPr>
          <w:rFonts w:ascii="Times New Roman" w:hAnsi="Times New Roman" w:cs="Times New Roman"/>
        </w:rPr>
        <w:t>2006</w:t>
      </w:r>
      <w:r>
        <w:rPr>
          <w:rFonts w:ascii="Times New Roman" w:hAnsi="Times New Roman" w:cs="Times New Roman"/>
        </w:rPr>
        <w:t>年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《高效能人士的七个习惯》：</w:t>
      </w:r>
      <w:hyperlink r:id="rId13" w:tgtFrame="_blank" w:history="1">
        <w:r>
          <w:rPr>
            <w:rFonts w:ascii="Times New Roman" w:hAnsi="Times New Roman" w:cs="Times New Roman"/>
          </w:rPr>
          <w:t>史蒂芬</w:t>
        </w:r>
        <w:r>
          <w:rPr>
            <w:rFonts w:ascii="Times New Roman" w:hAnsi="Times New Roman" w:cs="Times New Roman"/>
          </w:rPr>
          <w:t>·</w:t>
        </w:r>
        <w:r>
          <w:rPr>
            <w:rFonts w:ascii="Times New Roman" w:hAnsi="Times New Roman" w:cs="Times New Roman"/>
          </w:rPr>
          <w:t>柯维</w:t>
        </w:r>
      </w:hyperlink>
      <w:r>
        <w:rPr>
          <w:rFonts w:ascii="Times New Roman" w:hAnsi="Times New Roman" w:cs="Times New Roman"/>
        </w:rPr>
        <w:t>，中国青年出版社，</w:t>
      </w:r>
      <w:r>
        <w:rPr>
          <w:rFonts w:ascii="Times New Roman" w:hAnsi="Times New Roman" w:cs="Times New Roman"/>
        </w:rPr>
        <w:t>2015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《第五项修炼：学习型组织的艺术与实践》：彼得</w:t>
      </w:r>
      <w:r>
        <w:rPr>
          <w:rFonts w:ascii="Times New Roman" w:hAnsi="Times New Roman" w:cs="Times New Roman"/>
        </w:rPr>
        <w:t>·</w:t>
      </w:r>
      <w:r>
        <w:rPr>
          <w:rFonts w:ascii="Times New Roman" w:hAnsi="Times New Roman" w:cs="Times New Roman"/>
        </w:rPr>
        <w:t>圣吉，中信出版社，</w:t>
      </w:r>
      <w:r>
        <w:rPr>
          <w:rFonts w:ascii="Times New Roman" w:hAnsi="Times New Roman" w:cs="Times New Roman"/>
        </w:rPr>
        <w:t>2009</w:t>
      </w:r>
    </w:p>
    <w:p w:rsidR="006B5173" w:rsidRDefault="009B653F">
      <w:pPr>
        <w:pStyle w:val="ac"/>
        <w:numPr>
          <w:ilvl w:val="0"/>
          <w:numId w:val="2"/>
        </w:numPr>
        <w:shd w:val="clear" w:color="auto" w:fill="FFFFFF"/>
        <w:spacing w:before="0"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研究方法类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</w:t>
      </w:r>
      <w:r>
        <w:rPr>
          <w:rFonts w:ascii="Times New Roman" w:hAnsi="Times New Roman" w:cs="Times New Roman"/>
        </w:rPr>
        <w:t>IACMR</w:t>
      </w:r>
      <w:r>
        <w:rPr>
          <w:rFonts w:ascii="Times New Roman" w:hAnsi="Times New Roman" w:cs="Times New Roman"/>
        </w:rPr>
        <w:t>组织与管理研究方法系列：组织与管理研究的实证方法》（第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版），陈晓萍等</w:t>
      </w:r>
      <w:r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编，北京大学出版社，</w:t>
      </w:r>
      <w:r>
        <w:rPr>
          <w:rFonts w:ascii="Times New Roman" w:hAnsi="Times New Roman" w:cs="Times New Roman"/>
        </w:rPr>
        <w:t>2012</w:t>
      </w:r>
      <w:r>
        <w:rPr>
          <w:rFonts w:ascii="Times New Roman" w:hAnsi="Times New Roman" w:cs="Times New Roman"/>
        </w:rPr>
        <w:t>。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《组织与管理研究的定性方法</w:t>
      </w:r>
      <w:r>
        <w:rPr>
          <w:rFonts w:ascii="Times New Roman" w:hAnsi="Times New Roman" w:cs="Times New Roman"/>
        </w:rPr>
        <w:t>  [Using Qualitative Methods in Organizational Research]</w:t>
      </w:r>
      <w:r>
        <w:rPr>
          <w:rFonts w:ascii="Times New Roman" w:hAnsi="Times New Roman" w:cs="Times New Roman"/>
        </w:rPr>
        <w:t>》，</w:t>
      </w:r>
      <w:r>
        <w:rPr>
          <w:rFonts w:ascii="Times New Roman" w:hAnsi="Times New Roman" w:cs="Times New Roman"/>
        </w:rPr>
        <w:t>[</w:t>
      </w:r>
      <w:r>
        <w:rPr>
          <w:rFonts w:ascii="Times New Roman" w:hAnsi="Times New Roman" w:cs="Times New Roman"/>
        </w:rPr>
        <w:t>美</w:t>
      </w:r>
      <w:r>
        <w:rPr>
          <w:rFonts w:ascii="Times New Roman" w:hAnsi="Times New Roman" w:cs="Times New Roman"/>
        </w:rPr>
        <w:t>] </w:t>
      </w:r>
      <w:hyperlink r:id="rId14" w:tgtFrame="_blank" w:history="1">
        <w:r>
          <w:rPr>
            <w:rFonts w:ascii="Times New Roman" w:hAnsi="Times New Roman" w:cs="Times New Roman"/>
          </w:rPr>
          <w:t>托马斯</w:t>
        </w:r>
        <w:r>
          <w:rPr>
            <w:rFonts w:ascii="Times New Roman" w:hAnsi="Times New Roman" w:cs="Times New Roman"/>
          </w:rPr>
          <w:t>·W.</w:t>
        </w:r>
        <w:r>
          <w:rPr>
            <w:rFonts w:ascii="Times New Roman" w:hAnsi="Times New Roman" w:cs="Times New Roman"/>
          </w:rPr>
          <w:t>李</w:t>
        </w:r>
      </w:hyperlink>
      <w:r>
        <w:rPr>
          <w:rFonts w:ascii="Times New Roman" w:hAnsi="Times New Roman" w:cs="Times New Roman"/>
        </w:rPr>
        <w:t>（</w:t>
      </w:r>
      <w:hyperlink r:id="rId15" w:tgtFrame="_blank" w:history="1">
        <w:r>
          <w:rPr>
            <w:rFonts w:ascii="Times New Roman" w:hAnsi="Times New Roman" w:cs="Times New Roman"/>
          </w:rPr>
          <w:t>Thomas W. Lee</w:t>
        </w:r>
      </w:hyperlink>
      <w:r>
        <w:rPr>
          <w:rFonts w:ascii="Times New Roman" w:hAnsi="Times New Roman" w:cs="Times New Roman"/>
        </w:rPr>
        <w:t>）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著；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HYPERLINK "http://book.jd.com/writer/%E5%90%95%E5%8A%9B_1.html" \t "_blank"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t>吕力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译，北京大学出版社，</w:t>
      </w:r>
      <w:r>
        <w:rPr>
          <w:rFonts w:ascii="Times New Roman" w:hAnsi="Times New Roman" w:cs="Times New Roman"/>
        </w:rPr>
        <w:t>2014</w:t>
      </w:r>
    </w:p>
    <w:p w:rsidR="006B5173" w:rsidRDefault="009B653F">
      <w:pPr>
        <w:pStyle w:val="14"/>
        <w:widowControl/>
        <w:spacing w:line="360" w:lineRule="auto"/>
        <w:ind w:firstLineChars="0" w:firstLine="0"/>
        <w:jc w:val="left"/>
        <w:rPr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（二）人力资源书目：</w:t>
      </w:r>
    </w:p>
    <w:p w:rsidR="006B5173" w:rsidRDefault="009B653F">
      <w:pPr>
        <w:pStyle w:val="ac"/>
        <w:numPr>
          <w:ilvl w:val="0"/>
          <w:numId w:val="2"/>
        </w:numPr>
        <w:shd w:val="clear" w:color="auto" w:fill="FFFFFF"/>
        <w:spacing w:before="0"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基础人力资源类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[Human Resource Management] [</w:t>
      </w:r>
      <w:r>
        <w:rPr>
          <w:rFonts w:ascii="Times New Roman" w:hAnsi="Times New Roman" w:cs="Times New Roman"/>
        </w:rPr>
        <w:t>美</w:t>
      </w:r>
      <w:r>
        <w:rPr>
          <w:rFonts w:ascii="Times New Roman" w:hAnsi="Times New Roman" w:cs="Times New Roman"/>
        </w:rPr>
        <w:t>] </w:t>
      </w:r>
      <w:hyperlink r:id="rId16" w:tgtFrame="_blank" w:history="1">
        <w:r>
          <w:rPr>
            <w:rFonts w:ascii="Times New Roman" w:hAnsi="Times New Roman" w:cs="Times New Roman"/>
          </w:rPr>
          <w:t>加里</w:t>
        </w:r>
        <w:r>
          <w:rPr>
            <w:rFonts w:ascii="Times New Roman" w:hAnsi="Times New Roman" w:cs="Times New Roman"/>
          </w:rPr>
          <w:t>·</w:t>
        </w:r>
        <w:r>
          <w:rPr>
            <w:rFonts w:ascii="Times New Roman" w:hAnsi="Times New Roman" w:cs="Times New Roman"/>
          </w:rPr>
          <w:t>德斯勒</w:t>
        </w:r>
      </w:hyperlink>
      <w:r>
        <w:rPr>
          <w:rFonts w:ascii="Times New Roman" w:hAnsi="Times New Roman" w:cs="Times New Roman"/>
        </w:rPr>
        <w:t>（</w:t>
      </w:r>
      <w:hyperlink r:id="rId17" w:tgtFrame="_blank" w:history="1">
        <w:r>
          <w:rPr>
            <w:rFonts w:ascii="Times New Roman" w:hAnsi="Times New Roman" w:cs="Times New Roman"/>
          </w:rPr>
          <w:t>Gary Dessler</w:t>
        </w:r>
      </w:hyperlink>
      <w:r>
        <w:rPr>
          <w:rFonts w:ascii="Times New Roman" w:hAnsi="Times New Roman" w:cs="Times New Roman"/>
        </w:rPr>
        <w:t>）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著；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HYPERLINK "http://book.jd.com/writer/%E5%88%98%E6%98%95_1.html"</w:instrText>
      </w:r>
      <w:r>
        <w:rPr>
          <w:rFonts w:ascii="Times New Roman" w:hAnsi="Times New Roman" w:cs="Times New Roman"/>
        </w:rPr>
        <w:instrText xml:space="preserve"> \t "_blank"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t>刘昕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译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中国人民大学出版社，</w:t>
      </w:r>
      <w:r>
        <w:rPr>
          <w:rFonts w:ascii="Times New Roman" w:hAnsi="Times New Roman" w:cs="Times New Roman"/>
        </w:rPr>
        <w:t>2012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《华为的人力资源管理》（实战版），</w:t>
      </w:r>
      <w:r>
        <w:fldChar w:fldCharType="begin"/>
      </w:r>
      <w:r>
        <w:instrText xml:space="preserve"> HYPERLINK "http://book.jd.com/writer/%E5%BC%A0%E7%BB%A7%E8%BE%B0_1.html" \t "_blank" </w:instrText>
      </w:r>
      <w:r>
        <w:fldChar w:fldCharType="separate"/>
      </w:r>
      <w:r>
        <w:rPr>
          <w:rFonts w:ascii="Times New Roman" w:hAnsi="Times New Roman" w:cs="Times New Roman"/>
        </w:rPr>
        <w:t>张继辰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</w:t>
      </w:r>
      <w:hyperlink r:id="rId18" w:tgtFrame="_blank" w:history="1">
        <w:proofErr w:type="gramStart"/>
        <w:r>
          <w:rPr>
            <w:rFonts w:ascii="Times New Roman" w:hAnsi="Times New Roman" w:cs="Times New Roman"/>
          </w:rPr>
          <w:t>文丽颜</w:t>
        </w:r>
        <w:proofErr w:type="gramEnd"/>
      </w:hyperlink>
      <w:r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著</w:t>
      </w:r>
      <w:r>
        <w:rPr>
          <w:rFonts w:ascii="Times New Roman" w:hAnsi="Times New Roman" w:cs="Times New Roman"/>
        </w:rPr>
        <w:t>,  </w:t>
      </w:r>
      <w:hyperlink r:id="rId19" w:tgtFrame="_blank" w:tooltip="海天出版社" w:history="1">
        <w:r>
          <w:rPr>
            <w:rFonts w:ascii="Times New Roman" w:hAnsi="Times New Roman" w:cs="Times New Roman"/>
          </w:rPr>
          <w:t>海天出版社</w:t>
        </w:r>
      </w:hyperlink>
      <w:r>
        <w:rPr>
          <w:rFonts w:ascii="Times New Roman" w:hAnsi="Times New Roman" w:cs="Times New Roman"/>
        </w:rPr>
        <w:t>,2015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《基于能力的人力资源管理》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彭</w:t>
      </w:r>
      <w:proofErr w:type="gramEnd"/>
      <w:r>
        <w:rPr>
          <w:rFonts w:ascii="Times New Roman" w:hAnsi="Times New Roman" w:cs="Times New Roman"/>
        </w:rPr>
        <w:t>剑锋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饶征，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中国人民大学出版社</w:t>
      </w:r>
      <w:r>
        <w:rPr>
          <w:rFonts w:ascii="Times New Roman" w:hAnsi="Times New Roman" w:cs="Times New Roman"/>
        </w:rPr>
        <w:t>,2003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《战略人力资源管理：理论、实践与前沿》，</w:t>
      </w:r>
      <w:proofErr w:type="gramStart"/>
      <w:r>
        <w:rPr>
          <w:rFonts w:ascii="Times New Roman" w:hAnsi="Times New Roman" w:cs="Times New Roman"/>
        </w:rPr>
        <w:t>彭</w:t>
      </w:r>
      <w:proofErr w:type="gramEnd"/>
      <w:r>
        <w:rPr>
          <w:rFonts w:ascii="Times New Roman" w:hAnsi="Times New Roman" w:cs="Times New Roman"/>
        </w:rPr>
        <w:t>剑锋编，中国人民大学出版社，</w:t>
      </w:r>
      <w:r>
        <w:rPr>
          <w:rFonts w:ascii="Times New Roman" w:hAnsi="Times New Roman" w:cs="Times New Roman"/>
        </w:rPr>
        <w:t>2014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Stewart, Greg L; Brown, Kenneth G, Human Resource</w:t>
      </w:r>
      <w:r>
        <w:rPr>
          <w:rFonts w:ascii="Times New Roman" w:hAnsi="Times New Roman" w:cs="Times New Roman"/>
        </w:rPr>
        <w:t xml:space="preserve"> Management: Linking Strategy to Practice 1st Edition, Wiley; 1 edition, 2008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Philips, Jean M.; Gully M. Stan, Strategic Staffing,3rd, Edition, Pearson, 2014.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Noe, Raymond, Employee Training &amp; Development, 6th Edition, McGraw-Hill Education; 6 edition, 201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HYPERLINK "https://www.amazon.com/Training-Management-Stage-effectively-employees/dp/1493624237/ref=sr_1_2?ie=UTF8&amp;qid=1495107723&amp;sr=8-2&amp;keywords=training+management" \o "Training Management - The Six Stage Model: how to effectively train employees" </w:instrText>
      </w:r>
      <w:r>
        <w:rPr>
          <w:rFonts w:ascii="Times New Roman" w:hAnsi="Times New Roman" w:cs="Times New Roman"/>
        </w:rPr>
        <w:fldChar w:fldCharType="separate"/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Cor</w:t>
      </w:r>
      <w:r>
        <w:rPr>
          <w:rFonts w:ascii="Times New Roman" w:hAnsi="Times New Roman" w:cs="Times New Roman"/>
        </w:rPr>
        <w:t xml:space="preserve">ding, Vincent </w:t>
      </w:r>
      <w:proofErr w:type="gramStart"/>
      <w:r>
        <w:rPr>
          <w:rFonts w:ascii="Times New Roman" w:hAnsi="Times New Roman" w:cs="Times New Roman"/>
        </w:rPr>
        <w:t>E.,Trainin</w:t>
      </w:r>
      <w:proofErr w:type="gramEnd"/>
      <w:r>
        <w:rPr>
          <w:rFonts w:ascii="Times New Roman" w:hAnsi="Times New Roman" w:cs="Times New Roman"/>
        </w:rPr>
        <w:t>g Management - The Six Stage Model: how to effectively train employees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CreateSpace Independent Publishing Platform,2014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Aguinis, Herman, Performance Management (3rd Edition), Pearson, 2012</w:t>
      </w:r>
      <w:r>
        <w:rPr>
          <w:rFonts w:ascii="Times New Roman" w:hAnsi="Times New Roman" w:cs="Times New Roman"/>
        </w:rPr>
        <w:fldChar w:fldCharType="end"/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Martocchio</w:t>
      </w:r>
      <w:proofErr w:type="spellEnd"/>
      <w:r>
        <w:rPr>
          <w:rFonts w:ascii="Times New Roman" w:hAnsi="Times New Roman" w:cs="Times New Roman"/>
        </w:rPr>
        <w:t>, Joseph J., Strategic Compens</w:t>
      </w:r>
      <w:r>
        <w:rPr>
          <w:rFonts w:ascii="Times New Roman" w:hAnsi="Times New Roman" w:cs="Times New Roman"/>
        </w:rPr>
        <w:t>ation: A Human Resource Management Approach (9th Edition</w:t>
      </w:r>
      <w:proofErr w:type="gramStart"/>
      <w:r>
        <w:rPr>
          <w:rFonts w:ascii="Times New Roman" w:hAnsi="Times New Roman" w:cs="Times New Roman"/>
        </w:rPr>
        <w:t>),Pearson</w:t>
      </w:r>
      <w:proofErr w:type="gramEnd"/>
      <w:r>
        <w:rPr>
          <w:rFonts w:ascii="Times New Roman" w:hAnsi="Times New Roman" w:cs="Times New Roman"/>
        </w:rPr>
        <w:t>,2016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Milkovich ,</w:t>
      </w:r>
      <w:proofErr w:type="gramEnd"/>
      <w:r>
        <w:rPr>
          <w:rFonts w:ascii="Times New Roman" w:hAnsi="Times New Roman" w:cs="Times New Roman"/>
        </w:rPr>
        <w:t xml:space="preserve"> George; Newman, Jerry; </w:t>
      </w:r>
      <w:proofErr w:type="spellStart"/>
      <w:r>
        <w:rPr>
          <w:rFonts w:ascii="Times New Roman" w:hAnsi="Times New Roman" w:cs="Times New Roman"/>
        </w:rPr>
        <w:t>Herhart</w:t>
      </w:r>
      <w:proofErr w:type="spellEnd"/>
      <w:r>
        <w:rPr>
          <w:rFonts w:ascii="Times New Roman" w:hAnsi="Times New Roman" w:cs="Times New Roman"/>
        </w:rPr>
        <w:t xml:space="preserve"> Barry, Compensation (Irwin Management) 11th Edition, McGraw-Hill Education; 11 edition,2013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Milkovich, George T., Gerhart, Barry, Cases in Com</w:t>
      </w:r>
      <w:r>
        <w:rPr>
          <w:rFonts w:ascii="Times New Roman" w:hAnsi="Times New Roman" w:cs="Times New Roman"/>
        </w:rPr>
        <w:t>pensation, n/a; 11th edition, (2013)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Rotwell</w:t>
      </w:r>
      <w:proofErr w:type="spellEnd"/>
      <w:r>
        <w:rPr>
          <w:rFonts w:ascii="Times New Roman" w:hAnsi="Times New Roman" w:cs="Times New Roman"/>
        </w:rPr>
        <w:t>, William J; Jackson, Robert D., Career Planning and Succession Management: Developing Your Organization's Talent―for Today and Tomorrow, 2nd Edition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Praeger,2015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Style w:val="a-declarative"/>
          <w:rFonts w:ascii="Times New Roman" w:hAnsi="Times New Roman" w:cs="Times New Roman"/>
        </w:rPr>
      </w:pPr>
      <w:r>
        <w:rPr>
          <w:rStyle w:val="a-declarative"/>
          <w:rFonts w:ascii="MS Mincho" w:eastAsia="MS Mincho" w:hAnsi="MS Mincho" w:cs="MS Mincho"/>
        </w:rPr>
        <w:t>《人力</w:t>
      </w:r>
      <w:r>
        <w:rPr>
          <w:rStyle w:val="a-declarative"/>
        </w:rPr>
        <w:t>资</w:t>
      </w:r>
      <w:r>
        <w:rPr>
          <w:rStyle w:val="a-declarative"/>
          <w:rFonts w:ascii="MS Mincho" w:eastAsia="MS Mincho" w:hAnsi="MS Mincho" w:cs="MS Mincho"/>
        </w:rPr>
        <w:t>源管理沙</w:t>
      </w:r>
      <w:r>
        <w:rPr>
          <w:rStyle w:val="a-declarative"/>
        </w:rPr>
        <w:t>盘</w:t>
      </w:r>
      <w:r>
        <w:rPr>
          <w:rStyle w:val="a-declarative"/>
          <w:rFonts w:ascii="MS Mincho" w:eastAsia="MS Mincho" w:hAnsi="MS Mincho" w:cs="MS Mincho"/>
        </w:rPr>
        <w:t>模</w:t>
      </w:r>
      <w:r>
        <w:rPr>
          <w:rStyle w:val="a-declarative"/>
        </w:rPr>
        <w:t>拟实训课</w:t>
      </w:r>
      <w:r>
        <w:rPr>
          <w:rStyle w:val="a-declarative"/>
          <w:rFonts w:ascii="MS Mincho" w:eastAsia="MS Mincho" w:hAnsi="MS Mincho" w:cs="MS Mincho"/>
        </w:rPr>
        <w:t>程》，蒋定福，首都</w:t>
      </w:r>
      <w:r>
        <w:rPr>
          <w:rStyle w:val="a-declarative"/>
        </w:rPr>
        <w:t>经贸</w:t>
      </w:r>
      <w:r>
        <w:rPr>
          <w:rStyle w:val="a-declarative"/>
          <w:rFonts w:ascii="MS Mincho" w:eastAsia="MS Mincho" w:hAnsi="MS Mincho" w:cs="MS Mincho"/>
        </w:rPr>
        <w:t>大学出版社，</w:t>
      </w:r>
      <w:r>
        <w:rPr>
          <w:rStyle w:val="a-declarative"/>
          <w:rFonts w:ascii="Times New Roman" w:eastAsia="Times New Roman" w:hAnsi="Times New Roman" w:cs="Times New Roman"/>
        </w:rPr>
        <w:t>2014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《战略人力资源管理：理论、实践与前沿》：</w:t>
      </w:r>
      <w:proofErr w:type="gramStart"/>
      <w:r>
        <w:rPr>
          <w:rFonts w:ascii="Times New Roman" w:hAnsi="Times New Roman" w:cs="Times New Roman"/>
        </w:rPr>
        <w:t>彭</w:t>
      </w:r>
      <w:proofErr w:type="gramEnd"/>
      <w:r>
        <w:rPr>
          <w:rFonts w:ascii="Times New Roman" w:hAnsi="Times New Roman" w:cs="Times New Roman"/>
        </w:rPr>
        <w:t>剑锋，中国人民大学出版社，</w:t>
      </w:r>
      <w:r>
        <w:rPr>
          <w:rFonts w:ascii="Times New Roman" w:hAnsi="Times New Roman" w:cs="Times New Roman"/>
        </w:rPr>
        <w:t>2014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《理解职业生涯－九种你必须了解的职业隐喻》：（新西兰）因克森　著，高中华　译，中国轻工业出版社，</w:t>
      </w:r>
      <w:r>
        <w:rPr>
          <w:rFonts w:ascii="Times New Roman" w:hAnsi="Times New Roman" w:cs="Times New Roman"/>
        </w:rPr>
        <w:t>2011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《海底捞你学不会》：黄铁鹰，中信出版社，</w:t>
      </w:r>
      <w:r>
        <w:rPr>
          <w:rFonts w:ascii="Times New Roman" w:hAnsi="Times New Roman" w:cs="Times New Roman"/>
        </w:rPr>
        <w:t>215</w:t>
      </w:r>
      <w:r>
        <w:rPr>
          <w:rFonts w:ascii="Times New Roman" w:hAnsi="Times New Roman" w:cs="Times New Roman"/>
        </w:rPr>
        <w:t>年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《跨文化管理》：陈晓萍，清华大学出版社，</w:t>
      </w:r>
      <w:r>
        <w:rPr>
          <w:rFonts w:ascii="Times New Roman" w:hAnsi="Times New Roman" w:cs="Times New Roman"/>
        </w:rPr>
        <w:t>2009</w:t>
      </w:r>
    </w:p>
    <w:p w:rsidR="006B5173" w:rsidRDefault="009B653F">
      <w:pPr>
        <w:pStyle w:val="ac"/>
        <w:numPr>
          <w:ilvl w:val="0"/>
          <w:numId w:val="2"/>
        </w:numPr>
        <w:shd w:val="clear" w:color="auto" w:fill="FFFFFF"/>
        <w:spacing w:before="0"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国际人力资源管理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HYPERLINK "https://www.amazon.com/Global-Leadership-2e-Research-Development/dp/0415808863/ref=sr_1_3?s=bo</w:instrText>
      </w:r>
      <w:r>
        <w:rPr>
          <w:rFonts w:ascii="Times New Roman" w:hAnsi="Times New Roman" w:cs="Times New Roman"/>
        </w:rPr>
        <w:instrText xml:space="preserve">oks&amp;ie=UTF8&amp;qid=1495141997&amp;sr=1-3&amp;keywords=Global+leadership" \o "Global Leadership 2e: Research, Practice, and Development (Global HRM)" </w:instrText>
      </w:r>
      <w:r>
        <w:rPr>
          <w:rFonts w:ascii="Times New Roman" w:hAnsi="Times New Roman" w:cs="Times New Roman"/>
        </w:rPr>
        <w:fldChar w:fldCharType="separate"/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567" w:hanging="567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Tarque,Ibarai</w:t>
      </w:r>
      <w:proofErr w:type="gramEnd"/>
      <w:r>
        <w:rPr>
          <w:rFonts w:ascii="Times New Roman" w:hAnsi="Times New Roman" w:cs="Times New Roman"/>
        </w:rPr>
        <w:t>z; Briscoe T. Dennis, Schuler; Randall S, International Human Resource Management: Policies and Practice</w:t>
      </w:r>
      <w:r>
        <w:rPr>
          <w:rFonts w:ascii="Times New Roman" w:hAnsi="Times New Roman" w:cs="Times New Roman"/>
        </w:rPr>
        <w:t>s for Multinational Enterprises (Global HRM) 5th Edition,  Routledge; 5 edition ,2015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Mendenhall, Mark E.; Osland, Joyce, Global Leadership 2e: Research, Practice, and Development (Global HRM</w:t>
      </w:r>
      <w:proofErr w:type="gramStart"/>
      <w:r>
        <w:rPr>
          <w:rFonts w:ascii="Times New Roman" w:hAnsi="Times New Roman" w:cs="Times New Roman"/>
        </w:rPr>
        <w:t>),Routledg</w:t>
      </w:r>
      <w:proofErr w:type="gramEnd"/>
      <w:r>
        <w:rPr>
          <w:rFonts w:ascii="Times New Roman" w:hAnsi="Times New Roman" w:cs="Times New Roman"/>
        </w:rPr>
        <w:t>e, 2012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</w:t>
      </w:r>
    </w:p>
    <w:p w:rsidR="006B5173" w:rsidRDefault="009B653F">
      <w:pPr>
        <w:pStyle w:val="ac"/>
        <w:numPr>
          <w:ilvl w:val="0"/>
          <w:numId w:val="4"/>
        </w:numPr>
        <w:shd w:val="clear" w:color="auto" w:fill="FFFFFF"/>
        <w:spacing w:before="0"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Expatriation</w:t>
      </w:r>
      <w:r>
        <w:rPr>
          <w:rFonts w:ascii="Times New Roman" w:hAnsi="Times New Roman" w:cs="Times New Roman"/>
          <w:b/>
        </w:rPr>
        <w:t>（国际外派管理）</w:t>
      </w:r>
      <w:r>
        <w:rPr>
          <w:rFonts w:ascii="Times New Roman" w:hAnsi="Times New Roman" w:cs="Times New Roman"/>
          <w:b/>
        </w:rPr>
        <w:fldChar w:fldCharType="begin"/>
      </w:r>
      <w:r>
        <w:rPr>
          <w:rFonts w:ascii="Times New Roman" w:hAnsi="Times New Roman" w:cs="Times New Roman"/>
          <w:b/>
        </w:rPr>
        <w:instrText xml:space="preserve"> HYPERLINK "https://www.amazon.com/Family-Issues-Process-Expatriation-Repatriation/dp/3639036875/ref=sr_1_4?s=books&amp;ie=UTF8&amp;qid=1495152171&amp;sr=1-4&amp;keywords=international+expatriation" \o "Family Issues in the Process of Expatriation and Repatriation: Implic</w:instrText>
      </w:r>
      <w:r>
        <w:rPr>
          <w:rFonts w:ascii="Times New Roman" w:hAnsi="Times New Roman" w:cs="Times New Roman"/>
          <w:b/>
        </w:rPr>
        <w:instrText xml:space="preserve">ations for International Human Resource Management" </w:instrText>
      </w:r>
      <w:r>
        <w:rPr>
          <w:rFonts w:ascii="Times New Roman" w:hAnsi="Times New Roman" w:cs="Times New Roman"/>
          <w:b/>
        </w:rPr>
        <w:fldChar w:fldCharType="separate"/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Herod, Roger, International Assignment Programs: Tackling the Critical Issues (Global HR Management Series) Bklt Edition, Society </w:t>
      </w:r>
      <w:proofErr w:type="gramStart"/>
      <w:r>
        <w:rPr>
          <w:rFonts w:ascii="Times New Roman" w:hAnsi="Times New Roman" w:cs="Times New Roman"/>
        </w:rPr>
        <w:t>Fo</w:t>
      </w:r>
      <w:proofErr w:type="gramEnd"/>
      <w:r>
        <w:rPr>
          <w:rFonts w:ascii="Times New Roman" w:hAnsi="Times New Roman" w:cs="Times New Roman"/>
        </w:rPr>
        <w:t>r Human Resource Management,2010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567" w:hanging="567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Steidl,Iri</w:t>
      </w:r>
      <w:proofErr w:type="gramEnd"/>
      <w:r>
        <w:rPr>
          <w:rFonts w:ascii="Times New Roman" w:hAnsi="Times New Roman" w:cs="Times New Roman"/>
        </w:rPr>
        <w:t>s, Family Issues in the Proc</w:t>
      </w:r>
      <w:r>
        <w:rPr>
          <w:rFonts w:ascii="Times New Roman" w:hAnsi="Times New Roman" w:cs="Times New Roman"/>
        </w:rPr>
        <w:t>ess of Expatriation and Repatriation: Implications for International Human Resource Management,VDM Verlag,2008</w:t>
      </w:r>
      <w:r>
        <w:rPr>
          <w:rFonts w:ascii="Times New Roman" w:hAnsi="Times New Roman" w:cs="Times New Roman"/>
        </w:rPr>
        <w:fldChar w:fldCharType="end"/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Andresen, </w:t>
      </w:r>
      <w:proofErr w:type="spellStart"/>
      <w:r>
        <w:rPr>
          <w:rFonts w:ascii="Times New Roman" w:hAnsi="Times New Roman" w:cs="Times New Roman"/>
        </w:rPr>
        <w:t>Maike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etc</w:t>
      </w:r>
      <w:proofErr w:type="spellEnd"/>
      <w:r>
        <w:rPr>
          <w:rFonts w:ascii="Times New Roman" w:hAnsi="Times New Roman" w:cs="Times New Roman"/>
        </w:rPr>
        <w:t>, ed., Self-Initiated Expatriation: Individual, Organizational, and National Perspectives (Routledge Studies in Internatio</w:t>
      </w:r>
      <w:r>
        <w:rPr>
          <w:rFonts w:ascii="Times New Roman" w:hAnsi="Times New Roman" w:cs="Times New Roman"/>
        </w:rPr>
        <w:t>nal Business and the World Economy) 1st Edition, Rouledge,2012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Bond, Marc; Bond, Rita, International Relocation: A Practical Guide to Living &amp; Working Overseas (Special Publication), Amer Assn of Petroleum Geologists; Still in Shrink Wrap edition ,2000</w:t>
      </w:r>
    </w:p>
    <w:p w:rsidR="006B5173" w:rsidRDefault="009B653F">
      <w:pPr>
        <w:pStyle w:val="ac"/>
        <w:numPr>
          <w:ilvl w:val="0"/>
          <w:numId w:val="4"/>
        </w:numPr>
        <w:shd w:val="clear" w:color="auto" w:fill="FFFFFF"/>
        <w:spacing w:before="0"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 In</w:t>
      </w:r>
      <w:r>
        <w:rPr>
          <w:rFonts w:ascii="Times New Roman" w:hAnsi="Times New Roman" w:cs="Times New Roman"/>
          <w:b/>
        </w:rPr>
        <w:t>ternational Compensation</w:t>
      </w:r>
      <w:r>
        <w:rPr>
          <w:rFonts w:ascii="Times New Roman" w:hAnsi="Times New Roman" w:cs="Times New Roman"/>
          <w:b/>
        </w:rPr>
        <w:t>（国际绩效与薪酬）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567" w:hanging="567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Haslberger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</w:rPr>
        <w:t>Armo,etc</w:t>
      </w:r>
      <w:proofErr w:type="spellEnd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>, Managing Performance Abroad: A New Model for Understanding Expatriate Adjustment (Routledge Studies in Human Resource Development) 1st Edition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Routledge, 2014</w:t>
      </w:r>
    </w:p>
    <w:p w:rsidR="006B5173" w:rsidRDefault="009B653F">
      <w:pPr>
        <w:pStyle w:val="14"/>
        <w:numPr>
          <w:ilvl w:val="0"/>
          <w:numId w:val="3"/>
        </w:numPr>
        <w:ind w:left="567" w:firstLineChars="0" w:hanging="567"/>
        <w:rPr>
          <w:kern w:val="0"/>
          <w:sz w:val="24"/>
          <w:szCs w:val="24"/>
        </w:rPr>
      </w:pPr>
      <w:hyperlink r:id="rId20" w:tooltip="Global Compensation and Benefits: Developing Policies for Local Nationals (Global HR Management Series)" w:history="1">
        <w:r>
          <w:rPr>
            <w:kern w:val="0"/>
            <w:sz w:val="24"/>
            <w:szCs w:val="24"/>
          </w:rPr>
          <w:t xml:space="preserve">Global Compensation and Benefits: Developing Policies for Local Nationals (Global </w:t>
        </w:r>
        <w:r>
          <w:rPr>
            <w:kern w:val="0"/>
            <w:sz w:val="24"/>
            <w:szCs w:val="24"/>
          </w:rPr>
          <w:lastRenderedPageBreak/>
          <w:t>HR Management Series)</w:t>
        </w:r>
        <w:r>
          <w:rPr>
            <w:kern w:val="0"/>
            <w:sz w:val="24"/>
            <w:szCs w:val="24"/>
          </w:rPr>
          <w:t>，</w:t>
        </w:r>
        <w:r>
          <w:rPr>
            <w:kern w:val="0"/>
            <w:sz w:val="24"/>
            <w:szCs w:val="24"/>
          </w:rPr>
          <w:t>Society For Human Resource Management,2009</w:t>
        </w:r>
      </w:hyperlink>
      <w:r>
        <w:rPr>
          <w:kern w:val="0"/>
          <w:sz w:val="24"/>
          <w:szCs w:val="24"/>
        </w:rPr>
        <w:fldChar w:fldCharType="begin"/>
      </w:r>
      <w:r>
        <w:rPr>
          <w:kern w:val="0"/>
          <w:sz w:val="24"/>
          <w:szCs w:val="24"/>
        </w:rPr>
        <w:instrText xml:space="preserve"> HYPERLINK "https://www.amazon.com/Global-Compensation-Foundations-Perspect</w:instrText>
      </w:r>
      <w:r>
        <w:rPr>
          <w:kern w:val="0"/>
          <w:sz w:val="24"/>
          <w:szCs w:val="24"/>
        </w:rPr>
        <w:instrText xml:space="preserve">ives-HRM/dp/0415775035/ref=sr_1_9?s=books&amp;ie=UTF8&amp;qid=1495157489&amp;sr=1-9&amp;keywords=Compensation+global" \o "Global Compensation: Foundations and Perspectives (Global HRM)" </w:instrText>
      </w:r>
      <w:r>
        <w:rPr>
          <w:kern w:val="0"/>
          <w:sz w:val="24"/>
          <w:szCs w:val="24"/>
        </w:rPr>
        <w:fldChar w:fldCharType="separate"/>
      </w:r>
    </w:p>
    <w:p w:rsidR="006B5173" w:rsidRDefault="009B653F">
      <w:pPr>
        <w:pStyle w:val="14"/>
        <w:numPr>
          <w:ilvl w:val="0"/>
          <w:numId w:val="3"/>
        </w:numPr>
        <w:ind w:left="567" w:firstLineChars="0" w:hanging="567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 xml:space="preserve">Global Compensation: Foundations and Perspectives (Global HRM), Routledge; 1 edition </w:t>
      </w:r>
      <w:r>
        <w:rPr>
          <w:kern w:val="0"/>
          <w:sz w:val="24"/>
          <w:szCs w:val="24"/>
        </w:rPr>
        <w:t>(September 21, 2008)</w:t>
      </w:r>
      <w:r>
        <w:rPr>
          <w:kern w:val="0"/>
          <w:sz w:val="24"/>
          <w:szCs w:val="24"/>
        </w:rPr>
        <w:t>，</w:t>
      </w:r>
      <w:r>
        <w:rPr>
          <w:kern w:val="0"/>
          <w:sz w:val="24"/>
          <w:szCs w:val="24"/>
        </w:rPr>
        <w:t>Society For Human Resource Management,2008</w:t>
      </w:r>
      <w:r>
        <w:rPr>
          <w:kern w:val="0"/>
          <w:sz w:val="24"/>
          <w:szCs w:val="24"/>
        </w:rPr>
        <w:fldChar w:fldCharType="end"/>
      </w:r>
    </w:p>
    <w:p w:rsidR="006B5173" w:rsidRDefault="009B653F">
      <w:pPr>
        <w:pStyle w:val="ac"/>
        <w:numPr>
          <w:ilvl w:val="0"/>
          <w:numId w:val="4"/>
        </w:numPr>
        <w:shd w:val="clear" w:color="auto" w:fill="FFFFFF"/>
        <w:spacing w:before="0"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Organizational Development and Change(</w:t>
      </w:r>
      <w:r>
        <w:rPr>
          <w:rFonts w:ascii="Times New Roman" w:hAnsi="Times New Roman" w:cs="Times New Roman"/>
          <w:b/>
        </w:rPr>
        <w:t>组织发展与变革</w:t>
      </w:r>
      <w:r>
        <w:rPr>
          <w:rFonts w:ascii="Times New Roman" w:hAnsi="Times New Roman" w:cs="Times New Roman"/>
          <w:b/>
        </w:rPr>
        <w:t>)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HYPERLINK "https://www.amazon.com/Organization-Development-Process-Leading-Organizational/dp/1506316573/ref=sr_1_1?s=books&amp;ie=UTF8&amp;qid=1495158</w:instrText>
      </w:r>
      <w:r>
        <w:rPr>
          <w:rFonts w:ascii="Times New Roman" w:hAnsi="Times New Roman" w:cs="Times New Roman"/>
        </w:rPr>
        <w:instrText xml:space="preserve">273&amp;sr=1-1&amp;keywords=organization+development" \o "Organization Development: The Process of Leading Organizational Change" </w:instrText>
      </w:r>
      <w:r>
        <w:rPr>
          <w:rFonts w:ascii="Times New Roman" w:hAnsi="Times New Roman" w:cs="Times New Roman"/>
        </w:rPr>
        <w:fldChar w:fldCharType="separate"/>
      </w:r>
    </w:p>
    <w:p w:rsidR="006B5173" w:rsidRDefault="009B653F">
      <w:pPr>
        <w:pStyle w:val="14"/>
        <w:numPr>
          <w:ilvl w:val="0"/>
          <w:numId w:val="3"/>
        </w:numPr>
        <w:ind w:left="567" w:firstLineChars="0" w:hanging="567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Anderson, Donald L. Organization Development: The Process of Leading Organizational Change,</w:t>
      </w:r>
      <w:r>
        <w:rPr>
          <w:kern w:val="0"/>
          <w:sz w:val="24"/>
          <w:szCs w:val="24"/>
        </w:rPr>
        <w:fldChar w:fldCharType="end"/>
      </w:r>
      <w:r>
        <w:rPr>
          <w:kern w:val="0"/>
          <w:sz w:val="24"/>
          <w:szCs w:val="24"/>
        </w:rPr>
        <w:t>SAGE Publications, Inc; 4 edition ,2016</w:t>
      </w:r>
      <w:r>
        <w:rPr>
          <w:kern w:val="0"/>
          <w:sz w:val="24"/>
          <w:szCs w:val="24"/>
        </w:rPr>
        <w:fldChar w:fldCharType="begin"/>
      </w:r>
      <w:r>
        <w:rPr>
          <w:kern w:val="0"/>
          <w:sz w:val="24"/>
          <w:szCs w:val="24"/>
        </w:rPr>
        <w:instrText xml:space="preserve"> HYPERLINK "https://www.amazon.com/Organization-Development-Practitioners-Guide-OD/dp/0749470178/ref=sr_1_3?s=books&amp;ie=UTF8&amp;qid=1495158273&amp;sr=1-3&amp;keywords=organization+development" \o "Organization Development: A Practitioner's Guide for OD and HR" </w:instrText>
      </w:r>
      <w:r>
        <w:rPr>
          <w:kern w:val="0"/>
          <w:sz w:val="24"/>
          <w:szCs w:val="24"/>
        </w:rPr>
        <w:fldChar w:fldCharType="separate"/>
      </w:r>
    </w:p>
    <w:p w:rsidR="006B5173" w:rsidRDefault="009B653F">
      <w:pPr>
        <w:pStyle w:val="14"/>
        <w:numPr>
          <w:ilvl w:val="0"/>
          <w:numId w:val="3"/>
        </w:numPr>
        <w:ind w:left="567" w:firstLineChars="0" w:hanging="567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Mee-Ya</w:t>
      </w:r>
      <w:r>
        <w:rPr>
          <w:kern w:val="0"/>
          <w:sz w:val="24"/>
          <w:szCs w:val="24"/>
        </w:rPr>
        <w:t>n, etc. Organization Development: A Practitioner's Guide for OD and HR,</w:t>
      </w:r>
      <w:r>
        <w:rPr>
          <w:kern w:val="0"/>
          <w:sz w:val="24"/>
          <w:szCs w:val="24"/>
        </w:rPr>
        <w:fldChar w:fldCharType="end"/>
      </w:r>
      <w:r>
        <w:rPr>
          <w:kern w:val="0"/>
          <w:sz w:val="24"/>
          <w:szCs w:val="24"/>
        </w:rPr>
        <w:t xml:space="preserve"> Kogan Page; 2nd  edition, 2015</w:t>
      </w:r>
      <w:r>
        <w:rPr>
          <w:kern w:val="0"/>
          <w:sz w:val="24"/>
          <w:szCs w:val="24"/>
        </w:rPr>
        <w:fldChar w:fldCharType="begin"/>
      </w:r>
      <w:r>
        <w:rPr>
          <w:kern w:val="0"/>
          <w:sz w:val="24"/>
          <w:szCs w:val="24"/>
        </w:rPr>
        <w:instrText xml:space="preserve"> HYPERLINK "https://www.amazon.com/Organization-Development-Process-Learning-Changing/dp/0133892484/ref=sr_1_9?s=books&amp;ie=UTF8&amp;qid=1495158273&amp;sr=1-9&amp;ke</w:instrText>
      </w:r>
      <w:r>
        <w:rPr>
          <w:kern w:val="0"/>
          <w:sz w:val="24"/>
          <w:szCs w:val="24"/>
        </w:rPr>
        <w:instrText xml:space="preserve">ywords=organization+development" \o "Organization Development: A Process of Learning and Changing (3rd Edition)" </w:instrText>
      </w:r>
      <w:r>
        <w:rPr>
          <w:kern w:val="0"/>
          <w:sz w:val="24"/>
          <w:szCs w:val="24"/>
        </w:rPr>
        <w:fldChar w:fldCharType="separate"/>
      </w:r>
    </w:p>
    <w:p w:rsidR="006B5173" w:rsidRDefault="009B653F">
      <w:pPr>
        <w:pStyle w:val="14"/>
        <w:numPr>
          <w:ilvl w:val="0"/>
          <w:numId w:val="3"/>
        </w:numPr>
        <w:ind w:left="567" w:firstLineChars="0" w:hanging="567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 xml:space="preserve">Noumair, Debra A, Burke, W. Warner, Organization Development: A Process of Learning and </w:t>
      </w:r>
      <w:proofErr w:type="gramStart"/>
      <w:r>
        <w:rPr>
          <w:kern w:val="0"/>
          <w:sz w:val="24"/>
          <w:szCs w:val="24"/>
        </w:rPr>
        <w:t xml:space="preserve">Changing </w:t>
      </w:r>
      <w:proofErr w:type="gramEnd"/>
      <w:r>
        <w:rPr>
          <w:kern w:val="0"/>
          <w:sz w:val="24"/>
          <w:szCs w:val="24"/>
        </w:rPr>
        <w:t>, 3rd Edition , Pearson FT Press,2015</w:t>
      </w:r>
      <w:r>
        <w:rPr>
          <w:kern w:val="0"/>
          <w:sz w:val="24"/>
          <w:szCs w:val="24"/>
        </w:rPr>
        <w:fldChar w:fldCharType="end"/>
      </w:r>
    </w:p>
    <w:p w:rsidR="006B5173" w:rsidRDefault="009B653F">
      <w:pPr>
        <w:pStyle w:val="14"/>
        <w:numPr>
          <w:ilvl w:val="0"/>
          <w:numId w:val="3"/>
        </w:numPr>
        <w:ind w:left="567" w:firstLineChars="0" w:hanging="567"/>
        <w:rPr>
          <w:kern w:val="0"/>
          <w:sz w:val="24"/>
          <w:szCs w:val="24"/>
        </w:rPr>
      </w:pPr>
      <w:proofErr w:type="gramStart"/>
      <w:r>
        <w:rPr>
          <w:kern w:val="0"/>
          <w:sz w:val="24"/>
          <w:szCs w:val="24"/>
        </w:rPr>
        <w:t>Cumm</w:t>
      </w:r>
      <w:r>
        <w:rPr>
          <w:kern w:val="0"/>
          <w:sz w:val="24"/>
          <w:szCs w:val="24"/>
        </w:rPr>
        <w:t>ings ,</w:t>
      </w:r>
      <w:proofErr w:type="gramEnd"/>
      <w:r>
        <w:rPr>
          <w:kern w:val="0"/>
          <w:sz w:val="24"/>
          <w:szCs w:val="24"/>
        </w:rPr>
        <w:t xml:space="preserve"> Thomas G. ,Worley, Christopher G ,Organization Development and Change, 10th Edition, 2014</w:t>
      </w:r>
    </w:p>
    <w:p w:rsidR="006B5173" w:rsidRDefault="009B653F">
      <w:pPr>
        <w:pStyle w:val="ac"/>
        <w:numPr>
          <w:ilvl w:val="0"/>
          <w:numId w:val="4"/>
        </w:numPr>
        <w:shd w:val="clear" w:color="auto" w:fill="FFFFFF"/>
        <w:spacing w:before="0"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Global Leadership(</w:t>
      </w:r>
      <w:r>
        <w:rPr>
          <w:rFonts w:ascii="Times New Roman" w:hAnsi="Times New Roman" w:cs="Times New Roman"/>
          <w:b/>
        </w:rPr>
        <w:t>全球领导力</w:t>
      </w:r>
      <w:r>
        <w:rPr>
          <w:rFonts w:ascii="Times New Roman" w:hAnsi="Times New Roman" w:cs="Times New Roman"/>
          <w:b/>
        </w:rPr>
        <w:t>)</w:t>
      </w:r>
      <w:r>
        <w:rPr>
          <w:rFonts w:ascii="Times New Roman" w:hAnsi="Times New Roman" w:cs="Times New Roman"/>
          <w:b/>
        </w:rPr>
        <w:fldChar w:fldCharType="begin"/>
      </w:r>
      <w:r>
        <w:rPr>
          <w:rFonts w:ascii="Times New Roman" w:hAnsi="Times New Roman" w:cs="Times New Roman"/>
          <w:b/>
        </w:rPr>
        <w:instrText xml:space="preserve"> HYPERLINK "https://www.amazon.com/Five-Principles-Global-Leadership-Complexities/dp/1490883010/ref=sr_1_4?s=books&amp;ie=UTF8&amp;qid=14951419</w:instrText>
      </w:r>
      <w:r>
        <w:rPr>
          <w:rFonts w:ascii="Times New Roman" w:hAnsi="Times New Roman" w:cs="Times New Roman"/>
          <w:b/>
        </w:rPr>
        <w:instrText xml:space="preserve">97&amp;sr=1-4&amp;keywords=Global+leadership" \o "The Five Principles of Global Leadership: How To Manage The Complexities Of Global Leadership" </w:instrText>
      </w:r>
      <w:r>
        <w:rPr>
          <w:rFonts w:ascii="Times New Roman" w:hAnsi="Times New Roman" w:cs="Times New Roman"/>
          <w:b/>
        </w:rPr>
        <w:fldChar w:fldCharType="separate"/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Clark Jay, The Five Principles of Global Leadership: How To Manage The Complexities Of Global Leadership, WestBowPress</w:t>
      </w:r>
      <w:r>
        <w:rPr>
          <w:rFonts w:ascii="Times New Roman" w:hAnsi="Times New Roman" w:cs="Times New Roman"/>
        </w:rPr>
        <w:t>,2015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HYPERLINK "https://www.amazon.com/Global-Leadership-Challenge-Stewart-Black/dp/0415703409/ref=sr_1_5?s=books&amp;ie=UTF8&amp;qid=1495141997&amp;sr=1-5&amp;keywords=Global+leadership" \o "The Global Leadership Challenge" </w:instrText>
      </w:r>
      <w:r>
        <w:rPr>
          <w:rFonts w:ascii="Times New Roman" w:hAnsi="Times New Roman" w:cs="Times New Roman"/>
        </w:rPr>
        <w:fldChar w:fldCharType="separate"/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Black, J. Stewart; Morrison, </w:t>
      </w:r>
      <w:proofErr w:type="gramStart"/>
      <w:r>
        <w:rPr>
          <w:rFonts w:ascii="Times New Roman" w:hAnsi="Times New Roman" w:cs="Times New Roman"/>
        </w:rPr>
        <w:t>Allen,Th</w:t>
      </w:r>
      <w:proofErr w:type="gramEnd"/>
      <w:r>
        <w:rPr>
          <w:rFonts w:ascii="Times New Roman" w:hAnsi="Times New Roman" w:cs="Times New Roman"/>
        </w:rPr>
        <w:t>e Glo</w:t>
      </w:r>
      <w:r>
        <w:rPr>
          <w:rFonts w:ascii="Times New Roman" w:hAnsi="Times New Roman" w:cs="Times New Roman"/>
        </w:rPr>
        <w:t>bal Leadership Challenge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 xml:space="preserve"> Rouledge, 2014</w:t>
      </w:r>
    </w:p>
    <w:p w:rsidR="006B5173" w:rsidRDefault="009B653F">
      <w:pPr>
        <w:pStyle w:val="ac"/>
        <w:numPr>
          <w:ilvl w:val="0"/>
          <w:numId w:val="4"/>
        </w:numPr>
        <w:shd w:val="clear" w:color="auto" w:fill="FFFFFF"/>
        <w:spacing w:before="0"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  <w:b/>
        </w:rPr>
        <w:t>Employer Brand Management</w:t>
      </w:r>
      <w:r>
        <w:rPr>
          <w:rFonts w:ascii="Times New Roman" w:hAnsi="Times New Roman" w:cs="Times New Roman"/>
          <w:b/>
        </w:rPr>
        <w:t>（国际雇主品牌管理）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hyperlink r:id="rId21" w:tooltip="Employer Brand Management: Practical Lessons from the World's Leading Employers" w:history="1">
        <w:r>
          <w:rPr>
            <w:rFonts w:ascii="Times New Roman" w:hAnsi="Times New Roman" w:cs="Times New Roman"/>
          </w:rPr>
          <w:t>Mosley, Richard, Employer Brand Management: Practical Lessons from the World's Leading Employers, Wiley, 2014</w:t>
        </w:r>
      </w:hyperlink>
    </w:p>
    <w:p w:rsidR="006B5173" w:rsidRDefault="009B653F">
      <w:pPr>
        <w:pStyle w:val="ac"/>
        <w:numPr>
          <w:ilvl w:val="0"/>
          <w:numId w:val="4"/>
        </w:numPr>
        <w:shd w:val="clear" w:color="auto" w:fill="FFFFFF"/>
        <w:spacing w:before="0"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International Talent Management (</w:t>
      </w:r>
      <w:r>
        <w:rPr>
          <w:rFonts w:ascii="Times New Roman" w:hAnsi="Times New Roman" w:cs="Times New Roman"/>
          <w:b/>
        </w:rPr>
        <w:t>国际人才管理</w:t>
      </w:r>
      <w:r>
        <w:rPr>
          <w:rFonts w:ascii="Times New Roman" w:hAnsi="Times New Roman" w:cs="Times New Roman"/>
          <w:b/>
        </w:rPr>
        <w:t>)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HYPERLINK "ht</w:instrText>
      </w:r>
      <w:r>
        <w:rPr>
          <w:rFonts w:ascii="Times New Roman" w:hAnsi="Times New Roman" w:cs="Times New Roman"/>
        </w:rPr>
        <w:instrText>tps://www.amazon.com/Career-Planning-Succession-Management-Organizations/dp/1440831661/ref=sr_1_8?s=books&amp;ie=UTF8&amp;qid=1495142722&amp;sr=1-8&amp;keywords=career+management" \o "Career Planning and Succession Management: Developing Your Organization's Talent―for Tod</w:instrText>
      </w:r>
      <w:r>
        <w:rPr>
          <w:rFonts w:ascii="Times New Roman" w:hAnsi="Times New Roman" w:cs="Times New Roman"/>
        </w:rPr>
        <w:instrText xml:space="preserve">ay and Tomorrow, 2nd Edition" </w:instrText>
      </w:r>
      <w:r>
        <w:rPr>
          <w:rFonts w:ascii="Times New Roman" w:hAnsi="Times New Roman" w:cs="Times New Roman"/>
        </w:rPr>
        <w:fldChar w:fldCharType="separate"/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Rothwell, William </w:t>
      </w:r>
      <w:proofErr w:type="gramStart"/>
      <w:r>
        <w:rPr>
          <w:rFonts w:ascii="Times New Roman" w:hAnsi="Times New Roman" w:cs="Times New Roman"/>
        </w:rPr>
        <w:t>J.,etc</w:t>
      </w:r>
      <w:proofErr w:type="gramEnd"/>
      <w:r>
        <w:rPr>
          <w:rFonts w:ascii="Times New Roman" w:hAnsi="Times New Roman" w:cs="Times New Roman"/>
        </w:rPr>
        <w:t>., The Talent Management Handbook: Creating a Sustainable Competitive Advantage by Selecting, Developing, and Promoting the Best People (Business Skills and Development) 2</w:t>
      </w:r>
      <w:r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Edition, Praeger, 2015</w:t>
      </w:r>
      <w:r>
        <w:rPr>
          <w:rFonts w:ascii="Times New Roman" w:hAnsi="Times New Roman" w:cs="Times New Roman"/>
        </w:rPr>
        <w:fldChar w:fldCharType="end"/>
      </w:r>
    </w:p>
    <w:p w:rsidR="006B5173" w:rsidRDefault="009B653F">
      <w:pPr>
        <w:pStyle w:val="ac"/>
        <w:shd w:val="clear" w:color="auto" w:fill="FFFFFF"/>
        <w:spacing w:before="0" w:after="0" w:line="360" w:lineRule="auto"/>
        <w:jc w:val="both"/>
        <w:rPr>
          <w:rStyle w:val="a-declarative"/>
          <w:rFonts w:ascii="Times New Roman" w:hAnsi="Times New Roman" w:cs="Times New Roman"/>
        </w:rPr>
      </w:pPr>
      <w:r>
        <w:rPr>
          <w:rStyle w:val="a-declarative"/>
          <w:rFonts w:ascii="Times New Roman" w:hAnsi="Times New Roman" w:cs="Times New Roman"/>
        </w:rPr>
        <w:t>（三）需要及时关注的网站、期刊、公共微信号等</w:t>
      </w:r>
    </w:p>
    <w:p w:rsidR="006B5173" w:rsidRDefault="009B653F">
      <w:pPr>
        <w:pStyle w:val="ac"/>
        <w:numPr>
          <w:ilvl w:val="0"/>
          <w:numId w:val="2"/>
        </w:numPr>
        <w:shd w:val="clear" w:color="auto" w:fill="FFFFFF"/>
        <w:spacing w:before="0" w:after="0" w:line="360" w:lineRule="auto"/>
        <w:jc w:val="both"/>
        <w:rPr>
          <w:rStyle w:val="a-declarative"/>
          <w:rFonts w:ascii="Times New Roman" w:hAnsi="Times New Roman" w:cs="Times New Roman"/>
          <w:b/>
        </w:rPr>
      </w:pPr>
      <w:r>
        <w:rPr>
          <w:rStyle w:val="a-declarative"/>
          <w:rFonts w:ascii="Times New Roman" w:hAnsi="Times New Roman" w:cs="Times New Roman"/>
          <w:b/>
        </w:rPr>
        <w:t>网址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 Society for Human Resource Management (SHRM), https://www.shrm.org/pages/default.aspx</w:t>
      </w:r>
    </w:p>
    <w:p w:rsidR="006B5173" w:rsidRDefault="009B653F">
      <w:pPr>
        <w:pStyle w:val="14"/>
        <w:widowControl/>
        <w:numPr>
          <w:ilvl w:val="0"/>
          <w:numId w:val="3"/>
        </w:numPr>
        <w:ind w:left="426" w:firstLineChars="0" w:hanging="426"/>
        <w:jc w:val="left"/>
        <w:rPr>
          <w:kern w:val="0"/>
          <w:sz w:val="24"/>
          <w:szCs w:val="24"/>
        </w:rPr>
      </w:pPr>
      <w:r>
        <w:rPr>
          <w:rFonts w:eastAsia="Times New Roman"/>
          <w:color w:val="545454"/>
          <w:kern w:val="0"/>
          <w:sz w:val="20"/>
          <w:szCs w:val="20"/>
          <w:shd w:val="clear" w:color="auto" w:fill="FFFFFF"/>
        </w:rPr>
        <w:t> </w:t>
      </w:r>
      <w:r>
        <w:rPr>
          <w:kern w:val="0"/>
          <w:sz w:val="24"/>
          <w:szCs w:val="24"/>
        </w:rPr>
        <w:t xml:space="preserve">The International Association for Human Resource Information </w:t>
      </w:r>
      <w:proofErr w:type="gramStart"/>
      <w:r>
        <w:rPr>
          <w:kern w:val="0"/>
          <w:sz w:val="24"/>
          <w:szCs w:val="24"/>
        </w:rPr>
        <w:t>Management(</w:t>
      </w:r>
      <w:proofErr w:type="gramEnd"/>
      <w:r>
        <w:rPr>
          <w:kern w:val="0"/>
          <w:sz w:val="24"/>
          <w:szCs w:val="24"/>
        </w:rPr>
        <w:t>IHRIM),</w:t>
      </w:r>
      <w:r>
        <w:t xml:space="preserve"> </w:t>
      </w:r>
      <w:r>
        <w:rPr>
          <w:kern w:val="0"/>
          <w:sz w:val="24"/>
          <w:szCs w:val="24"/>
        </w:rPr>
        <w:t>http://ihrim.org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中国人力资源开发网：</w:t>
      </w:r>
      <w:r>
        <w:fldChar w:fldCharType="begin"/>
      </w:r>
      <w:r>
        <w:rPr>
          <w:rFonts w:ascii="Times New Roman" w:hAnsi="Times New Roman" w:cs="Times New Roman"/>
        </w:rPr>
        <w:instrText xml:space="preserve"> HYPERLINK "http://www.chinahrd.net" </w:instrText>
      </w:r>
      <w:r>
        <w:fldChar w:fldCharType="separate"/>
      </w:r>
      <w:r>
        <w:rPr>
          <w:rStyle w:val="af0"/>
          <w:rFonts w:ascii="Times New Roman" w:hAnsi="Times New Roman" w:cs="Times New Roman"/>
        </w:rPr>
        <w:t>http://www.chinahrd.net</w:t>
      </w:r>
      <w:r>
        <w:rPr>
          <w:rStyle w:val="af0"/>
          <w:rFonts w:ascii="Times New Roman" w:hAnsi="Times New Roman" w:cs="Times New Roman"/>
        </w:rPr>
        <w:fldChar w:fldCharType="end"/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Style w:val="af0"/>
          <w:rFonts w:ascii="Times New Roman" w:hAnsi="Times New Roman" w:cs="Times New Roman"/>
          <w:color w:val="auto"/>
          <w:u w:val="none"/>
        </w:rPr>
      </w:pPr>
      <w:r>
        <w:rPr>
          <w:rFonts w:ascii="Times New Roman" w:hAnsi="Times New Roman" w:cs="Times New Roman"/>
        </w:rPr>
        <w:lastRenderedPageBreak/>
        <w:t>中国人力资源管理网：</w:t>
      </w:r>
      <w:r>
        <w:fldChar w:fldCharType="begin"/>
      </w:r>
      <w:r>
        <w:rPr>
          <w:rFonts w:ascii="Times New Roman" w:hAnsi="Times New Roman" w:cs="Times New Roman"/>
        </w:rPr>
        <w:instrText xml:space="preserve"> HYPERLINK "http://www.hr.com.cn" </w:instrText>
      </w:r>
      <w:r>
        <w:fldChar w:fldCharType="separate"/>
      </w:r>
      <w:r>
        <w:rPr>
          <w:rStyle w:val="af0"/>
          <w:rFonts w:ascii="Times New Roman" w:hAnsi="Times New Roman" w:cs="Times New Roman"/>
        </w:rPr>
        <w:t>http://www.hr.com.cn</w:t>
      </w:r>
      <w:r>
        <w:rPr>
          <w:rStyle w:val="af0"/>
          <w:rFonts w:ascii="Times New Roman" w:hAnsi="Times New Roman" w:cs="Times New Roman"/>
        </w:rPr>
        <w:fldChar w:fldCharType="end"/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Style w:val="af0"/>
          <w:rFonts w:ascii="Times New Roman" w:hAnsi="Times New Roman" w:cs="Times New Roman"/>
          <w:color w:val="000000" w:themeColor="text1"/>
          <w:u w:val="none"/>
        </w:rPr>
      </w:pPr>
      <w:r>
        <w:rPr>
          <w:rStyle w:val="af0"/>
          <w:rFonts w:ascii="Times New Roman" w:hAnsi="Times New Roman" w:cs="Times New Roman"/>
          <w:color w:val="000000" w:themeColor="text1"/>
          <w:u w:val="none"/>
        </w:rPr>
        <w:t>等等</w:t>
      </w:r>
    </w:p>
    <w:p w:rsidR="006B5173" w:rsidRDefault="009B653F">
      <w:pPr>
        <w:pStyle w:val="ac"/>
        <w:numPr>
          <w:ilvl w:val="0"/>
          <w:numId w:val="5"/>
        </w:numPr>
        <w:shd w:val="clear" w:color="auto" w:fill="FFFFFF"/>
        <w:spacing w:before="0" w:after="0" w:line="360" w:lineRule="auto"/>
        <w:ind w:left="567" w:hanging="567"/>
        <w:jc w:val="both"/>
        <w:rPr>
          <w:rFonts w:ascii="Times New Roman" w:hAnsi="Times New Roman" w:cs="Times New Roman"/>
          <w:b/>
          <w:color w:val="000000" w:themeColor="text1"/>
        </w:rPr>
      </w:pPr>
      <w:r>
        <w:rPr>
          <w:rStyle w:val="af0"/>
          <w:rFonts w:ascii="Times New Roman" w:hAnsi="Times New Roman" w:cs="Times New Roman"/>
          <w:b/>
          <w:color w:val="000000" w:themeColor="text1"/>
          <w:u w:val="none"/>
        </w:rPr>
        <w:t>期刊杂志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《财富》杂志中文：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HYPERLINK "http://www.fortunechina.com"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t>http://www.fortunechina.com</w:t>
      </w:r>
      <w:r>
        <w:rPr>
          <w:rFonts w:ascii="Times New Roman" w:hAnsi="Times New Roman" w:cs="Times New Roman"/>
        </w:rPr>
        <w:fldChar w:fldCharType="end"/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《哈佛商业评论》杂志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《中国人力资源开发》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Human Resource Management Journal, by Wiley, </w:t>
      </w:r>
      <w:hyperlink r:id="rId22" w:history="1">
        <w:r>
          <w:rPr>
            <w:rFonts w:ascii="Times New Roman" w:hAnsi="Times New Roman" w:cs="Times New Roman"/>
          </w:rPr>
          <w:t>http://onlinelibrary.wiley.com/journal/10.1111/(ISSN)1748-8583</w:t>
        </w:r>
      </w:hyperlink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Journal of Human Resources, https://uwpress.wisc.edu/journals/jou</w:t>
      </w:r>
      <w:r>
        <w:rPr>
          <w:rFonts w:ascii="Times New Roman" w:hAnsi="Times New Roman" w:cs="Times New Roman"/>
        </w:rPr>
        <w:t>rnals/jhr.html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hyperlink r:id="rId23" w:history="1">
        <w:r>
          <w:rPr>
            <w:rFonts w:ascii="Times New Roman" w:hAnsi="Times New Roman" w:cs="Times New Roman"/>
          </w:rPr>
          <w:t>The International Journal of Human Resource Management</w:t>
        </w:r>
      </w:hyperlink>
      <w:r>
        <w:rPr>
          <w:rFonts w:ascii="Times New Roman" w:hAnsi="Times New Roman" w:cs="Times New Roman"/>
        </w:rPr>
        <w:t xml:space="preserve">, </w:t>
      </w:r>
      <w:hyperlink r:id="rId24" w:history="1">
        <w:r>
          <w:rPr>
            <w:rStyle w:val="af0"/>
            <w:rFonts w:ascii="Times New Roman" w:hAnsi="Times New Roman" w:cs="Times New Roman"/>
          </w:rPr>
          <w:t>http://www.tandfonline.com/toc/rijh20/current</w:t>
        </w:r>
      </w:hyperlink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等等</w:t>
      </w:r>
    </w:p>
    <w:p w:rsidR="006B5173" w:rsidRDefault="009B653F">
      <w:pPr>
        <w:pStyle w:val="1"/>
        <w:numPr>
          <w:ilvl w:val="0"/>
          <w:numId w:val="5"/>
        </w:numPr>
        <w:pBdr>
          <w:bottom w:val="single" w:sz="12" w:space="18" w:color="E1E9EB"/>
        </w:pBdr>
        <w:spacing w:before="0" w:beforeAutospacing="0" w:after="55" w:afterAutospacing="0"/>
        <w:ind w:left="567" w:hanging="567"/>
        <w:textAlignment w:val="baseline"/>
        <w:rPr>
          <w:rFonts w:ascii="Times New Roman" w:eastAsia="宋体" w:hAnsi="Times New Roman"/>
          <w:bCs w:val="0"/>
          <w:kern w:val="0"/>
          <w:sz w:val="24"/>
          <w:szCs w:val="24"/>
        </w:rPr>
      </w:pPr>
      <w:r>
        <w:rPr>
          <w:rFonts w:ascii="Times New Roman" w:eastAsia="宋体" w:hAnsi="Times New Roman"/>
          <w:bCs w:val="0"/>
          <w:kern w:val="0"/>
          <w:sz w:val="24"/>
          <w:szCs w:val="24"/>
        </w:rPr>
        <w:t>公共微信号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中国人力资源开发研究会</w:t>
      </w:r>
    </w:p>
    <w:p w:rsidR="006B5173" w:rsidRDefault="009B653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环球人力资源</w:t>
      </w:r>
      <w:r>
        <w:rPr>
          <w:rFonts w:ascii="Times New Roman" w:hAnsi="Times New Roman" w:cs="Times New Roman"/>
        </w:rPr>
        <w:t>智库</w:t>
      </w:r>
    </w:p>
    <w:p w:rsidR="006B5173" w:rsidRDefault="006B5173">
      <w:pPr>
        <w:pStyle w:val="ac"/>
        <w:shd w:val="clear" w:color="auto" w:fill="FFFFFF"/>
        <w:spacing w:before="0" w:after="0" w:line="360" w:lineRule="auto"/>
        <w:ind w:left="480"/>
        <w:jc w:val="both"/>
        <w:rPr>
          <w:rFonts w:ascii="Times New Roman" w:hAnsi="Times New Roman" w:cs="Times New Roman"/>
        </w:rPr>
        <w:sectPr w:rsidR="006B5173">
          <w:footerReference w:type="even" r:id="rId25"/>
          <w:footerReference w:type="default" r:id="rId26"/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</w:p>
    <w:p w:rsidR="006B5173" w:rsidRDefault="009B653F">
      <w:pPr>
        <w:widowControl/>
        <w:spacing w:line="360" w:lineRule="auto"/>
        <w:jc w:val="left"/>
        <w:rPr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lastRenderedPageBreak/>
        <w:t>九、培养目标与毕业要求矩阵图</w:t>
      </w:r>
    </w:p>
    <w:tbl>
      <w:tblPr>
        <w:tblW w:w="84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92"/>
        <w:gridCol w:w="1354"/>
        <w:gridCol w:w="992"/>
        <w:gridCol w:w="1134"/>
        <w:gridCol w:w="1647"/>
        <w:gridCol w:w="885"/>
        <w:gridCol w:w="963"/>
      </w:tblGrid>
      <w:tr w:rsidR="006B5173">
        <w:trPr>
          <w:jc w:val="center"/>
        </w:trPr>
        <w:tc>
          <w:tcPr>
            <w:tcW w:w="1492" w:type="dxa"/>
            <w:vMerge w:val="restart"/>
            <w:tcBorders>
              <w:tl2br w:val="nil"/>
            </w:tcBorders>
          </w:tcPr>
          <w:p w:rsidR="006B5173" w:rsidRDefault="006B5173">
            <w:pPr>
              <w:pStyle w:val="14"/>
              <w:spacing w:line="360" w:lineRule="auto"/>
              <w:ind w:firstLineChars="0" w:firstLine="0"/>
              <w:jc w:val="center"/>
              <w:rPr>
                <w:b/>
                <w:sz w:val="24"/>
                <w:szCs w:val="24"/>
              </w:rPr>
            </w:pPr>
          </w:p>
          <w:p w:rsidR="006B5173" w:rsidRDefault="006B5173">
            <w:pPr>
              <w:pStyle w:val="14"/>
              <w:spacing w:line="360" w:lineRule="auto"/>
              <w:ind w:firstLineChars="0" w:firstLine="0"/>
              <w:jc w:val="center"/>
              <w:rPr>
                <w:b/>
                <w:sz w:val="24"/>
                <w:szCs w:val="24"/>
              </w:rPr>
            </w:pPr>
          </w:p>
          <w:p w:rsidR="006B5173" w:rsidRDefault="009B653F">
            <w:pPr>
              <w:pStyle w:val="14"/>
              <w:spacing w:line="360" w:lineRule="auto"/>
              <w:ind w:firstLineChars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毕业要求</w:t>
            </w:r>
          </w:p>
        </w:tc>
        <w:tc>
          <w:tcPr>
            <w:tcW w:w="6975" w:type="dxa"/>
            <w:gridSpan w:val="6"/>
          </w:tcPr>
          <w:p w:rsidR="006B5173" w:rsidRDefault="009B653F">
            <w:pPr>
              <w:pStyle w:val="14"/>
              <w:ind w:firstLineChars="0" w:firstLine="0"/>
              <w:jc w:val="left"/>
              <w:rPr>
                <w:b/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 xml:space="preserve">                        </w:t>
            </w:r>
            <w:r>
              <w:rPr>
                <w:b/>
                <w:color w:val="000000"/>
                <w:kern w:val="0"/>
                <w:sz w:val="22"/>
                <w:szCs w:val="22"/>
              </w:rPr>
              <w:t>培养目标</w:t>
            </w:r>
          </w:p>
        </w:tc>
      </w:tr>
      <w:tr w:rsidR="006B5173">
        <w:trPr>
          <w:jc w:val="center"/>
        </w:trPr>
        <w:tc>
          <w:tcPr>
            <w:tcW w:w="1492" w:type="dxa"/>
            <w:vMerge/>
            <w:tcBorders>
              <w:tl2br w:val="nil"/>
            </w:tcBorders>
          </w:tcPr>
          <w:p w:rsidR="006B5173" w:rsidRDefault="006B5173">
            <w:pPr>
              <w:pStyle w:val="14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1354" w:type="dxa"/>
          </w:tcPr>
          <w:p w:rsidR="006B5173" w:rsidRDefault="009B653F">
            <w:pPr>
              <w:pStyle w:val="14"/>
              <w:ind w:firstLineChars="0" w:firstLine="0"/>
              <w:jc w:val="left"/>
            </w:pPr>
            <w:r>
              <w:rPr>
                <w:color w:val="000000"/>
                <w:kern w:val="0"/>
              </w:rPr>
              <w:t>具有社会主义核心价值观</w:t>
            </w:r>
            <w:r>
              <w:rPr>
                <w:color w:val="FF0000"/>
              </w:rPr>
              <w:t>以及规范使用语言文字的意识和应用能力</w:t>
            </w:r>
          </w:p>
        </w:tc>
        <w:tc>
          <w:tcPr>
            <w:tcW w:w="992" w:type="dxa"/>
          </w:tcPr>
          <w:p w:rsidR="006B5173" w:rsidRDefault="009B653F">
            <w:pPr>
              <w:pStyle w:val="14"/>
              <w:ind w:firstLineChars="0" w:firstLine="0"/>
              <w:jc w:val="left"/>
              <w:rPr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具备管理学、经济学、心理学和法学基础</w:t>
            </w:r>
          </w:p>
        </w:tc>
        <w:tc>
          <w:tcPr>
            <w:tcW w:w="1134" w:type="dxa"/>
          </w:tcPr>
          <w:p w:rsidR="006B5173" w:rsidRDefault="009B653F">
            <w:pPr>
              <w:pStyle w:val="14"/>
              <w:ind w:firstLineChars="0" w:firstLine="0"/>
              <w:jc w:val="left"/>
              <w:rPr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掌握现代人力资源管理理论、工具与方法</w:t>
            </w:r>
          </w:p>
        </w:tc>
        <w:tc>
          <w:tcPr>
            <w:tcW w:w="1647" w:type="dxa"/>
          </w:tcPr>
          <w:p w:rsidR="006B5173" w:rsidRDefault="009B653F">
            <w:pPr>
              <w:pStyle w:val="14"/>
              <w:ind w:firstLineChars="0" w:firstLine="0"/>
              <w:jc w:val="left"/>
              <w:rPr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能够在中外资企业、政府机构及非盈利组织从事跨文化人力资源管理工作</w:t>
            </w:r>
          </w:p>
        </w:tc>
        <w:tc>
          <w:tcPr>
            <w:tcW w:w="885" w:type="dxa"/>
          </w:tcPr>
          <w:p w:rsidR="006B5173" w:rsidRDefault="009B653F">
            <w:pPr>
              <w:pStyle w:val="14"/>
              <w:ind w:firstLineChars="0" w:firstLine="0"/>
              <w:jc w:val="left"/>
              <w:rPr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国际化思维和跨文化交流能力</w:t>
            </w:r>
          </w:p>
        </w:tc>
        <w:tc>
          <w:tcPr>
            <w:tcW w:w="963" w:type="dxa"/>
          </w:tcPr>
          <w:p w:rsidR="006B5173" w:rsidRDefault="009B653F">
            <w:pPr>
              <w:pStyle w:val="14"/>
              <w:ind w:firstLineChars="0" w:firstLine="0"/>
              <w:jc w:val="left"/>
              <w:rPr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富有创新精神和创新能力</w:t>
            </w:r>
          </w:p>
        </w:tc>
      </w:tr>
      <w:tr w:rsidR="006B5173">
        <w:trPr>
          <w:jc w:val="center"/>
        </w:trPr>
        <w:tc>
          <w:tcPr>
            <w:tcW w:w="1492" w:type="dxa"/>
            <w:vAlign w:val="center"/>
          </w:tcPr>
          <w:p w:rsidR="006B5173" w:rsidRDefault="009B653F">
            <w:pPr>
              <w:pStyle w:val="14"/>
              <w:ind w:firstLineChars="0" w:firstLine="0"/>
              <w:rPr>
                <w:rFonts w:eastAsiaTheme="minorEastAsia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掌握马克思主义、毛泽东思想和中国特色社会主义理论体系；</w:t>
            </w:r>
            <w:r>
              <w:rPr>
                <w:rFonts w:eastAsiaTheme="minorEastAsia"/>
                <w:bCs/>
                <w:color w:val="000000"/>
                <w:kern w:val="0"/>
                <w:sz w:val="18"/>
                <w:szCs w:val="18"/>
              </w:rPr>
              <w:t>具有良好的思想品德、社会公德、职业道德和个人修养；具有健康的心理和体魄，以及爱岗敬业、遵纪守法和团结合作的品质</w:t>
            </w:r>
          </w:p>
        </w:tc>
        <w:tc>
          <w:tcPr>
            <w:tcW w:w="1354" w:type="dxa"/>
            <w:vAlign w:val="center"/>
          </w:tcPr>
          <w:p w:rsidR="006B5173" w:rsidRDefault="009B653F">
            <w:pPr>
              <w:pStyle w:val="14"/>
              <w:spacing w:line="360" w:lineRule="auto"/>
              <w:ind w:firstLineChars="0" w:firstLine="0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992" w:type="dxa"/>
            <w:vAlign w:val="center"/>
          </w:tcPr>
          <w:p w:rsidR="006B5173" w:rsidRDefault="009B653F">
            <w:pPr>
              <w:pStyle w:val="14"/>
              <w:spacing w:line="360" w:lineRule="auto"/>
              <w:ind w:firstLineChars="0" w:firstLine="0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134" w:type="dxa"/>
            <w:vAlign w:val="center"/>
          </w:tcPr>
          <w:p w:rsidR="006B5173" w:rsidRDefault="009B653F">
            <w:pPr>
              <w:pStyle w:val="14"/>
              <w:spacing w:line="360" w:lineRule="auto"/>
              <w:ind w:firstLineChars="0" w:firstLine="0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1647" w:type="dxa"/>
            <w:vAlign w:val="center"/>
          </w:tcPr>
          <w:p w:rsidR="006B5173" w:rsidRDefault="009B653F">
            <w:pPr>
              <w:pStyle w:val="14"/>
              <w:spacing w:line="360" w:lineRule="auto"/>
              <w:ind w:firstLineChars="0" w:firstLine="0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885" w:type="dxa"/>
            <w:vAlign w:val="center"/>
          </w:tcPr>
          <w:p w:rsidR="006B5173" w:rsidRDefault="009B653F">
            <w:pPr>
              <w:pStyle w:val="14"/>
              <w:spacing w:line="360" w:lineRule="auto"/>
              <w:ind w:firstLineChars="0" w:firstLine="0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963" w:type="dxa"/>
            <w:vAlign w:val="center"/>
          </w:tcPr>
          <w:p w:rsidR="006B5173" w:rsidRDefault="009B653F">
            <w:pPr>
              <w:pStyle w:val="14"/>
              <w:spacing w:line="360" w:lineRule="auto"/>
              <w:ind w:firstLineChars="0" w:firstLine="0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M</w:t>
            </w:r>
          </w:p>
        </w:tc>
      </w:tr>
      <w:tr w:rsidR="006B5173">
        <w:trPr>
          <w:jc w:val="center"/>
        </w:trPr>
        <w:tc>
          <w:tcPr>
            <w:tcW w:w="1492" w:type="dxa"/>
            <w:vAlign w:val="center"/>
          </w:tcPr>
          <w:p w:rsidR="006B5173" w:rsidRDefault="009B653F">
            <w:pPr>
              <w:pStyle w:val="14"/>
              <w:ind w:firstLineChars="0" w:firstLine="0"/>
              <w:rPr>
                <w:rFonts w:eastAsiaTheme="minorEastAsia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Cs/>
                <w:color w:val="000000"/>
                <w:kern w:val="0"/>
                <w:sz w:val="18"/>
                <w:szCs w:val="18"/>
              </w:rPr>
              <w:t>具有强烈的社会责任感和法律意识</w:t>
            </w:r>
            <w:r>
              <w:rPr>
                <w:rFonts w:eastAsiaTheme="minorEastAsia"/>
                <w:bCs/>
                <w:color w:val="000000"/>
                <w:kern w:val="0"/>
                <w:sz w:val="18"/>
                <w:szCs w:val="18"/>
              </w:rPr>
              <w:t xml:space="preserve">, </w:t>
            </w:r>
            <w:r>
              <w:rPr>
                <w:rFonts w:eastAsiaTheme="minorEastAsia"/>
                <w:bCs/>
                <w:color w:val="000000"/>
                <w:kern w:val="0"/>
                <w:sz w:val="18"/>
                <w:szCs w:val="18"/>
              </w:rPr>
              <w:t>熟悉有关的方针、政策及法律法规</w:t>
            </w:r>
          </w:p>
        </w:tc>
        <w:tc>
          <w:tcPr>
            <w:tcW w:w="1354" w:type="dxa"/>
            <w:vAlign w:val="center"/>
          </w:tcPr>
          <w:p w:rsidR="006B5173" w:rsidRDefault="009B653F">
            <w:pPr>
              <w:pStyle w:val="14"/>
              <w:spacing w:line="360" w:lineRule="auto"/>
              <w:ind w:firstLineChars="0" w:firstLine="0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992" w:type="dxa"/>
            <w:vAlign w:val="center"/>
          </w:tcPr>
          <w:p w:rsidR="006B5173" w:rsidRDefault="009B653F">
            <w:pPr>
              <w:pStyle w:val="14"/>
              <w:spacing w:line="360" w:lineRule="auto"/>
              <w:ind w:firstLineChars="0" w:firstLine="0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134" w:type="dxa"/>
            <w:vAlign w:val="center"/>
          </w:tcPr>
          <w:p w:rsidR="006B5173" w:rsidRDefault="009B653F">
            <w:pPr>
              <w:pStyle w:val="14"/>
              <w:spacing w:line="360" w:lineRule="auto"/>
              <w:ind w:firstLineChars="0" w:firstLine="0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647" w:type="dxa"/>
            <w:vAlign w:val="center"/>
          </w:tcPr>
          <w:p w:rsidR="006B5173" w:rsidRDefault="009B653F">
            <w:pPr>
              <w:pStyle w:val="14"/>
              <w:spacing w:line="360" w:lineRule="auto"/>
              <w:ind w:firstLineChars="0" w:firstLine="0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885" w:type="dxa"/>
            <w:vAlign w:val="center"/>
          </w:tcPr>
          <w:p w:rsidR="006B5173" w:rsidRDefault="009B653F">
            <w:pPr>
              <w:pStyle w:val="14"/>
              <w:spacing w:line="360" w:lineRule="auto"/>
              <w:ind w:firstLineChars="0" w:firstLine="0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963" w:type="dxa"/>
            <w:vAlign w:val="center"/>
          </w:tcPr>
          <w:p w:rsidR="006B5173" w:rsidRDefault="009B653F">
            <w:pPr>
              <w:pStyle w:val="14"/>
              <w:spacing w:line="360" w:lineRule="auto"/>
              <w:ind w:firstLineChars="0" w:firstLine="0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M</w:t>
            </w:r>
          </w:p>
        </w:tc>
      </w:tr>
      <w:tr w:rsidR="006B5173">
        <w:trPr>
          <w:jc w:val="center"/>
        </w:trPr>
        <w:tc>
          <w:tcPr>
            <w:tcW w:w="1492" w:type="dxa"/>
            <w:vAlign w:val="center"/>
          </w:tcPr>
          <w:p w:rsidR="006B5173" w:rsidRDefault="009B653F">
            <w:pPr>
              <w:pStyle w:val="14"/>
              <w:ind w:firstLineChars="0" w:firstLine="0"/>
              <w:jc w:val="left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bCs/>
                <w:color w:val="000000"/>
                <w:kern w:val="0"/>
                <w:sz w:val="18"/>
                <w:szCs w:val="18"/>
              </w:rPr>
              <w:t>系统掌握管理学、经济学、心理学和法学基础知识和人力资源管理专业基础理论</w:t>
            </w:r>
            <w:r>
              <w:rPr>
                <w:rFonts w:eastAsiaTheme="minorEastAsia"/>
                <w:bCs/>
                <w:color w:val="000000"/>
                <w:kern w:val="0"/>
                <w:sz w:val="18"/>
                <w:szCs w:val="18"/>
              </w:rPr>
              <w:t xml:space="preserve">, </w:t>
            </w:r>
            <w:r>
              <w:rPr>
                <w:rFonts w:eastAsiaTheme="minorEastAsia"/>
                <w:bCs/>
                <w:color w:val="000000"/>
                <w:kern w:val="0"/>
                <w:sz w:val="18"/>
                <w:szCs w:val="18"/>
              </w:rPr>
              <w:t>熟悉人力资源规划、薪酬管理、绩效管理、员工发展管理、员工关系管理、跨文化管理的原理和方法，具有扎实的管理理论基础</w:t>
            </w:r>
          </w:p>
        </w:tc>
        <w:tc>
          <w:tcPr>
            <w:tcW w:w="1354" w:type="dxa"/>
            <w:vAlign w:val="center"/>
          </w:tcPr>
          <w:p w:rsidR="006B5173" w:rsidRDefault="009B653F">
            <w:pPr>
              <w:pStyle w:val="14"/>
              <w:spacing w:line="360" w:lineRule="auto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992" w:type="dxa"/>
            <w:vAlign w:val="center"/>
          </w:tcPr>
          <w:p w:rsidR="006B5173" w:rsidRDefault="009B653F">
            <w:pPr>
              <w:pStyle w:val="14"/>
              <w:spacing w:line="360" w:lineRule="auto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1134" w:type="dxa"/>
            <w:vAlign w:val="center"/>
          </w:tcPr>
          <w:p w:rsidR="006B5173" w:rsidRDefault="009B653F">
            <w:pPr>
              <w:pStyle w:val="14"/>
              <w:spacing w:line="360" w:lineRule="auto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647" w:type="dxa"/>
            <w:vAlign w:val="center"/>
          </w:tcPr>
          <w:p w:rsidR="006B5173" w:rsidRDefault="009B653F">
            <w:pPr>
              <w:pStyle w:val="14"/>
              <w:spacing w:line="360" w:lineRule="auto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885" w:type="dxa"/>
            <w:vAlign w:val="center"/>
          </w:tcPr>
          <w:p w:rsidR="006B5173" w:rsidRDefault="009B653F">
            <w:pPr>
              <w:pStyle w:val="14"/>
              <w:spacing w:line="360" w:lineRule="auto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963" w:type="dxa"/>
            <w:vAlign w:val="center"/>
          </w:tcPr>
          <w:p w:rsidR="006B5173" w:rsidRDefault="009B653F">
            <w:pPr>
              <w:pStyle w:val="14"/>
              <w:spacing w:line="360" w:lineRule="auto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H</w:t>
            </w:r>
          </w:p>
        </w:tc>
      </w:tr>
      <w:tr w:rsidR="006B5173">
        <w:trPr>
          <w:jc w:val="center"/>
        </w:trPr>
        <w:tc>
          <w:tcPr>
            <w:tcW w:w="1492" w:type="dxa"/>
            <w:vAlign w:val="center"/>
          </w:tcPr>
          <w:p w:rsidR="006B5173" w:rsidRDefault="009B653F">
            <w:pPr>
              <w:pStyle w:val="14"/>
              <w:ind w:firstLineChars="0" w:firstLine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bCs/>
                <w:color w:val="000000"/>
                <w:kern w:val="0"/>
                <w:sz w:val="18"/>
                <w:szCs w:val="18"/>
              </w:rPr>
              <w:lastRenderedPageBreak/>
              <w:t>具有分析和解决人力资源管理问题的业务操作能力，具有国际化人力资源管理的思维和跨文化沟通的基本技能</w:t>
            </w:r>
          </w:p>
        </w:tc>
        <w:tc>
          <w:tcPr>
            <w:tcW w:w="1354" w:type="dxa"/>
            <w:vAlign w:val="center"/>
          </w:tcPr>
          <w:p w:rsidR="006B5173" w:rsidRDefault="009B653F">
            <w:pPr>
              <w:pStyle w:val="14"/>
              <w:spacing w:line="360" w:lineRule="auto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992" w:type="dxa"/>
            <w:vAlign w:val="center"/>
          </w:tcPr>
          <w:p w:rsidR="006B5173" w:rsidRDefault="009B653F">
            <w:pPr>
              <w:pStyle w:val="14"/>
              <w:spacing w:line="360" w:lineRule="auto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1134" w:type="dxa"/>
            <w:vAlign w:val="center"/>
          </w:tcPr>
          <w:p w:rsidR="006B5173" w:rsidRDefault="009B653F">
            <w:pPr>
              <w:pStyle w:val="14"/>
              <w:spacing w:line="360" w:lineRule="auto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647" w:type="dxa"/>
            <w:vAlign w:val="center"/>
          </w:tcPr>
          <w:p w:rsidR="006B5173" w:rsidRDefault="009B653F">
            <w:pPr>
              <w:pStyle w:val="14"/>
              <w:spacing w:line="360" w:lineRule="auto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885" w:type="dxa"/>
            <w:vAlign w:val="center"/>
          </w:tcPr>
          <w:p w:rsidR="006B5173" w:rsidRDefault="009B653F">
            <w:pPr>
              <w:pStyle w:val="14"/>
              <w:spacing w:line="360" w:lineRule="auto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963" w:type="dxa"/>
            <w:vAlign w:val="center"/>
          </w:tcPr>
          <w:p w:rsidR="006B5173" w:rsidRDefault="009B653F">
            <w:pPr>
              <w:pStyle w:val="14"/>
              <w:spacing w:line="360" w:lineRule="auto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H</w:t>
            </w:r>
          </w:p>
        </w:tc>
      </w:tr>
      <w:tr w:rsidR="006B5173">
        <w:trPr>
          <w:jc w:val="center"/>
        </w:trPr>
        <w:tc>
          <w:tcPr>
            <w:tcW w:w="1492" w:type="dxa"/>
            <w:vAlign w:val="center"/>
          </w:tcPr>
          <w:p w:rsidR="006B5173" w:rsidRDefault="009B653F">
            <w:pPr>
              <w:pStyle w:val="14"/>
              <w:ind w:firstLineChars="0" w:firstLine="0"/>
              <w:rPr>
                <w:rFonts w:eastAsiaTheme="minorEastAsia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Cs/>
                <w:color w:val="000000"/>
                <w:kern w:val="0"/>
                <w:sz w:val="18"/>
                <w:szCs w:val="18"/>
              </w:rPr>
              <w:t>了解管理学科研究前沿和商界动态；具有宽广的国际视野，熟悉国际惯例，能够在跨文化背景下工作</w:t>
            </w:r>
          </w:p>
        </w:tc>
        <w:tc>
          <w:tcPr>
            <w:tcW w:w="1354" w:type="dxa"/>
            <w:vAlign w:val="center"/>
          </w:tcPr>
          <w:p w:rsidR="006B5173" w:rsidRDefault="009B653F">
            <w:pPr>
              <w:jc w:val="center"/>
            </w:pPr>
            <w:r>
              <w:rPr>
                <w:color w:val="000000"/>
                <w:kern w:val="0"/>
                <w:sz w:val="24"/>
              </w:rPr>
              <w:t>H</w:t>
            </w:r>
          </w:p>
        </w:tc>
        <w:tc>
          <w:tcPr>
            <w:tcW w:w="992" w:type="dxa"/>
            <w:vAlign w:val="center"/>
          </w:tcPr>
          <w:p w:rsidR="006B5173" w:rsidRDefault="009B653F">
            <w:pPr>
              <w:pStyle w:val="14"/>
              <w:spacing w:line="360" w:lineRule="auto"/>
              <w:ind w:firstLineChars="0" w:firstLine="0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134" w:type="dxa"/>
            <w:vAlign w:val="center"/>
          </w:tcPr>
          <w:p w:rsidR="006B5173" w:rsidRDefault="009B653F">
            <w:pPr>
              <w:pStyle w:val="14"/>
              <w:spacing w:line="360" w:lineRule="auto"/>
              <w:ind w:firstLineChars="0" w:firstLine="0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647" w:type="dxa"/>
            <w:vAlign w:val="center"/>
          </w:tcPr>
          <w:p w:rsidR="006B5173" w:rsidRDefault="009B653F">
            <w:pPr>
              <w:pStyle w:val="14"/>
              <w:spacing w:line="360" w:lineRule="auto"/>
              <w:ind w:firstLineChars="0" w:firstLine="0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885" w:type="dxa"/>
            <w:vAlign w:val="center"/>
          </w:tcPr>
          <w:p w:rsidR="006B5173" w:rsidRDefault="009B653F">
            <w:pPr>
              <w:pStyle w:val="14"/>
              <w:spacing w:line="360" w:lineRule="auto"/>
              <w:ind w:firstLineChars="0" w:firstLine="0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963" w:type="dxa"/>
            <w:vAlign w:val="center"/>
          </w:tcPr>
          <w:p w:rsidR="006B5173" w:rsidRDefault="009B653F">
            <w:pPr>
              <w:pStyle w:val="14"/>
              <w:spacing w:line="360" w:lineRule="auto"/>
              <w:ind w:firstLineChars="0" w:firstLine="0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H</w:t>
            </w:r>
          </w:p>
        </w:tc>
      </w:tr>
      <w:tr w:rsidR="006B5173">
        <w:trPr>
          <w:jc w:val="center"/>
        </w:trPr>
        <w:tc>
          <w:tcPr>
            <w:tcW w:w="1492" w:type="dxa"/>
            <w:vAlign w:val="center"/>
          </w:tcPr>
          <w:p w:rsidR="006B5173" w:rsidRDefault="009B653F">
            <w:pPr>
              <w:pStyle w:val="14"/>
              <w:ind w:firstLineChars="0" w:firstLine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bCs/>
                <w:color w:val="000000"/>
                <w:kern w:val="0"/>
                <w:sz w:val="18"/>
                <w:szCs w:val="18"/>
              </w:rPr>
              <w:t>具有定量分析和定性分析的能力</w:t>
            </w:r>
          </w:p>
        </w:tc>
        <w:tc>
          <w:tcPr>
            <w:tcW w:w="1354" w:type="dxa"/>
            <w:vAlign w:val="center"/>
          </w:tcPr>
          <w:p w:rsidR="006B5173" w:rsidRDefault="009B653F">
            <w:pPr>
              <w:jc w:val="center"/>
            </w:pPr>
            <w:r>
              <w:rPr>
                <w:color w:val="000000"/>
                <w:kern w:val="0"/>
                <w:sz w:val="24"/>
              </w:rPr>
              <w:t>H</w:t>
            </w:r>
          </w:p>
        </w:tc>
        <w:tc>
          <w:tcPr>
            <w:tcW w:w="992" w:type="dxa"/>
            <w:vAlign w:val="center"/>
          </w:tcPr>
          <w:p w:rsidR="006B5173" w:rsidRDefault="009B653F">
            <w:pPr>
              <w:pStyle w:val="14"/>
              <w:spacing w:line="360" w:lineRule="auto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1134" w:type="dxa"/>
            <w:vAlign w:val="center"/>
          </w:tcPr>
          <w:p w:rsidR="006B5173" w:rsidRDefault="009B653F">
            <w:pPr>
              <w:pStyle w:val="14"/>
              <w:spacing w:line="360" w:lineRule="auto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647" w:type="dxa"/>
            <w:vAlign w:val="center"/>
          </w:tcPr>
          <w:p w:rsidR="006B5173" w:rsidRDefault="009B653F">
            <w:pPr>
              <w:pStyle w:val="14"/>
              <w:spacing w:line="360" w:lineRule="auto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885" w:type="dxa"/>
            <w:vAlign w:val="center"/>
          </w:tcPr>
          <w:p w:rsidR="006B5173" w:rsidRDefault="009B653F">
            <w:pPr>
              <w:pStyle w:val="14"/>
              <w:spacing w:line="360" w:lineRule="auto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963" w:type="dxa"/>
            <w:vAlign w:val="center"/>
          </w:tcPr>
          <w:p w:rsidR="006B5173" w:rsidRDefault="009B653F">
            <w:pPr>
              <w:pStyle w:val="14"/>
              <w:spacing w:line="360" w:lineRule="auto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M</w:t>
            </w:r>
          </w:p>
        </w:tc>
      </w:tr>
      <w:tr w:rsidR="006B5173">
        <w:trPr>
          <w:jc w:val="center"/>
        </w:trPr>
        <w:tc>
          <w:tcPr>
            <w:tcW w:w="1492" w:type="dxa"/>
            <w:vAlign w:val="center"/>
          </w:tcPr>
          <w:p w:rsidR="006B5173" w:rsidRDefault="009B653F">
            <w:pPr>
              <w:pStyle w:val="14"/>
              <w:ind w:firstLineChars="0" w:firstLine="0"/>
              <w:rPr>
                <w:rFonts w:eastAsiaTheme="minorEastAsia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Cs/>
                <w:color w:val="000000"/>
                <w:kern w:val="0"/>
                <w:sz w:val="18"/>
                <w:szCs w:val="18"/>
              </w:rPr>
              <w:t>具备较好的语言表达和沟通协调能力</w:t>
            </w:r>
          </w:p>
        </w:tc>
        <w:tc>
          <w:tcPr>
            <w:tcW w:w="1354" w:type="dxa"/>
            <w:vAlign w:val="center"/>
          </w:tcPr>
          <w:p w:rsidR="006B5173" w:rsidRDefault="009B653F">
            <w:pPr>
              <w:jc w:val="center"/>
            </w:pPr>
            <w:r>
              <w:rPr>
                <w:color w:val="000000"/>
                <w:kern w:val="0"/>
                <w:sz w:val="24"/>
              </w:rPr>
              <w:t>H</w:t>
            </w:r>
          </w:p>
        </w:tc>
        <w:tc>
          <w:tcPr>
            <w:tcW w:w="992" w:type="dxa"/>
            <w:vAlign w:val="center"/>
          </w:tcPr>
          <w:p w:rsidR="006B5173" w:rsidRDefault="009B653F">
            <w:pPr>
              <w:pStyle w:val="14"/>
              <w:spacing w:line="360" w:lineRule="auto"/>
              <w:ind w:firstLineChars="0" w:firstLine="0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134" w:type="dxa"/>
            <w:vAlign w:val="center"/>
          </w:tcPr>
          <w:p w:rsidR="006B5173" w:rsidRDefault="009B653F">
            <w:pPr>
              <w:pStyle w:val="14"/>
              <w:spacing w:line="360" w:lineRule="auto"/>
              <w:ind w:firstLineChars="0" w:firstLine="0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1647" w:type="dxa"/>
            <w:vAlign w:val="center"/>
          </w:tcPr>
          <w:p w:rsidR="006B5173" w:rsidRDefault="009B653F">
            <w:pPr>
              <w:pStyle w:val="14"/>
              <w:spacing w:line="360" w:lineRule="auto"/>
              <w:ind w:firstLineChars="0" w:firstLine="0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885" w:type="dxa"/>
            <w:vAlign w:val="center"/>
          </w:tcPr>
          <w:p w:rsidR="006B5173" w:rsidRDefault="009B653F">
            <w:pPr>
              <w:pStyle w:val="14"/>
              <w:spacing w:line="360" w:lineRule="auto"/>
              <w:ind w:firstLineChars="0" w:firstLine="0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963" w:type="dxa"/>
            <w:vAlign w:val="center"/>
          </w:tcPr>
          <w:p w:rsidR="006B5173" w:rsidRDefault="009B653F">
            <w:pPr>
              <w:pStyle w:val="14"/>
              <w:spacing w:line="360" w:lineRule="auto"/>
              <w:ind w:firstLineChars="0" w:firstLine="0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M</w:t>
            </w:r>
          </w:p>
        </w:tc>
      </w:tr>
      <w:tr w:rsidR="006B5173">
        <w:trPr>
          <w:jc w:val="center"/>
        </w:trPr>
        <w:tc>
          <w:tcPr>
            <w:tcW w:w="1492" w:type="dxa"/>
            <w:vAlign w:val="center"/>
          </w:tcPr>
          <w:p w:rsidR="006B5173" w:rsidRDefault="009B653F">
            <w:pPr>
              <w:pStyle w:val="14"/>
              <w:ind w:firstLineChars="0" w:firstLine="0"/>
              <w:rPr>
                <w:rFonts w:eastAsiaTheme="minorEastAsia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Cs/>
                <w:color w:val="000000"/>
                <w:kern w:val="0"/>
                <w:sz w:val="18"/>
                <w:szCs w:val="18"/>
              </w:rPr>
              <w:t>掌握一门外语，能够熟练运用计算机和办公软件、人力资源管理信息系统从事业务工作</w:t>
            </w:r>
          </w:p>
        </w:tc>
        <w:tc>
          <w:tcPr>
            <w:tcW w:w="1354" w:type="dxa"/>
            <w:vAlign w:val="center"/>
          </w:tcPr>
          <w:p w:rsidR="006B5173" w:rsidRDefault="009B653F">
            <w:pPr>
              <w:jc w:val="center"/>
            </w:pPr>
            <w:r>
              <w:rPr>
                <w:color w:val="000000"/>
                <w:kern w:val="0"/>
                <w:sz w:val="24"/>
              </w:rPr>
              <w:t>H</w:t>
            </w:r>
          </w:p>
        </w:tc>
        <w:tc>
          <w:tcPr>
            <w:tcW w:w="992" w:type="dxa"/>
            <w:vAlign w:val="center"/>
          </w:tcPr>
          <w:p w:rsidR="006B5173" w:rsidRDefault="009B653F">
            <w:pPr>
              <w:pStyle w:val="14"/>
              <w:spacing w:line="360" w:lineRule="auto"/>
              <w:ind w:firstLineChars="0" w:firstLine="0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1134" w:type="dxa"/>
            <w:vAlign w:val="center"/>
          </w:tcPr>
          <w:p w:rsidR="006B5173" w:rsidRDefault="009B653F">
            <w:pPr>
              <w:pStyle w:val="14"/>
              <w:spacing w:line="360" w:lineRule="auto"/>
              <w:ind w:firstLineChars="0" w:firstLine="0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1647" w:type="dxa"/>
            <w:vAlign w:val="center"/>
          </w:tcPr>
          <w:p w:rsidR="006B5173" w:rsidRDefault="009B653F">
            <w:pPr>
              <w:pStyle w:val="14"/>
              <w:spacing w:line="360" w:lineRule="auto"/>
              <w:ind w:firstLineChars="0" w:firstLine="0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885" w:type="dxa"/>
            <w:vAlign w:val="center"/>
          </w:tcPr>
          <w:p w:rsidR="006B5173" w:rsidRDefault="009B653F">
            <w:pPr>
              <w:pStyle w:val="14"/>
              <w:spacing w:line="360" w:lineRule="auto"/>
              <w:ind w:firstLineChars="0" w:firstLine="0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963" w:type="dxa"/>
            <w:vAlign w:val="center"/>
          </w:tcPr>
          <w:p w:rsidR="006B5173" w:rsidRDefault="009B653F">
            <w:pPr>
              <w:pStyle w:val="14"/>
              <w:spacing w:line="360" w:lineRule="auto"/>
              <w:ind w:firstLineChars="0" w:firstLine="0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H</w:t>
            </w:r>
          </w:p>
        </w:tc>
      </w:tr>
    </w:tbl>
    <w:p w:rsidR="006B5173" w:rsidRDefault="009B653F">
      <w:pPr>
        <w:spacing w:line="360" w:lineRule="auto"/>
        <w:jc w:val="left"/>
        <w:rPr>
          <w:sz w:val="24"/>
        </w:rPr>
      </w:pPr>
      <w:r>
        <w:rPr>
          <w:sz w:val="24"/>
        </w:rPr>
        <w:t>注：空格处填入</w:t>
      </w:r>
      <w:r>
        <w:rPr>
          <w:sz w:val="24"/>
        </w:rPr>
        <w:t>H</w:t>
      </w:r>
      <w:r>
        <w:rPr>
          <w:sz w:val="24"/>
        </w:rPr>
        <w:t>、</w:t>
      </w:r>
      <w:r>
        <w:rPr>
          <w:sz w:val="24"/>
        </w:rPr>
        <w:t>M</w:t>
      </w:r>
      <w:r>
        <w:rPr>
          <w:sz w:val="24"/>
        </w:rPr>
        <w:t>或</w:t>
      </w:r>
      <w:r>
        <w:rPr>
          <w:sz w:val="24"/>
        </w:rPr>
        <w:t>L</w:t>
      </w:r>
      <w:r>
        <w:rPr>
          <w:sz w:val="24"/>
        </w:rPr>
        <w:t>，其中</w:t>
      </w:r>
      <w:r>
        <w:rPr>
          <w:sz w:val="24"/>
        </w:rPr>
        <w:t>H</w:t>
      </w:r>
      <w:r>
        <w:rPr>
          <w:sz w:val="24"/>
        </w:rPr>
        <w:t>表示高相关性，</w:t>
      </w:r>
      <w:r>
        <w:rPr>
          <w:sz w:val="24"/>
        </w:rPr>
        <w:t>M</w:t>
      </w:r>
      <w:r>
        <w:rPr>
          <w:sz w:val="24"/>
        </w:rPr>
        <w:t>表示中相关性，</w:t>
      </w:r>
      <w:r>
        <w:rPr>
          <w:sz w:val="24"/>
        </w:rPr>
        <w:t>L</w:t>
      </w:r>
      <w:r>
        <w:rPr>
          <w:sz w:val="24"/>
        </w:rPr>
        <w:t>表示低相关性。</w:t>
      </w:r>
    </w:p>
    <w:p w:rsidR="006B5173" w:rsidRDefault="009B653F">
      <w:pPr>
        <w:widowControl/>
        <w:spacing w:line="360" w:lineRule="auto"/>
        <w:jc w:val="left"/>
        <w:rPr>
          <w:kern w:val="0"/>
          <w:sz w:val="24"/>
          <w:szCs w:val="32"/>
        </w:rPr>
      </w:pPr>
      <w:r>
        <w:rPr>
          <w:sz w:val="24"/>
        </w:rPr>
        <w:br w:type="page"/>
      </w:r>
      <w:r>
        <w:rPr>
          <w:b/>
          <w:bCs/>
          <w:kern w:val="0"/>
          <w:sz w:val="24"/>
          <w:szCs w:val="32"/>
        </w:rPr>
        <w:lastRenderedPageBreak/>
        <w:t>十、毕业要求与课程体系矩阵图</w:t>
      </w:r>
    </w:p>
    <w:tbl>
      <w:tblPr>
        <w:tblW w:w="9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134"/>
        <w:gridCol w:w="708"/>
        <w:gridCol w:w="1418"/>
        <w:gridCol w:w="850"/>
        <w:gridCol w:w="851"/>
        <w:gridCol w:w="474"/>
        <w:gridCol w:w="567"/>
        <w:gridCol w:w="850"/>
      </w:tblGrid>
      <w:tr w:rsidR="006B5173">
        <w:trPr>
          <w:trHeight w:val="780"/>
        </w:trPr>
        <w:tc>
          <w:tcPr>
            <w:tcW w:w="2235" w:type="dxa"/>
            <w:vMerge w:val="restart"/>
            <w:tcBorders>
              <w:tl2br w:val="nil"/>
            </w:tcBorders>
            <w:shd w:val="clear" w:color="auto" w:fill="auto"/>
            <w:vAlign w:val="center"/>
          </w:tcPr>
          <w:p w:rsidR="006B5173" w:rsidRDefault="006B5173">
            <w:pPr>
              <w:widowControl/>
              <w:rPr>
                <w:b/>
                <w:bCs/>
                <w:color w:val="000000"/>
                <w:kern w:val="0"/>
                <w:sz w:val="20"/>
                <w:szCs w:val="20"/>
              </w:rPr>
            </w:pPr>
          </w:p>
          <w:p w:rsidR="006B5173" w:rsidRDefault="006B5173">
            <w:pPr>
              <w:widowControl/>
              <w:jc w:val="center"/>
              <w:rPr>
                <w:b/>
                <w:bCs/>
                <w:color w:val="000000"/>
                <w:kern w:val="0"/>
                <w:sz w:val="20"/>
                <w:szCs w:val="20"/>
              </w:rPr>
            </w:pPr>
          </w:p>
          <w:p w:rsidR="006B5173" w:rsidRDefault="009B653F">
            <w:pPr>
              <w:jc w:val="center"/>
              <w:rPr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6852" w:type="dxa"/>
            <w:gridSpan w:val="8"/>
          </w:tcPr>
          <w:p w:rsidR="006B5173" w:rsidRDefault="009B653F">
            <w:pPr>
              <w:jc w:val="center"/>
              <w:rPr>
                <w:rFonts w:eastAsiaTheme="minorEastAsia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</w:rPr>
              <w:t>毕业要求</w:t>
            </w:r>
          </w:p>
        </w:tc>
      </w:tr>
      <w:tr w:rsidR="006B5173">
        <w:trPr>
          <w:trHeight w:val="780"/>
        </w:trPr>
        <w:tc>
          <w:tcPr>
            <w:tcW w:w="2235" w:type="dxa"/>
            <w:vMerge/>
            <w:tcBorders>
              <w:tl2br w:val="nil"/>
            </w:tcBorders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5173" w:rsidRDefault="009B653F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FF0000"/>
                <w:sz w:val="18"/>
                <w:szCs w:val="18"/>
              </w:rPr>
              <w:t>掌握马克思主义、毛泽东思想和中国特色社会主义理论体系；</w:t>
            </w:r>
            <w:r>
              <w:rPr>
                <w:rFonts w:eastAsiaTheme="minorEastAsia"/>
                <w:bCs/>
                <w:color w:val="000000"/>
                <w:kern w:val="0"/>
                <w:sz w:val="20"/>
                <w:szCs w:val="20"/>
              </w:rPr>
              <w:t>具有良好的思想品德、社会公德、职业道德和个人修养；具有健康的心理和体魄，以及爱岗敬业、遵纪守法和团结合作的品质</w:t>
            </w:r>
          </w:p>
        </w:tc>
        <w:tc>
          <w:tcPr>
            <w:tcW w:w="708" w:type="dxa"/>
          </w:tcPr>
          <w:p w:rsidR="006B5173" w:rsidRDefault="009B653F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eastAsiaTheme="minorEastAsia"/>
                <w:bCs/>
                <w:color w:val="000000"/>
                <w:kern w:val="0"/>
                <w:sz w:val="20"/>
                <w:szCs w:val="20"/>
              </w:rPr>
              <w:t>具有强烈的社会责任感和法律意识</w:t>
            </w:r>
            <w:r>
              <w:rPr>
                <w:rFonts w:eastAsiaTheme="minorEastAsia"/>
                <w:bCs/>
                <w:color w:val="000000"/>
                <w:kern w:val="0"/>
                <w:sz w:val="20"/>
                <w:szCs w:val="20"/>
              </w:rPr>
              <w:t xml:space="preserve">, </w:t>
            </w:r>
            <w:r>
              <w:rPr>
                <w:rFonts w:eastAsiaTheme="minorEastAsia"/>
                <w:bCs/>
                <w:color w:val="000000"/>
                <w:kern w:val="0"/>
                <w:sz w:val="20"/>
                <w:szCs w:val="20"/>
              </w:rPr>
              <w:t>熟悉有关的方针、政策及法律法规</w:t>
            </w:r>
          </w:p>
        </w:tc>
        <w:tc>
          <w:tcPr>
            <w:tcW w:w="1418" w:type="dxa"/>
            <w:shd w:val="clear" w:color="auto" w:fill="auto"/>
          </w:tcPr>
          <w:p w:rsidR="006B5173" w:rsidRDefault="009B653F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eastAsiaTheme="minorEastAsia"/>
                <w:bCs/>
                <w:color w:val="000000"/>
                <w:kern w:val="0"/>
                <w:sz w:val="20"/>
                <w:szCs w:val="20"/>
              </w:rPr>
              <w:t>系统掌握管理学、经济学、心理学和法学基础知识和人力资源管理专业基础理论</w:t>
            </w:r>
            <w:r>
              <w:rPr>
                <w:rFonts w:eastAsiaTheme="minorEastAsia"/>
                <w:bCs/>
                <w:color w:val="000000"/>
                <w:kern w:val="0"/>
                <w:sz w:val="20"/>
                <w:szCs w:val="20"/>
              </w:rPr>
              <w:t xml:space="preserve">, </w:t>
            </w:r>
            <w:r>
              <w:rPr>
                <w:rFonts w:eastAsiaTheme="minorEastAsia"/>
                <w:bCs/>
                <w:color w:val="000000"/>
                <w:kern w:val="0"/>
                <w:sz w:val="20"/>
                <w:szCs w:val="20"/>
              </w:rPr>
              <w:t>熟悉人力资源规划、薪酬管理、绩效管理、员工发展管理、员工关系管理、跨文化管理的原理和方法，具有扎实的管理理论基础</w:t>
            </w:r>
          </w:p>
        </w:tc>
        <w:tc>
          <w:tcPr>
            <w:tcW w:w="850" w:type="dxa"/>
            <w:shd w:val="clear" w:color="auto" w:fill="auto"/>
          </w:tcPr>
          <w:p w:rsidR="006B5173" w:rsidRDefault="009B653F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eastAsiaTheme="minorEastAsia"/>
                <w:bCs/>
                <w:color w:val="000000"/>
                <w:kern w:val="0"/>
                <w:sz w:val="20"/>
                <w:szCs w:val="20"/>
              </w:rPr>
              <w:t>具有分析和解决人力资源管理问题的业务操作能力，具有国际化人力资源管理的思维和跨文化沟通的基本技能</w:t>
            </w:r>
          </w:p>
        </w:tc>
        <w:tc>
          <w:tcPr>
            <w:tcW w:w="851" w:type="dxa"/>
            <w:shd w:val="clear" w:color="auto" w:fill="auto"/>
          </w:tcPr>
          <w:p w:rsidR="006B5173" w:rsidRDefault="009B653F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eastAsiaTheme="minorEastAsia"/>
                <w:bCs/>
                <w:color w:val="000000"/>
                <w:kern w:val="0"/>
                <w:sz w:val="20"/>
                <w:szCs w:val="20"/>
              </w:rPr>
              <w:t>了解管理学科研究前沿和商界动态；具有宽广的国际视野，熟悉国际惯例，能够在跨文化背景下工作</w:t>
            </w:r>
          </w:p>
        </w:tc>
        <w:tc>
          <w:tcPr>
            <w:tcW w:w="474" w:type="dxa"/>
          </w:tcPr>
          <w:p w:rsidR="006B5173" w:rsidRDefault="009B653F">
            <w:pPr>
              <w:pStyle w:val="14"/>
              <w:ind w:firstLineChars="0" w:firstLine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bCs/>
                <w:color w:val="000000"/>
                <w:kern w:val="0"/>
                <w:sz w:val="20"/>
                <w:szCs w:val="20"/>
              </w:rPr>
              <w:t>具有定量分析和定性分析的能力</w:t>
            </w:r>
          </w:p>
        </w:tc>
        <w:tc>
          <w:tcPr>
            <w:tcW w:w="567" w:type="dxa"/>
            <w:shd w:val="clear" w:color="auto" w:fill="auto"/>
          </w:tcPr>
          <w:p w:rsidR="006B5173" w:rsidRDefault="009B653F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eastAsiaTheme="minorEastAsia"/>
                <w:bCs/>
                <w:color w:val="000000"/>
                <w:kern w:val="0"/>
                <w:sz w:val="20"/>
                <w:szCs w:val="20"/>
              </w:rPr>
              <w:t>具备较好的语言表达和沟通协调能力</w:t>
            </w:r>
          </w:p>
        </w:tc>
        <w:tc>
          <w:tcPr>
            <w:tcW w:w="850" w:type="dxa"/>
            <w:shd w:val="clear" w:color="auto" w:fill="auto"/>
          </w:tcPr>
          <w:p w:rsidR="006B5173" w:rsidRDefault="009B653F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eastAsiaTheme="minorEastAsia"/>
                <w:bCs/>
                <w:color w:val="000000"/>
                <w:kern w:val="0"/>
                <w:sz w:val="20"/>
                <w:szCs w:val="20"/>
              </w:rPr>
              <w:t>掌握一门外语，能够熟练运用计算机和办公软</w:t>
            </w:r>
            <w:r>
              <w:rPr>
                <w:rFonts w:eastAsiaTheme="minorEastAsia"/>
                <w:bCs/>
                <w:color w:val="000000"/>
                <w:kern w:val="0"/>
                <w:sz w:val="20"/>
                <w:szCs w:val="20"/>
              </w:rPr>
              <w:t>件、人力资源管理信息系统从事业务工作</w:t>
            </w:r>
          </w:p>
        </w:tc>
      </w:tr>
      <w:tr w:rsidR="006B5173">
        <w:trPr>
          <w:trHeight w:val="1455"/>
        </w:trPr>
        <w:tc>
          <w:tcPr>
            <w:tcW w:w="2235" w:type="dxa"/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思想道德修养与法律基础</w:t>
            </w:r>
            <w:r>
              <w:rPr>
                <w:color w:val="000000"/>
                <w:kern w:val="0"/>
                <w:sz w:val="20"/>
                <w:szCs w:val="20"/>
              </w:rPr>
              <w:t>Ideological and Moral Education &amp; Elements of Law</w:t>
            </w:r>
          </w:p>
        </w:tc>
        <w:tc>
          <w:tcPr>
            <w:tcW w:w="1134" w:type="dxa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B5173">
        <w:trPr>
          <w:trHeight w:val="2326"/>
        </w:trPr>
        <w:tc>
          <w:tcPr>
            <w:tcW w:w="2235" w:type="dxa"/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毛泽东思想与中国特色社会主义理论体系概论</w:t>
            </w:r>
            <w:r>
              <w:rPr>
                <w:color w:val="000000"/>
                <w:kern w:val="0"/>
                <w:sz w:val="20"/>
                <w:szCs w:val="20"/>
              </w:rPr>
              <w:t>Introduction to Mao Zedong Thought and Socialism Theoretical System with Chinese Characteristic</w:t>
            </w:r>
          </w:p>
        </w:tc>
        <w:tc>
          <w:tcPr>
            <w:tcW w:w="1134" w:type="dxa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B5173">
        <w:trPr>
          <w:trHeight w:val="1260"/>
        </w:trPr>
        <w:tc>
          <w:tcPr>
            <w:tcW w:w="2235" w:type="dxa"/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马克思主义基本原理</w:t>
            </w:r>
            <w:r>
              <w:rPr>
                <w:color w:val="000000"/>
                <w:kern w:val="0"/>
                <w:sz w:val="20"/>
                <w:szCs w:val="20"/>
              </w:rPr>
              <w:t xml:space="preserve">Introduction to the basic </w:t>
            </w:r>
            <w:r>
              <w:rPr>
                <w:color w:val="000000"/>
                <w:kern w:val="0"/>
                <w:sz w:val="20"/>
                <w:szCs w:val="20"/>
              </w:rPr>
              <w:t>principles of Marxism</w:t>
            </w:r>
          </w:p>
        </w:tc>
        <w:tc>
          <w:tcPr>
            <w:tcW w:w="1134" w:type="dxa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B5173">
        <w:trPr>
          <w:trHeight w:val="1123"/>
        </w:trPr>
        <w:tc>
          <w:tcPr>
            <w:tcW w:w="2235" w:type="dxa"/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lastRenderedPageBreak/>
              <w:t>中国近现代史纲要</w:t>
            </w:r>
            <w:r>
              <w:rPr>
                <w:color w:val="000000"/>
                <w:kern w:val="0"/>
                <w:sz w:val="20"/>
                <w:szCs w:val="20"/>
              </w:rPr>
              <w:t>Chinese Modern and Contemporary history</w:t>
            </w:r>
          </w:p>
        </w:tc>
        <w:tc>
          <w:tcPr>
            <w:tcW w:w="1134" w:type="dxa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B5173">
        <w:trPr>
          <w:trHeight w:val="300"/>
        </w:trPr>
        <w:tc>
          <w:tcPr>
            <w:tcW w:w="2235" w:type="dxa"/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形势与政策</w:t>
            </w:r>
          </w:p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Situation and Policy</w:t>
            </w:r>
          </w:p>
        </w:tc>
        <w:tc>
          <w:tcPr>
            <w:tcW w:w="1134" w:type="dxa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474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B5173">
        <w:trPr>
          <w:trHeight w:val="1345"/>
        </w:trPr>
        <w:tc>
          <w:tcPr>
            <w:tcW w:w="2235" w:type="dxa"/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FF0000"/>
                <w:kern w:val="0"/>
                <w:sz w:val="20"/>
                <w:szCs w:val="20"/>
              </w:rPr>
            </w:pPr>
            <w:r>
              <w:rPr>
                <w:color w:val="FF0000"/>
                <w:kern w:val="0"/>
                <w:sz w:val="20"/>
                <w:szCs w:val="20"/>
              </w:rPr>
              <w:t>习近平新时代中国特色社会主义思想概论</w:t>
            </w:r>
            <w:r>
              <w:rPr>
                <w:color w:val="FF0000"/>
                <w:kern w:val="0"/>
                <w:sz w:val="20"/>
                <w:szCs w:val="20"/>
              </w:rPr>
              <w:t xml:space="preserve"> Introduction to  Xi Jinping Thought on Socialism with Chinese Characteristics in the New Ara</w:t>
            </w:r>
          </w:p>
        </w:tc>
        <w:tc>
          <w:tcPr>
            <w:tcW w:w="1134" w:type="dxa"/>
            <w:vAlign w:val="center"/>
          </w:tcPr>
          <w:p w:rsidR="006B5173" w:rsidRDefault="009B653F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9B653F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B5173">
        <w:trPr>
          <w:trHeight w:val="1345"/>
        </w:trPr>
        <w:tc>
          <w:tcPr>
            <w:tcW w:w="2235" w:type="dxa"/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大学生心理健康</w:t>
            </w:r>
            <w:r>
              <w:rPr>
                <w:color w:val="000000"/>
                <w:kern w:val="0"/>
                <w:sz w:val="20"/>
                <w:szCs w:val="20"/>
              </w:rPr>
              <w:t>College Students Mental health Course Description</w:t>
            </w:r>
          </w:p>
        </w:tc>
        <w:tc>
          <w:tcPr>
            <w:tcW w:w="1134" w:type="dxa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B5173">
        <w:trPr>
          <w:trHeight w:val="1040"/>
        </w:trPr>
        <w:tc>
          <w:tcPr>
            <w:tcW w:w="2235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left"/>
              <w:rPr>
                <w:color w:val="FF0000"/>
                <w:kern w:val="0"/>
                <w:sz w:val="20"/>
                <w:szCs w:val="20"/>
              </w:rPr>
            </w:pPr>
            <w:r>
              <w:rPr>
                <w:color w:val="FF0000"/>
                <w:kern w:val="0"/>
                <w:sz w:val="20"/>
                <w:szCs w:val="20"/>
              </w:rPr>
              <w:t>军事理论</w:t>
            </w:r>
            <w:r>
              <w:rPr>
                <w:color w:val="FF0000"/>
                <w:kern w:val="0"/>
                <w:sz w:val="20"/>
                <w:szCs w:val="20"/>
              </w:rPr>
              <w:t xml:space="preserve"> Military theory</w:t>
            </w:r>
          </w:p>
          <w:p w:rsidR="006B5173" w:rsidRDefault="006B5173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5173" w:rsidRDefault="009B653F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74" w:type="dxa"/>
            <w:vAlign w:val="center"/>
          </w:tcPr>
          <w:p w:rsidR="006B5173" w:rsidRDefault="006B5173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sz w:val="24"/>
              </w:rPr>
            </w:pPr>
          </w:p>
        </w:tc>
      </w:tr>
      <w:tr w:rsidR="006B5173">
        <w:trPr>
          <w:trHeight w:val="1040"/>
        </w:trPr>
        <w:tc>
          <w:tcPr>
            <w:tcW w:w="2235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大学英语综合</w:t>
            </w:r>
            <w:proofErr w:type="spellStart"/>
            <w:r>
              <w:rPr>
                <w:rFonts w:ascii="MS Mincho" w:eastAsia="MS Mincho" w:hAnsi="MS Mincho" w:cs="MS Mincho"/>
                <w:color w:val="000000"/>
                <w:kern w:val="0"/>
                <w:sz w:val="20"/>
                <w:szCs w:val="20"/>
              </w:rPr>
              <w:t>Ⅰ</w:t>
            </w:r>
            <w:r>
              <w:rPr>
                <w:color w:val="000000"/>
                <w:kern w:val="0"/>
                <w:sz w:val="20"/>
                <w:szCs w:val="20"/>
              </w:rPr>
              <w:t>College</w:t>
            </w:r>
            <w:proofErr w:type="spellEnd"/>
            <w:r>
              <w:rPr>
                <w:color w:val="000000"/>
                <w:kern w:val="0"/>
                <w:sz w:val="20"/>
                <w:szCs w:val="20"/>
              </w:rPr>
              <w:t xml:space="preserve"> Integrated </w:t>
            </w:r>
            <w:proofErr w:type="spellStart"/>
            <w:r>
              <w:rPr>
                <w:color w:val="000000"/>
                <w:kern w:val="0"/>
                <w:sz w:val="20"/>
                <w:szCs w:val="20"/>
              </w:rPr>
              <w:t>English</w:t>
            </w:r>
            <w:r>
              <w:rPr>
                <w:rFonts w:ascii="MS Mincho" w:eastAsia="MS Mincho" w:hAnsi="MS Mincho" w:cs="MS Mincho"/>
                <w:color w:val="000000"/>
                <w:kern w:val="0"/>
                <w:sz w:val="20"/>
                <w:szCs w:val="20"/>
              </w:rPr>
              <w:t>Ⅰ</w:t>
            </w:r>
            <w:proofErr w:type="spellEnd"/>
          </w:p>
        </w:tc>
        <w:tc>
          <w:tcPr>
            <w:tcW w:w="1134" w:type="dxa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474" w:type="dxa"/>
            <w:vAlign w:val="center"/>
          </w:tcPr>
          <w:p w:rsidR="006B5173" w:rsidRDefault="006B5173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</w:tr>
      <w:tr w:rsidR="006B5173">
        <w:trPr>
          <w:trHeight w:val="1040"/>
        </w:trPr>
        <w:tc>
          <w:tcPr>
            <w:tcW w:w="2235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大学英语综合</w:t>
            </w:r>
            <w:proofErr w:type="spellStart"/>
            <w:r>
              <w:rPr>
                <w:rFonts w:ascii="MS Mincho" w:eastAsia="MS Mincho" w:hAnsi="MS Mincho" w:cs="MS Mincho"/>
                <w:color w:val="000000"/>
                <w:kern w:val="0"/>
                <w:sz w:val="20"/>
                <w:szCs w:val="20"/>
              </w:rPr>
              <w:t>Ⅱ</w:t>
            </w:r>
            <w:r>
              <w:rPr>
                <w:color w:val="000000"/>
                <w:kern w:val="0"/>
                <w:sz w:val="20"/>
                <w:szCs w:val="20"/>
              </w:rPr>
              <w:t>College</w:t>
            </w:r>
            <w:proofErr w:type="spellEnd"/>
            <w:r>
              <w:rPr>
                <w:color w:val="000000"/>
                <w:kern w:val="0"/>
                <w:sz w:val="20"/>
                <w:szCs w:val="20"/>
              </w:rPr>
              <w:t xml:space="preserve"> Integrated English </w:t>
            </w:r>
            <w:r>
              <w:rPr>
                <w:rFonts w:ascii="MS Mincho" w:eastAsia="MS Mincho" w:hAnsi="MS Mincho" w:cs="MS Mincho"/>
                <w:color w:val="000000"/>
                <w:kern w:val="0"/>
                <w:sz w:val="20"/>
                <w:szCs w:val="20"/>
              </w:rPr>
              <w:t>Ⅱ</w:t>
            </w:r>
          </w:p>
        </w:tc>
        <w:tc>
          <w:tcPr>
            <w:tcW w:w="1134" w:type="dxa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474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</w:tr>
      <w:tr w:rsidR="006B5173">
        <w:trPr>
          <w:trHeight w:val="780"/>
        </w:trPr>
        <w:tc>
          <w:tcPr>
            <w:tcW w:w="2235" w:type="dxa"/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微积分</w:t>
            </w:r>
            <w:r>
              <w:rPr>
                <w:color w:val="000000"/>
                <w:kern w:val="0"/>
                <w:sz w:val="20"/>
                <w:szCs w:val="20"/>
              </w:rPr>
              <w:t xml:space="preserve">I </w:t>
            </w:r>
          </w:p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 xml:space="preserve">Calculus </w:t>
            </w:r>
            <w:r>
              <w:rPr>
                <w:rFonts w:ascii="MS Mincho" w:eastAsia="MS Mincho" w:hAnsi="MS Mincho" w:cs="MS Mincho"/>
                <w:color w:val="000000"/>
                <w:kern w:val="0"/>
                <w:sz w:val="20"/>
                <w:szCs w:val="20"/>
              </w:rPr>
              <w:t>Ⅰ</w:t>
            </w:r>
          </w:p>
        </w:tc>
        <w:tc>
          <w:tcPr>
            <w:tcW w:w="1134" w:type="dxa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</w:tr>
      <w:tr w:rsidR="006B5173">
        <w:trPr>
          <w:trHeight w:val="780"/>
        </w:trPr>
        <w:tc>
          <w:tcPr>
            <w:tcW w:w="2235" w:type="dxa"/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微积分</w:t>
            </w:r>
            <w:r>
              <w:rPr>
                <w:color w:val="000000"/>
                <w:kern w:val="0"/>
                <w:sz w:val="20"/>
                <w:szCs w:val="20"/>
              </w:rPr>
              <w:t>II</w:t>
            </w:r>
          </w:p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 xml:space="preserve">Calculus </w:t>
            </w:r>
            <w:r>
              <w:rPr>
                <w:rFonts w:ascii="MS Mincho" w:eastAsia="MS Mincho" w:hAnsi="MS Mincho" w:cs="MS Mincho"/>
                <w:color w:val="000000"/>
                <w:kern w:val="0"/>
                <w:sz w:val="20"/>
                <w:szCs w:val="20"/>
              </w:rPr>
              <w:t>Ⅱ</w:t>
            </w:r>
          </w:p>
        </w:tc>
        <w:tc>
          <w:tcPr>
            <w:tcW w:w="1134" w:type="dxa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√</w:t>
            </w:r>
          </w:p>
        </w:tc>
      </w:tr>
      <w:tr w:rsidR="006B5173">
        <w:trPr>
          <w:trHeight w:val="780"/>
        </w:trPr>
        <w:tc>
          <w:tcPr>
            <w:tcW w:w="2235" w:type="dxa"/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线性代数</w:t>
            </w:r>
          </w:p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Linear Algebra</w:t>
            </w:r>
          </w:p>
        </w:tc>
        <w:tc>
          <w:tcPr>
            <w:tcW w:w="1134" w:type="dxa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√</w:t>
            </w:r>
          </w:p>
        </w:tc>
      </w:tr>
      <w:tr w:rsidR="006B5173">
        <w:trPr>
          <w:trHeight w:val="1166"/>
        </w:trPr>
        <w:tc>
          <w:tcPr>
            <w:tcW w:w="2235" w:type="dxa"/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概率论与数理统计</w:t>
            </w:r>
            <w:r>
              <w:rPr>
                <w:color w:val="000000"/>
                <w:kern w:val="0"/>
                <w:sz w:val="20"/>
                <w:szCs w:val="20"/>
              </w:rPr>
              <w:t>Probability theory and Mathematics Statistics</w:t>
            </w:r>
          </w:p>
        </w:tc>
        <w:tc>
          <w:tcPr>
            <w:tcW w:w="1134" w:type="dxa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√</w:t>
            </w:r>
          </w:p>
        </w:tc>
      </w:tr>
      <w:tr w:rsidR="006B5173">
        <w:trPr>
          <w:trHeight w:val="1040"/>
        </w:trPr>
        <w:tc>
          <w:tcPr>
            <w:tcW w:w="2235" w:type="dxa"/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lastRenderedPageBreak/>
              <w:t>体育</w:t>
            </w:r>
            <w:r>
              <w:rPr>
                <w:color w:val="000000"/>
                <w:kern w:val="0"/>
                <w:sz w:val="20"/>
                <w:szCs w:val="20"/>
              </w:rPr>
              <w:t>I</w:t>
            </w:r>
          </w:p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 xml:space="preserve">College Physical </w:t>
            </w:r>
            <w:proofErr w:type="spellStart"/>
            <w:r>
              <w:rPr>
                <w:color w:val="000000"/>
                <w:kern w:val="0"/>
                <w:sz w:val="20"/>
                <w:szCs w:val="20"/>
              </w:rPr>
              <w:t>Education</w:t>
            </w:r>
            <w:r>
              <w:rPr>
                <w:rFonts w:ascii="MS Mincho" w:eastAsia="MS Mincho" w:hAnsi="MS Mincho" w:cs="MS Mincho"/>
                <w:color w:val="000000"/>
                <w:kern w:val="0"/>
                <w:sz w:val="20"/>
                <w:szCs w:val="20"/>
              </w:rPr>
              <w:t>Ⅰ</w:t>
            </w:r>
            <w:proofErr w:type="spellEnd"/>
          </w:p>
        </w:tc>
        <w:tc>
          <w:tcPr>
            <w:tcW w:w="1134" w:type="dxa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B5173">
        <w:trPr>
          <w:trHeight w:val="1040"/>
        </w:trPr>
        <w:tc>
          <w:tcPr>
            <w:tcW w:w="2235" w:type="dxa"/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体育</w:t>
            </w:r>
            <w:r>
              <w:rPr>
                <w:color w:val="000000"/>
                <w:kern w:val="0"/>
                <w:sz w:val="20"/>
                <w:szCs w:val="20"/>
              </w:rPr>
              <w:t>II</w:t>
            </w:r>
          </w:p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 xml:space="preserve">College Physical </w:t>
            </w:r>
            <w:proofErr w:type="spellStart"/>
            <w:r>
              <w:rPr>
                <w:color w:val="000000"/>
                <w:kern w:val="0"/>
                <w:sz w:val="20"/>
                <w:szCs w:val="20"/>
              </w:rPr>
              <w:t>Education</w:t>
            </w:r>
            <w:r>
              <w:rPr>
                <w:rFonts w:ascii="MS Mincho" w:eastAsia="MS Mincho" w:hAnsi="MS Mincho" w:cs="MS Mincho"/>
                <w:color w:val="000000"/>
                <w:kern w:val="0"/>
                <w:sz w:val="20"/>
                <w:szCs w:val="20"/>
              </w:rPr>
              <w:t>Ⅱ</w:t>
            </w:r>
            <w:proofErr w:type="spellEnd"/>
          </w:p>
        </w:tc>
        <w:tc>
          <w:tcPr>
            <w:tcW w:w="1134" w:type="dxa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B5173">
        <w:trPr>
          <w:trHeight w:val="1040"/>
        </w:trPr>
        <w:tc>
          <w:tcPr>
            <w:tcW w:w="2235" w:type="dxa"/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体育</w:t>
            </w:r>
            <w:r>
              <w:rPr>
                <w:color w:val="000000"/>
                <w:kern w:val="0"/>
                <w:sz w:val="20"/>
                <w:szCs w:val="20"/>
              </w:rPr>
              <w:t>III</w:t>
            </w:r>
          </w:p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 xml:space="preserve">College Physical </w:t>
            </w:r>
            <w:proofErr w:type="spellStart"/>
            <w:r>
              <w:rPr>
                <w:color w:val="000000"/>
                <w:kern w:val="0"/>
                <w:sz w:val="20"/>
                <w:szCs w:val="20"/>
              </w:rPr>
              <w:t>Education</w:t>
            </w:r>
            <w:r>
              <w:rPr>
                <w:rFonts w:ascii="MS Mincho" w:eastAsia="MS Mincho" w:hAnsi="MS Mincho" w:cs="MS Mincho"/>
                <w:color w:val="000000"/>
                <w:kern w:val="0"/>
                <w:sz w:val="20"/>
                <w:szCs w:val="20"/>
              </w:rPr>
              <w:t>Ⅲ</w:t>
            </w:r>
            <w:proofErr w:type="spellEnd"/>
          </w:p>
        </w:tc>
        <w:tc>
          <w:tcPr>
            <w:tcW w:w="1134" w:type="dxa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B5173">
        <w:trPr>
          <w:trHeight w:val="1040"/>
        </w:trPr>
        <w:tc>
          <w:tcPr>
            <w:tcW w:w="2235" w:type="dxa"/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体育</w:t>
            </w:r>
            <w:r>
              <w:rPr>
                <w:color w:val="000000"/>
                <w:kern w:val="0"/>
                <w:sz w:val="20"/>
                <w:szCs w:val="20"/>
              </w:rPr>
              <w:t>IV</w:t>
            </w:r>
          </w:p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 xml:space="preserve">College Physical </w:t>
            </w:r>
            <w:proofErr w:type="spellStart"/>
            <w:r>
              <w:rPr>
                <w:color w:val="000000"/>
                <w:kern w:val="0"/>
                <w:sz w:val="20"/>
                <w:szCs w:val="20"/>
              </w:rPr>
              <w:t>Education</w:t>
            </w:r>
            <w:r>
              <w:rPr>
                <w:rFonts w:ascii="MS Mincho" w:eastAsia="MS Mincho" w:hAnsi="MS Mincho" w:cs="MS Mincho"/>
                <w:color w:val="000000"/>
                <w:kern w:val="0"/>
                <w:sz w:val="20"/>
                <w:szCs w:val="20"/>
              </w:rPr>
              <w:t>Ⅳ</w:t>
            </w:r>
            <w:proofErr w:type="spellEnd"/>
          </w:p>
        </w:tc>
        <w:tc>
          <w:tcPr>
            <w:tcW w:w="1134" w:type="dxa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B5173">
        <w:trPr>
          <w:trHeight w:val="840"/>
        </w:trPr>
        <w:tc>
          <w:tcPr>
            <w:tcW w:w="2235" w:type="dxa"/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计算机应用</w:t>
            </w:r>
            <w:r>
              <w:rPr>
                <w:color w:val="000000"/>
                <w:kern w:val="0"/>
                <w:sz w:val="20"/>
                <w:szCs w:val="20"/>
              </w:rPr>
              <w:t>Computer application</w:t>
            </w:r>
          </w:p>
        </w:tc>
        <w:tc>
          <w:tcPr>
            <w:tcW w:w="1134" w:type="dxa"/>
            <w:vAlign w:val="center"/>
          </w:tcPr>
          <w:p w:rsidR="006B5173" w:rsidRDefault="009B653F">
            <w:pPr>
              <w:jc w:val="center"/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</w:tr>
      <w:tr w:rsidR="006B5173">
        <w:trPr>
          <w:trHeight w:val="1121"/>
        </w:trPr>
        <w:tc>
          <w:tcPr>
            <w:tcW w:w="2235" w:type="dxa"/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EXCEL</w:t>
            </w:r>
            <w:r>
              <w:rPr>
                <w:color w:val="000000"/>
                <w:kern w:val="0"/>
                <w:sz w:val="20"/>
                <w:szCs w:val="20"/>
              </w:rPr>
              <w:t>高级应用实务</w:t>
            </w:r>
          </w:p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Advanced Application of Excel</w:t>
            </w:r>
          </w:p>
        </w:tc>
        <w:tc>
          <w:tcPr>
            <w:tcW w:w="1134" w:type="dxa"/>
            <w:vAlign w:val="center"/>
          </w:tcPr>
          <w:p w:rsidR="006B5173" w:rsidRDefault="009B653F">
            <w:pPr>
              <w:jc w:val="center"/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</w:tr>
      <w:tr w:rsidR="006B5173">
        <w:trPr>
          <w:trHeight w:val="645"/>
        </w:trPr>
        <w:tc>
          <w:tcPr>
            <w:tcW w:w="2235" w:type="dxa"/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应用写作</w:t>
            </w:r>
          </w:p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Practical Writing</w:t>
            </w:r>
          </w:p>
        </w:tc>
        <w:tc>
          <w:tcPr>
            <w:tcW w:w="1134" w:type="dxa"/>
            <w:vAlign w:val="center"/>
          </w:tcPr>
          <w:p w:rsidR="006B5173" w:rsidRDefault="009B653F">
            <w:pPr>
              <w:jc w:val="center"/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B5173">
        <w:trPr>
          <w:trHeight w:val="426"/>
        </w:trPr>
        <w:tc>
          <w:tcPr>
            <w:tcW w:w="2235" w:type="dxa"/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管理学</w:t>
            </w:r>
            <w:r>
              <w:rPr>
                <w:color w:val="000000"/>
                <w:kern w:val="0"/>
                <w:sz w:val="20"/>
                <w:szCs w:val="20"/>
              </w:rPr>
              <w:t>Management</w:t>
            </w:r>
          </w:p>
        </w:tc>
        <w:tc>
          <w:tcPr>
            <w:tcW w:w="1134" w:type="dxa"/>
          </w:tcPr>
          <w:p w:rsidR="006B5173" w:rsidRDefault="009B653F">
            <w:pPr>
              <w:jc w:val="center"/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B5173">
        <w:trPr>
          <w:trHeight w:val="780"/>
        </w:trPr>
        <w:tc>
          <w:tcPr>
            <w:tcW w:w="2235" w:type="dxa"/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微观经济学</w:t>
            </w:r>
            <w:r>
              <w:rPr>
                <w:rFonts w:eastAsia="微软雅黑"/>
                <w:color w:val="000000"/>
                <w:kern w:val="0"/>
                <w:sz w:val="20"/>
                <w:szCs w:val="20"/>
              </w:rPr>
              <w:t>Micro-economics</w:t>
            </w:r>
          </w:p>
        </w:tc>
        <w:tc>
          <w:tcPr>
            <w:tcW w:w="1134" w:type="dxa"/>
          </w:tcPr>
          <w:p w:rsidR="006B5173" w:rsidRDefault="009B653F">
            <w:pPr>
              <w:jc w:val="center"/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B5173">
        <w:trPr>
          <w:trHeight w:val="780"/>
        </w:trPr>
        <w:tc>
          <w:tcPr>
            <w:tcW w:w="2235" w:type="dxa"/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宏观经济学</w:t>
            </w:r>
            <w:r>
              <w:rPr>
                <w:color w:val="000000"/>
                <w:kern w:val="0"/>
                <w:sz w:val="20"/>
                <w:szCs w:val="20"/>
              </w:rPr>
              <w:t>Macro-economics</w:t>
            </w:r>
          </w:p>
        </w:tc>
        <w:tc>
          <w:tcPr>
            <w:tcW w:w="1134" w:type="dxa"/>
          </w:tcPr>
          <w:p w:rsidR="006B5173" w:rsidRDefault="009B653F">
            <w:pPr>
              <w:jc w:val="center"/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B5173">
        <w:trPr>
          <w:trHeight w:val="679"/>
        </w:trPr>
        <w:tc>
          <w:tcPr>
            <w:tcW w:w="2235" w:type="dxa"/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管理信息系统</w:t>
            </w:r>
          </w:p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 xml:space="preserve">Management </w:t>
            </w:r>
            <w:r>
              <w:rPr>
                <w:color w:val="000000"/>
                <w:kern w:val="0"/>
                <w:sz w:val="20"/>
                <w:szCs w:val="20"/>
              </w:rPr>
              <w:t>information system</w:t>
            </w:r>
          </w:p>
        </w:tc>
        <w:tc>
          <w:tcPr>
            <w:tcW w:w="1134" w:type="dxa"/>
            <w:vAlign w:val="center"/>
          </w:tcPr>
          <w:p w:rsidR="006B5173" w:rsidRDefault="009B65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√</w:t>
            </w:r>
          </w:p>
        </w:tc>
      </w:tr>
      <w:tr w:rsidR="006B5173">
        <w:trPr>
          <w:trHeight w:val="613"/>
        </w:trPr>
        <w:tc>
          <w:tcPr>
            <w:tcW w:w="2235" w:type="dxa"/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统计学</w:t>
            </w:r>
            <w:r>
              <w:rPr>
                <w:color w:val="000000"/>
                <w:kern w:val="0"/>
                <w:sz w:val="20"/>
                <w:szCs w:val="20"/>
              </w:rPr>
              <w:t>Statistics</w:t>
            </w:r>
          </w:p>
        </w:tc>
        <w:tc>
          <w:tcPr>
            <w:tcW w:w="1134" w:type="dxa"/>
          </w:tcPr>
          <w:p w:rsidR="006B5173" w:rsidRDefault="009B653F">
            <w:pPr>
              <w:jc w:val="center"/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</w:tr>
      <w:tr w:rsidR="006B5173">
        <w:trPr>
          <w:trHeight w:val="780"/>
        </w:trPr>
        <w:tc>
          <w:tcPr>
            <w:tcW w:w="2235" w:type="dxa"/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人力资源管理导论</w:t>
            </w:r>
            <w:r>
              <w:rPr>
                <w:color w:val="000000"/>
                <w:kern w:val="0"/>
                <w:sz w:val="20"/>
                <w:szCs w:val="20"/>
              </w:rPr>
              <w:t>Introduction of Human Resource Management</w:t>
            </w:r>
          </w:p>
        </w:tc>
        <w:tc>
          <w:tcPr>
            <w:tcW w:w="1134" w:type="dxa"/>
            <w:vAlign w:val="center"/>
          </w:tcPr>
          <w:p w:rsidR="006B5173" w:rsidRDefault="009B653F">
            <w:pPr>
              <w:jc w:val="center"/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B5173">
        <w:trPr>
          <w:trHeight w:val="701"/>
        </w:trPr>
        <w:tc>
          <w:tcPr>
            <w:tcW w:w="2235" w:type="dxa"/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劳动经济学</w:t>
            </w:r>
            <w:r>
              <w:rPr>
                <w:color w:val="000000"/>
                <w:kern w:val="0"/>
                <w:sz w:val="20"/>
                <w:szCs w:val="20"/>
              </w:rPr>
              <w:t>Labor Economics(Bilingual)</w:t>
            </w:r>
          </w:p>
        </w:tc>
        <w:tc>
          <w:tcPr>
            <w:tcW w:w="1134" w:type="dxa"/>
            <w:vAlign w:val="center"/>
          </w:tcPr>
          <w:p w:rsidR="006B5173" w:rsidRDefault="009B653F">
            <w:pPr>
              <w:jc w:val="center"/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B5173">
        <w:trPr>
          <w:trHeight w:val="1040"/>
        </w:trPr>
        <w:tc>
          <w:tcPr>
            <w:tcW w:w="2235" w:type="dxa"/>
            <w:shd w:val="clear" w:color="000000" w:fill="FFFFFF"/>
            <w:vAlign w:val="center"/>
          </w:tcPr>
          <w:p w:rsidR="006B5173" w:rsidRDefault="009B653F">
            <w:pPr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lastRenderedPageBreak/>
              <w:t>劳动关系学</w:t>
            </w:r>
            <w:r>
              <w:rPr>
                <w:color w:val="000000"/>
                <w:kern w:val="0"/>
                <w:sz w:val="20"/>
                <w:szCs w:val="20"/>
              </w:rPr>
              <w:t>Labor Relationship Programs, Policies,  Issues and Solutions</w:t>
            </w:r>
          </w:p>
        </w:tc>
        <w:tc>
          <w:tcPr>
            <w:tcW w:w="1134" w:type="dxa"/>
            <w:vAlign w:val="center"/>
          </w:tcPr>
          <w:p w:rsidR="006B5173" w:rsidRDefault="009B653F">
            <w:pPr>
              <w:jc w:val="center"/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</w:tr>
      <w:tr w:rsidR="006B5173">
        <w:trPr>
          <w:trHeight w:val="617"/>
        </w:trPr>
        <w:tc>
          <w:tcPr>
            <w:tcW w:w="2235" w:type="dxa"/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会计学</w:t>
            </w:r>
            <w:r>
              <w:rPr>
                <w:color w:val="000000"/>
                <w:kern w:val="0"/>
                <w:sz w:val="20"/>
                <w:szCs w:val="20"/>
              </w:rPr>
              <w:t>Accounting</w:t>
            </w:r>
          </w:p>
        </w:tc>
        <w:tc>
          <w:tcPr>
            <w:tcW w:w="1134" w:type="dxa"/>
            <w:vAlign w:val="center"/>
          </w:tcPr>
          <w:p w:rsidR="006B5173" w:rsidRDefault="009B653F">
            <w:pPr>
              <w:jc w:val="center"/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</w:tr>
      <w:tr w:rsidR="006B5173">
        <w:trPr>
          <w:trHeight w:val="703"/>
        </w:trPr>
        <w:tc>
          <w:tcPr>
            <w:tcW w:w="2235" w:type="dxa"/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社会学</w:t>
            </w:r>
            <w:r>
              <w:rPr>
                <w:color w:val="000000"/>
                <w:kern w:val="0"/>
                <w:sz w:val="20"/>
                <w:szCs w:val="20"/>
              </w:rPr>
              <w:t>Sociology</w:t>
            </w:r>
          </w:p>
        </w:tc>
        <w:tc>
          <w:tcPr>
            <w:tcW w:w="1134" w:type="dxa"/>
            <w:vAlign w:val="center"/>
          </w:tcPr>
          <w:p w:rsidR="006B5173" w:rsidRDefault="009B65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74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B5173">
        <w:trPr>
          <w:trHeight w:val="1156"/>
        </w:trPr>
        <w:tc>
          <w:tcPr>
            <w:tcW w:w="2235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社会保障学</w:t>
            </w:r>
            <w:r>
              <w:rPr>
                <w:color w:val="000000"/>
                <w:kern w:val="0"/>
                <w:sz w:val="20"/>
                <w:szCs w:val="20"/>
              </w:rPr>
              <w:t>Social Welfare Programs, Policies, Issues and solutions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B5173" w:rsidRDefault="009B65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sz w:val="24"/>
              </w:rPr>
            </w:pPr>
            <w:r>
              <w:rPr>
                <w:color w:val="000000"/>
                <w:kern w:val="0"/>
                <w:sz w:val="24"/>
              </w:rPr>
              <w:t>√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B5173">
        <w:trPr>
          <w:trHeight w:val="1156"/>
        </w:trPr>
        <w:tc>
          <w:tcPr>
            <w:tcW w:w="2235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社会工作导论</w:t>
            </w:r>
            <w:r>
              <w:rPr>
                <w:color w:val="000000"/>
                <w:kern w:val="0"/>
                <w:sz w:val="20"/>
                <w:szCs w:val="20"/>
              </w:rPr>
              <w:t>Introduction to Social Work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B5173" w:rsidRDefault="009B65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6B5173" w:rsidRDefault="009B653F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</w:tr>
      <w:tr w:rsidR="006B5173">
        <w:trPr>
          <w:trHeight w:val="1156"/>
        </w:trPr>
        <w:tc>
          <w:tcPr>
            <w:tcW w:w="2235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专业研究坊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Specialties Introduction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B5173" w:rsidRDefault="009B65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6B5173" w:rsidRDefault="009B653F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√</w:t>
            </w:r>
          </w:p>
        </w:tc>
      </w:tr>
      <w:tr w:rsidR="006B5173">
        <w:trPr>
          <w:trHeight w:val="1124"/>
        </w:trPr>
        <w:tc>
          <w:tcPr>
            <w:tcW w:w="2235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人事心理学</w:t>
            </w:r>
            <w:r>
              <w:rPr>
                <w:color w:val="000000"/>
                <w:kern w:val="0"/>
                <w:sz w:val="20"/>
                <w:szCs w:val="20"/>
              </w:rPr>
              <w:t xml:space="preserve"> Human Resource Management with Psychology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B5173" w:rsidRDefault="009B65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√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B5173">
        <w:trPr>
          <w:trHeight w:val="1124"/>
        </w:trPr>
        <w:tc>
          <w:tcPr>
            <w:tcW w:w="2235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劳动法律制度</w:t>
            </w:r>
            <w:r>
              <w:rPr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kern w:val="0"/>
                <w:sz w:val="20"/>
                <w:szCs w:val="20"/>
              </w:rPr>
              <w:t>Labour</w:t>
            </w:r>
            <w:proofErr w:type="spellEnd"/>
            <w:r>
              <w:rPr>
                <w:color w:val="000000"/>
                <w:kern w:val="0"/>
                <w:sz w:val="20"/>
                <w:szCs w:val="20"/>
              </w:rPr>
              <w:t xml:space="preserve"> and employment Law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B5173" w:rsidRDefault="009B65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6B5173" w:rsidRDefault="009B653F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</w:tr>
      <w:tr w:rsidR="006B5173">
        <w:trPr>
          <w:trHeight w:val="1156"/>
        </w:trPr>
        <w:tc>
          <w:tcPr>
            <w:tcW w:w="2235" w:type="dxa"/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员工培训与开发（英语）</w:t>
            </w:r>
            <w:r>
              <w:rPr>
                <w:color w:val="000000"/>
                <w:kern w:val="0"/>
                <w:sz w:val="20"/>
                <w:szCs w:val="20"/>
              </w:rPr>
              <w:t xml:space="preserve">Talent Investment: Skills Training and </w:t>
            </w:r>
            <w:proofErr w:type="gramStart"/>
            <w:r>
              <w:rPr>
                <w:color w:val="000000"/>
                <w:kern w:val="0"/>
                <w:sz w:val="20"/>
                <w:szCs w:val="20"/>
              </w:rPr>
              <w:t>Development(</w:t>
            </w:r>
            <w:proofErr w:type="gramEnd"/>
            <w:r>
              <w:rPr>
                <w:color w:val="000000"/>
                <w:kern w:val="0"/>
                <w:sz w:val="20"/>
                <w:szCs w:val="20"/>
              </w:rPr>
              <w:t>English)</w:t>
            </w:r>
          </w:p>
        </w:tc>
        <w:tc>
          <w:tcPr>
            <w:tcW w:w="1134" w:type="dxa"/>
            <w:vAlign w:val="center"/>
          </w:tcPr>
          <w:p w:rsidR="006B5173" w:rsidRDefault="009B653F">
            <w:pPr>
              <w:jc w:val="center"/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B5173">
        <w:trPr>
          <w:trHeight w:val="1156"/>
        </w:trPr>
        <w:tc>
          <w:tcPr>
            <w:tcW w:w="2235" w:type="dxa"/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员工招聘</w:t>
            </w:r>
            <w:r>
              <w:rPr>
                <w:color w:val="000000"/>
                <w:kern w:val="0"/>
                <w:sz w:val="20"/>
                <w:szCs w:val="20"/>
              </w:rPr>
              <w:t>Employee Recruiting</w:t>
            </w:r>
          </w:p>
        </w:tc>
        <w:tc>
          <w:tcPr>
            <w:tcW w:w="1134" w:type="dxa"/>
            <w:vAlign w:val="center"/>
          </w:tcPr>
          <w:p w:rsidR="006B5173" w:rsidRDefault="009B65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74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B5173">
        <w:trPr>
          <w:trHeight w:val="1190"/>
        </w:trPr>
        <w:tc>
          <w:tcPr>
            <w:tcW w:w="2235" w:type="dxa"/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人力资源战略</w:t>
            </w:r>
          </w:p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Human Resource Strategy</w:t>
            </w:r>
          </w:p>
        </w:tc>
        <w:tc>
          <w:tcPr>
            <w:tcW w:w="1134" w:type="dxa"/>
            <w:vAlign w:val="center"/>
          </w:tcPr>
          <w:p w:rsidR="006B5173" w:rsidRDefault="009B653F">
            <w:pPr>
              <w:jc w:val="center"/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B5173">
        <w:trPr>
          <w:trHeight w:val="1689"/>
        </w:trPr>
        <w:tc>
          <w:tcPr>
            <w:tcW w:w="2235" w:type="dxa"/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lastRenderedPageBreak/>
              <w:t>绩效管理实践（英语）</w:t>
            </w:r>
            <w:r>
              <w:rPr>
                <w:color w:val="000000"/>
                <w:kern w:val="0"/>
                <w:sz w:val="20"/>
                <w:szCs w:val="20"/>
              </w:rPr>
              <w:t xml:space="preserve">Performance Management: latest </w:t>
            </w:r>
            <w:r>
              <w:rPr>
                <w:color w:val="000000"/>
                <w:kern w:val="0"/>
                <w:sz w:val="20"/>
                <w:szCs w:val="20"/>
              </w:rPr>
              <w:t>theory</w:t>
            </w:r>
            <w:r>
              <w:rPr>
                <w:color w:val="000000"/>
                <w:kern w:val="0"/>
                <w:sz w:val="20"/>
                <w:szCs w:val="20"/>
              </w:rPr>
              <w:t>，</w:t>
            </w:r>
            <w:r>
              <w:rPr>
                <w:color w:val="000000"/>
                <w:kern w:val="0"/>
                <w:sz w:val="20"/>
                <w:szCs w:val="20"/>
              </w:rPr>
              <w:t>techniques and best practice(English)</w:t>
            </w:r>
          </w:p>
        </w:tc>
        <w:tc>
          <w:tcPr>
            <w:tcW w:w="1134" w:type="dxa"/>
            <w:vAlign w:val="center"/>
          </w:tcPr>
          <w:p w:rsidR="006B5173" w:rsidRDefault="009B653F">
            <w:pPr>
              <w:jc w:val="center"/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B5173">
        <w:trPr>
          <w:trHeight w:val="1402"/>
        </w:trPr>
        <w:tc>
          <w:tcPr>
            <w:tcW w:w="2235" w:type="dxa"/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薪酬与福利管理</w:t>
            </w:r>
            <w:r>
              <w:rPr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</w:rPr>
              <w:t>（英语）</w:t>
            </w:r>
            <w:r>
              <w:rPr>
                <w:color w:val="000000"/>
                <w:kern w:val="0"/>
                <w:sz w:val="20"/>
                <w:szCs w:val="20"/>
              </w:rPr>
              <w:t>Compensation and  Benefit Management (English)</w:t>
            </w:r>
          </w:p>
        </w:tc>
        <w:tc>
          <w:tcPr>
            <w:tcW w:w="1134" w:type="dxa"/>
            <w:vAlign w:val="center"/>
          </w:tcPr>
          <w:p w:rsidR="006B5173" w:rsidRDefault="009B653F">
            <w:pPr>
              <w:jc w:val="center"/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B5173">
        <w:trPr>
          <w:trHeight w:val="983"/>
        </w:trPr>
        <w:tc>
          <w:tcPr>
            <w:tcW w:w="2235" w:type="dxa"/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跨文化管理</w:t>
            </w:r>
            <w:r>
              <w:rPr>
                <w:color w:val="000000"/>
                <w:kern w:val="0"/>
                <w:sz w:val="20"/>
                <w:szCs w:val="20"/>
              </w:rPr>
              <w:t>Cross-cultural Management</w:t>
            </w:r>
          </w:p>
        </w:tc>
        <w:tc>
          <w:tcPr>
            <w:tcW w:w="1134" w:type="dxa"/>
            <w:vAlign w:val="center"/>
          </w:tcPr>
          <w:p w:rsidR="006B5173" w:rsidRDefault="009B653F">
            <w:pPr>
              <w:jc w:val="center"/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√</w:t>
            </w:r>
          </w:p>
        </w:tc>
        <w:tc>
          <w:tcPr>
            <w:tcW w:w="474" w:type="dxa"/>
            <w:vAlign w:val="center"/>
          </w:tcPr>
          <w:p w:rsidR="006B5173" w:rsidRDefault="006B5173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B5173">
        <w:trPr>
          <w:trHeight w:val="1132"/>
        </w:trPr>
        <w:tc>
          <w:tcPr>
            <w:tcW w:w="2235" w:type="dxa"/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组织与管理研究方法</w:t>
            </w:r>
            <w:r>
              <w:rPr>
                <w:color w:val="000000"/>
                <w:kern w:val="0"/>
                <w:sz w:val="20"/>
                <w:szCs w:val="20"/>
              </w:rPr>
              <w:t>Organizational Research Methods</w:t>
            </w:r>
          </w:p>
        </w:tc>
        <w:tc>
          <w:tcPr>
            <w:tcW w:w="1134" w:type="dxa"/>
            <w:vAlign w:val="center"/>
          </w:tcPr>
          <w:p w:rsidR="006B5173" w:rsidRDefault="009B65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sz w:val="24"/>
              </w:rPr>
            </w:pPr>
            <w:r>
              <w:rPr>
                <w:color w:val="000000"/>
                <w:kern w:val="0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:rsidR="006B5173" w:rsidRDefault="009B653F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B5173">
        <w:trPr>
          <w:trHeight w:val="1248"/>
        </w:trPr>
        <w:tc>
          <w:tcPr>
            <w:tcW w:w="2235" w:type="dxa"/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组织变革与发展（英语）</w:t>
            </w:r>
            <w:r>
              <w:rPr>
                <w:color w:val="000000"/>
                <w:kern w:val="0"/>
                <w:sz w:val="20"/>
                <w:szCs w:val="20"/>
              </w:rPr>
              <w:t xml:space="preserve">Organization </w:t>
            </w:r>
            <w:r>
              <w:rPr>
                <w:color w:val="000000"/>
                <w:kern w:val="0"/>
                <w:sz w:val="20"/>
                <w:szCs w:val="20"/>
              </w:rPr>
              <w:t>Change and Organization Development(English)</w:t>
            </w:r>
          </w:p>
        </w:tc>
        <w:tc>
          <w:tcPr>
            <w:tcW w:w="1134" w:type="dxa"/>
            <w:vAlign w:val="center"/>
          </w:tcPr>
          <w:p w:rsidR="006B5173" w:rsidRDefault="009B653F">
            <w:pPr>
              <w:jc w:val="center"/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√</w:t>
            </w:r>
          </w:p>
        </w:tc>
        <w:tc>
          <w:tcPr>
            <w:tcW w:w="474" w:type="dxa"/>
            <w:vAlign w:val="center"/>
          </w:tcPr>
          <w:p w:rsidR="006B5173" w:rsidRDefault="006B5173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B5173">
        <w:trPr>
          <w:trHeight w:val="987"/>
        </w:trPr>
        <w:tc>
          <w:tcPr>
            <w:tcW w:w="2235" w:type="dxa"/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雇主品牌管理（双语）</w:t>
            </w:r>
            <w:r>
              <w:rPr>
                <w:color w:val="000000"/>
                <w:kern w:val="0"/>
                <w:sz w:val="20"/>
                <w:szCs w:val="20"/>
              </w:rPr>
              <w:t>International Employer Brand(Bilingual)</w:t>
            </w:r>
          </w:p>
        </w:tc>
        <w:tc>
          <w:tcPr>
            <w:tcW w:w="1134" w:type="dxa"/>
            <w:vAlign w:val="center"/>
          </w:tcPr>
          <w:p w:rsidR="006B5173" w:rsidRDefault="009B653F">
            <w:pPr>
              <w:jc w:val="center"/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√</w:t>
            </w:r>
          </w:p>
        </w:tc>
        <w:tc>
          <w:tcPr>
            <w:tcW w:w="474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B5173">
        <w:trPr>
          <w:trHeight w:val="777"/>
        </w:trPr>
        <w:tc>
          <w:tcPr>
            <w:tcW w:w="2235" w:type="dxa"/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人事测评技术</w:t>
            </w:r>
            <w:r>
              <w:rPr>
                <w:color w:val="000000"/>
                <w:kern w:val="0"/>
                <w:sz w:val="20"/>
                <w:szCs w:val="20"/>
              </w:rPr>
              <w:t>Personnel Assessment</w:t>
            </w:r>
          </w:p>
        </w:tc>
        <w:tc>
          <w:tcPr>
            <w:tcW w:w="1134" w:type="dxa"/>
            <w:vAlign w:val="center"/>
          </w:tcPr>
          <w:p w:rsidR="006B5173" w:rsidRDefault="009B653F">
            <w:pPr>
              <w:jc w:val="center"/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√</w:t>
            </w:r>
          </w:p>
        </w:tc>
        <w:tc>
          <w:tcPr>
            <w:tcW w:w="474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B5173">
        <w:trPr>
          <w:trHeight w:val="1193"/>
        </w:trPr>
        <w:tc>
          <w:tcPr>
            <w:tcW w:w="2235" w:type="dxa"/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人力资源管理沙盘演练</w:t>
            </w:r>
            <w:r>
              <w:rPr>
                <w:color w:val="000000"/>
                <w:kern w:val="0"/>
                <w:sz w:val="20"/>
                <w:szCs w:val="20"/>
              </w:rPr>
              <w:t>HRM Sand Table Simulation</w:t>
            </w:r>
          </w:p>
        </w:tc>
        <w:tc>
          <w:tcPr>
            <w:tcW w:w="1134" w:type="dxa"/>
            <w:vAlign w:val="center"/>
          </w:tcPr>
          <w:p w:rsidR="006B5173" w:rsidRDefault="009B653F">
            <w:pPr>
              <w:jc w:val="center"/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B5173">
        <w:trPr>
          <w:trHeight w:val="1004"/>
        </w:trPr>
        <w:tc>
          <w:tcPr>
            <w:tcW w:w="2235" w:type="dxa"/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全球领导力（英语）</w:t>
            </w:r>
            <w:r>
              <w:rPr>
                <w:color w:val="000000"/>
                <w:kern w:val="0"/>
                <w:sz w:val="20"/>
                <w:szCs w:val="20"/>
              </w:rPr>
              <w:t>Global Leadership (English)</w:t>
            </w:r>
          </w:p>
        </w:tc>
        <w:tc>
          <w:tcPr>
            <w:tcW w:w="1134" w:type="dxa"/>
            <w:vAlign w:val="center"/>
          </w:tcPr>
          <w:p w:rsidR="006B5173" w:rsidRDefault="009B65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474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B5173">
        <w:trPr>
          <w:trHeight w:val="1004"/>
        </w:trPr>
        <w:tc>
          <w:tcPr>
            <w:tcW w:w="2235" w:type="dxa"/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社会调查设计与数据分析</w:t>
            </w:r>
            <w:r>
              <w:rPr>
                <w:color w:val="000000"/>
                <w:kern w:val="0"/>
                <w:sz w:val="20"/>
                <w:szCs w:val="20"/>
              </w:rPr>
              <w:t>Social Research Methods</w:t>
            </w:r>
          </w:p>
        </w:tc>
        <w:tc>
          <w:tcPr>
            <w:tcW w:w="1134" w:type="dxa"/>
            <w:vAlign w:val="center"/>
          </w:tcPr>
          <w:p w:rsidR="006B5173" w:rsidRDefault="009B653F">
            <w:pPr>
              <w:jc w:val="center"/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B5173">
        <w:trPr>
          <w:trHeight w:val="761"/>
        </w:trPr>
        <w:tc>
          <w:tcPr>
            <w:tcW w:w="2235" w:type="dxa"/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职业生涯规划</w:t>
            </w:r>
          </w:p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Career Development</w:t>
            </w:r>
          </w:p>
        </w:tc>
        <w:tc>
          <w:tcPr>
            <w:tcW w:w="1134" w:type="dxa"/>
            <w:vAlign w:val="center"/>
          </w:tcPr>
          <w:p w:rsidR="006B5173" w:rsidRDefault="009B653F">
            <w:pPr>
              <w:jc w:val="center"/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B5173">
        <w:trPr>
          <w:trHeight w:val="913"/>
        </w:trPr>
        <w:tc>
          <w:tcPr>
            <w:tcW w:w="2235" w:type="dxa"/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lastRenderedPageBreak/>
              <w:t>国际人才管理</w:t>
            </w:r>
            <w:r>
              <w:rPr>
                <w:color w:val="000000"/>
                <w:kern w:val="0"/>
                <w:sz w:val="20"/>
                <w:szCs w:val="20"/>
              </w:rPr>
              <w:t>International Talent Management</w:t>
            </w:r>
          </w:p>
        </w:tc>
        <w:tc>
          <w:tcPr>
            <w:tcW w:w="1134" w:type="dxa"/>
            <w:vAlign w:val="center"/>
          </w:tcPr>
          <w:p w:rsidR="006B5173" w:rsidRDefault="009B653F">
            <w:pPr>
              <w:jc w:val="center"/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474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B5173">
        <w:trPr>
          <w:trHeight w:val="1132"/>
        </w:trPr>
        <w:tc>
          <w:tcPr>
            <w:tcW w:w="2235" w:type="dxa"/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公共部门人力资源管理（双语）</w:t>
            </w:r>
            <w:r>
              <w:rPr>
                <w:kern w:val="0"/>
                <w:sz w:val="20"/>
                <w:szCs w:val="20"/>
              </w:rPr>
              <w:t xml:space="preserve"> Public Sector Human Resource Management</w:t>
            </w:r>
            <w:r>
              <w:rPr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>Bilingual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1134" w:type="dxa"/>
            <w:vAlign w:val="center"/>
          </w:tcPr>
          <w:p w:rsidR="006B5173" w:rsidRDefault="009B653F">
            <w:pPr>
              <w:jc w:val="center"/>
            </w:pPr>
            <w:r>
              <w:rPr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√</w:t>
            </w:r>
          </w:p>
        </w:tc>
        <w:tc>
          <w:tcPr>
            <w:tcW w:w="474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B5173">
        <w:trPr>
          <w:trHeight w:val="1132"/>
        </w:trPr>
        <w:tc>
          <w:tcPr>
            <w:tcW w:w="2235" w:type="dxa"/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FF0000"/>
                <w:kern w:val="0"/>
                <w:sz w:val="20"/>
                <w:szCs w:val="20"/>
              </w:rPr>
            </w:pPr>
            <w:r>
              <w:rPr>
                <w:color w:val="FF0000"/>
                <w:kern w:val="0"/>
                <w:sz w:val="20"/>
                <w:szCs w:val="20"/>
              </w:rPr>
              <w:t>人力资源管理学科前沿</w:t>
            </w:r>
            <w:r>
              <w:rPr>
                <w:color w:val="FF0000"/>
                <w:kern w:val="0"/>
                <w:sz w:val="20"/>
                <w:szCs w:val="20"/>
              </w:rPr>
              <w:t xml:space="preserve"> The Frontier of Human </w:t>
            </w:r>
            <w:r>
              <w:rPr>
                <w:color w:val="FF0000"/>
                <w:kern w:val="0"/>
                <w:sz w:val="20"/>
                <w:szCs w:val="20"/>
              </w:rPr>
              <w:t>Resources Management</w:t>
            </w:r>
          </w:p>
        </w:tc>
        <w:tc>
          <w:tcPr>
            <w:tcW w:w="1134" w:type="dxa"/>
            <w:vAlign w:val="center"/>
          </w:tcPr>
          <w:p w:rsidR="006B5173" w:rsidRDefault="009B653F">
            <w:pPr>
              <w:jc w:val="center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:rsidR="006B5173" w:rsidRDefault="009B653F">
            <w:pPr>
              <w:widowControl/>
              <w:jc w:val="center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FF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√</w:t>
            </w:r>
          </w:p>
        </w:tc>
        <w:tc>
          <w:tcPr>
            <w:tcW w:w="474" w:type="dxa"/>
            <w:vAlign w:val="center"/>
          </w:tcPr>
          <w:p w:rsidR="006B5173" w:rsidRDefault="006B5173">
            <w:pPr>
              <w:widowControl/>
              <w:jc w:val="center"/>
              <w:rPr>
                <w:color w:val="FF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FF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FF0000"/>
                <w:kern w:val="0"/>
                <w:sz w:val="24"/>
              </w:rPr>
            </w:pPr>
          </w:p>
        </w:tc>
      </w:tr>
      <w:tr w:rsidR="006B5173">
        <w:trPr>
          <w:trHeight w:val="1132"/>
        </w:trPr>
        <w:tc>
          <w:tcPr>
            <w:tcW w:w="2235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6B5173" w:rsidRDefault="009B653F">
            <w:pPr>
              <w:widowControl/>
              <w:jc w:val="left"/>
              <w:rPr>
                <w:color w:val="FF0000"/>
                <w:kern w:val="0"/>
                <w:sz w:val="20"/>
                <w:szCs w:val="20"/>
              </w:rPr>
            </w:pPr>
            <w:r>
              <w:rPr>
                <w:rFonts w:hint="eastAsia"/>
                <w:color w:val="FF0000"/>
                <w:kern w:val="0"/>
                <w:sz w:val="20"/>
                <w:szCs w:val="20"/>
              </w:rPr>
              <w:t>国际外派人员管理（英语）</w:t>
            </w:r>
            <w:r>
              <w:rPr>
                <w:rFonts w:hint="eastAsia"/>
                <w:color w:val="FF0000"/>
                <w:kern w:val="0"/>
                <w:sz w:val="20"/>
                <w:szCs w:val="20"/>
              </w:rPr>
              <w:t>International Assignment(English)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B5173" w:rsidRDefault="009B653F">
            <w:pPr>
              <w:jc w:val="center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√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6B5173" w:rsidRDefault="009B653F">
            <w:pPr>
              <w:widowControl/>
              <w:jc w:val="center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√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√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FF0000"/>
                <w:kern w:val="0"/>
                <w:sz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5173" w:rsidRDefault="009B653F">
            <w:pPr>
              <w:widowControl/>
              <w:jc w:val="center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√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:rsidR="006B5173" w:rsidRDefault="006B5173">
            <w:pPr>
              <w:widowControl/>
              <w:jc w:val="center"/>
              <w:rPr>
                <w:color w:val="FF0000"/>
                <w:kern w:val="0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FF0000"/>
                <w:kern w:val="0"/>
                <w:sz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5173" w:rsidRDefault="006B5173">
            <w:pPr>
              <w:widowControl/>
              <w:jc w:val="center"/>
              <w:rPr>
                <w:color w:val="FF0000"/>
                <w:kern w:val="0"/>
                <w:sz w:val="24"/>
              </w:rPr>
            </w:pPr>
          </w:p>
        </w:tc>
      </w:tr>
    </w:tbl>
    <w:p w:rsidR="006B5173" w:rsidRDefault="006B5173">
      <w:pPr>
        <w:spacing w:line="360" w:lineRule="auto"/>
        <w:rPr>
          <w:sz w:val="24"/>
        </w:rPr>
        <w:sectPr w:rsidR="006B5173">
          <w:pgSz w:w="11906" w:h="16838"/>
          <w:pgMar w:top="2098" w:right="1588" w:bottom="2268" w:left="1588" w:header="851" w:footer="992" w:gutter="0"/>
          <w:pgNumType w:fmt="numberInDash"/>
          <w:cols w:space="720"/>
          <w:docGrid w:type="lines" w:linePitch="312"/>
        </w:sectPr>
      </w:pPr>
    </w:p>
    <w:p w:rsidR="006B5173" w:rsidRDefault="009B653F">
      <w:pPr>
        <w:pStyle w:val="14"/>
        <w:widowControl/>
        <w:numPr>
          <w:ilvl w:val="0"/>
          <w:numId w:val="2"/>
        </w:numPr>
        <w:spacing w:line="560" w:lineRule="exact"/>
        <w:ind w:firstLineChars="0"/>
        <w:jc w:val="left"/>
        <w:rPr>
          <w:rFonts w:eastAsia="黑体"/>
          <w:sz w:val="32"/>
          <w:szCs w:val="32"/>
        </w:rPr>
      </w:pPr>
      <w:r>
        <w:rPr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W w:w="11052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6B5173">
        <w:tc>
          <w:tcPr>
            <w:tcW w:w="3256" w:type="dxa"/>
            <w:gridSpan w:val="2"/>
            <w:vAlign w:val="center"/>
          </w:tcPr>
          <w:p w:rsidR="006B5173" w:rsidRDefault="009B653F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:rsidR="006B5173" w:rsidRDefault="009B653F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:rsidR="006B5173" w:rsidRDefault="009B653F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:rsidR="006B5173" w:rsidRDefault="009B653F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第四学年</w:t>
            </w:r>
          </w:p>
        </w:tc>
      </w:tr>
      <w:tr w:rsidR="006B5173">
        <w:tc>
          <w:tcPr>
            <w:tcW w:w="1696" w:type="dxa"/>
            <w:vAlign w:val="center"/>
          </w:tcPr>
          <w:p w:rsidR="006B5173" w:rsidRDefault="009B653F">
            <w:pPr>
              <w:spacing w:line="400" w:lineRule="exact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一</w:t>
            </w:r>
            <w:proofErr w:type="gramEnd"/>
          </w:p>
        </w:tc>
        <w:tc>
          <w:tcPr>
            <w:tcW w:w="1560" w:type="dxa"/>
            <w:vAlign w:val="center"/>
          </w:tcPr>
          <w:p w:rsidR="006B5173" w:rsidRDefault="009B653F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二</w:t>
            </w:r>
          </w:p>
        </w:tc>
        <w:tc>
          <w:tcPr>
            <w:tcW w:w="1559" w:type="dxa"/>
            <w:vAlign w:val="center"/>
          </w:tcPr>
          <w:p w:rsidR="006B5173" w:rsidRDefault="009B653F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三</w:t>
            </w:r>
          </w:p>
        </w:tc>
        <w:tc>
          <w:tcPr>
            <w:tcW w:w="1559" w:type="dxa"/>
            <w:vAlign w:val="center"/>
          </w:tcPr>
          <w:p w:rsidR="006B5173" w:rsidRDefault="009B653F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四</w:t>
            </w:r>
          </w:p>
        </w:tc>
        <w:tc>
          <w:tcPr>
            <w:tcW w:w="1134" w:type="dxa"/>
            <w:vAlign w:val="center"/>
          </w:tcPr>
          <w:p w:rsidR="006B5173" w:rsidRDefault="009B653F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五</w:t>
            </w:r>
          </w:p>
        </w:tc>
        <w:tc>
          <w:tcPr>
            <w:tcW w:w="1276" w:type="dxa"/>
            <w:vAlign w:val="center"/>
          </w:tcPr>
          <w:p w:rsidR="006B5173" w:rsidRDefault="009B653F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六</w:t>
            </w:r>
          </w:p>
        </w:tc>
        <w:tc>
          <w:tcPr>
            <w:tcW w:w="1138" w:type="dxa"/>
            <w:vAlign w:val="center"/>
          </w:tcPr>
          <w:p w:rsidR="006B5173" w:rsidRDefault="009B653F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七</w:t>
            </w:r>
          </w:p>
        </w:tc>
        <w:tc>
          <w:tcPr>
            <w:tcW w:w="1130" w:type="dxa"/>
            <w:vAlign w:val="center"/>
          </w:tcPr>
          <w:p w:rsidR="006B5173" w:rsidRDefault="009B653F">
            <w:pPr>
              <w:spacing w:line="400" w:lineRule="exact"/>
              <w:ind w:rightChars="-15" w:right="-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八</w:t>
            </w:r>
          </w:p>
        </w:tc>
      </w:tr>
    </w:tbl>
    <w:p w:rsidR="006B5173" w:rsidRDefault="009B653F">
      <w:pPr>
        <w:spacing w:line="560" w:lineRule="exact"/>
        <w:rPr>
          <w:rFonts w:eastAsia="仿宋_GB2312"/>
          <w:color w:val="000000"/>
          <w:sz w:val="32"/>
          <w:szCs w:val="32"/>
        </w:rPr>
      </w:pPr>
      <w:r>
        <w:pict>
          <v:rect id="_x0000_s1054" style="position:absolute;left:0;text-align:left;margin-left:133.15pt;margin-top:18.85pt;width:65.5pt;height:25.45pt;z-index:251668992;mso-position-horizontal-relative:text;mso-position-vertical-relative:text;mso-width-relative:page;mso-height-relative:pag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lwasQA&#10;AADbAAAADwAAAGRycy9kb3ducmV2LnhtbESPQWvCQBSE74L/YXlCb7rR1mjTbESEQvHQUi30+sg+&#10;s8Hs25DdmPTfdwsFj8PMfMPku9E24kadrx0rWC4SEMSl0zVXCr7Or/MtCB+QNTaOScEPedgV00mO&#10;mXYDf9LtFCoRIewzVGBCaDMpfWnIol+4ljh6F9dZDFF2ldQdDhFuG7lKklRarDkuGGzpYKi8nnqr&#10;YPu86ddPF+zN98dwfGeT7svkqNTDbNy/gAg0hnv4v/2mFTym8Pcl/gBZ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5cGrEAAAA2wAAAA8AAAAAAAAAAAAAAAAAmAIAAGRycy9k&#10;b3ducmV2LnhtbFBLBQYAAAAABAAEAPUAAACJAwAAAAA=&#10;" filled="f" strokeweight=".25pt">
            <v:textbox>
              <w:txbxContent>
                <w:p w:rsidR="006B5173" w:rsidRDefault="009B653F">
                  <w:pPr>
                    <w:pStyle w:val="ac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英语综合Ⅱ</w:t>
                  </w:r>
                </w:p>
              </w:txbxContent>
            </v:textbox>
          </v:rect>
        </w:pict>
      </w: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7" type="#_x0000_t32" style="position:absolute;left:0;text-align:left;margin-left:201.85pt;margin-top:86.1pt;width:12.2pt;height:.2pt;z-index:251644416;mso-position-horizontal-relative:text;mso-position-vertical-relative:text;mso-width-relative:page;mso-height-relative:page">
            <v:stroke endarrow="block"/>
          </v:shap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06" o:spid="_x0000_s1058" type="#_x0000_t202" style="position:absolute;left:0;text-align:left;margin-left:13.05pt;margin-top:17.85pt;width:31.35pt;height:195.9pt;z-index:251672064;mso-position-horizontal-relative:text;mso-position-vertical-relative:text;mso-width-relative:page;mso-height-relative:pag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eh9sAA&#10;AADbAAAADwAAAGRycy9kb3ducmV2LnhtbESPQYvCMBSE7wv+h/AEb2uqiCzVKKIIvVoVr4/m2RSb&#10;l9pEW/+9ERY8DjPzDbNc97YWT2p95VjBZJyAIC6crrhUcDruf/9A+ICssXZMCl7kYb0a/Cwx1a7j&#10;Az3zUIoIYZ+iAhNCk0rpC0MW/dg1xNG7utZiiLItpW6xi3Bby2mSzKXFiuOCwYa2hopb/rAKLkbe&#10;D6arsuspe+TlpKhnu/1ZqdGw3yxABOrDN/zfzrSC2RQ+X+IPkK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Eeh9sAAAADbAAAADwAAAAAAAAAAAAAAAACYAgAAZHJzL2Rvd25y&#10;ZXYueG1sUEsFBgAAAAAEAAQA9QAAAIUDAAAAAA==&#10;" fillcolor="#c7edcc" strokeweight=".5pt">
            <v:textbox style="layout-flow:vertical-ideographic">
              <w:txbxContent>
                <w:p w:rsidR="006B5173" w:rsidRDefault="009B653F">
                  <w:pPr>
                    <w:pStyle w:val="ac"/>
                    <w:spacing w:before="0" w:after="0"/>
                    <w:jc w:val="center"/>
                  </w:pPr>
                  <w:r>
                    <w:rPr>
                      <w:rFonts w:ascii="Times New Roman" w:hAnsi="Times New Roman" w:hint="eastAsia"/>
                      <w:kern w:val="2"/>
                      <w:sz w:val="21"/>
                      <w:szCs w:val="21"/>
                    </w:rPr>
                    <w:t>通识教育</w:t>
                  </w:r>
                  <w:r>
                    <w:rPr>
                      <w:rFonts w:ascii="Times New Roman" w:hAnsi="Times New Roman"/>
                      <w:kern w:val="2"/>
                      <w:sz w:val="21"/>
                      <w:szCs w:val="21"/>
                    </w:rPr>
                    <w:t>必修课</w:t>
                  </w:r>
                </w:p>
              </w:txbxContent>
            </v:textbox>
          </v:shape>
        </w:pict>
      </w:r>
      <w:r>
        <w:pict>
          <v:shape id="文本框 155" o:spid="_x0000_s1051" type="#_x0000_t202" style="position:absolute;left:0;text-align:left;margin-left:555pt;margin-top:18.85pt;width:31.6pt;height:260.45pt;z-index:251665920;mso-position-horizontal-relative:text;mso-position-vertical-relative:text;mso-width-relative:page;mso-height-relative:pag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6UpsUA&#10;AADbAAAADwAAAGRycy9kb3ducmV2LnhtbESPQWvCQBSE7wX/w/IKvdVNKkhJXSUUIiXaQ1Ww3h7Z&#10;ZxKSfbtkV03/fbdQ8DjMzDfMYjWaXlxp8K1lBek0AUFcWd1yreCwL55fQfiArLG3TAp+yMNqOXlY&#10;YKbtjb/ougu1iBD2GSpoQnCZlL5qyKCfWkccvbMdDIYoh1rqAW8Rbnr5kiRzabDluNCgo/eGqm53&#10;MQpM+VkWp/3aujTduO/jNu82plbq6XHM30AEGsM9/N/+0ApmKfx9iT9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fpSmxQAAANsAAAAPAAAAAAAAAAAAAAAAAJgCAABkcnMv&#10;ZG93bnJldi54bWxQSwUGAAAAAAQABAD1AAAAigMAAAAA&#10;" fillcolor="#c7edcc" strokeweight=".5pt">
            <v:textbox style="layout-flow:vertical-ideographic">
              <w:txbxContent>
                <w:p w:rsidR="006B5173" w:rsidRDefault="009B653F">
                  <w:pPr>
                    <w:jc w:val="center"/>
                  </w:pPr>
                  <w:r>
                    <w:rPr>
                      <w:rFonts w:hint="eastAsia"/>
                    </w:rPr>
                    <w:t>毕业</w:t>
                  </w:r>
                  <w:r>
                    <w:t>实习及</w:t>
                  </w:r>
                  <w:r>
                    <w:rPr>
                      <w:rFonts w:hint="eastAsia"/>
                    </w:rPr>
                    <w:t>毕业</w:t>
                  </w:r>
                  <w:r>
                    <w:t>论文（</w:t>
                  </w:r>
                  <w:r>
                    <w:rPr>
                      <w:rFonts w:hint="eastAsia"/>
                    </w:rPr>
                    <w:t>设计</w:t>
                  </w:r>
                  <w:r>
                    <w:t>）</w:t>
                  </w:r>
                </w:p>
              </w:txbxContent>
            </v:textbox>
          </v:shape>
        </w:pict>
      </w:r>
      <w:r>
        <w:pict>
          <v:rect id="矩形 154" o:spid="_x0000_s1050" style="position:absolute;left:0;text-align:left;margin-left:56.65pt;margin-top:301.9pt;width:478.1pt;height:26.25pt;z-index:251664896;mso-position-horizontal-relative:text;mso-position-vertical-relative:text;mso-width-relative:page;mso-height-relative:pag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xNhcAA&#10;AADbAAAADwAAAGRycy9kb3ducmV2LnhtbERPy4rCMBTdD/gP4QruxlSd8VGNIoIwuBjxAW4vzbUp&#10;NjelSW3n7ycLweXhvFebzpbiSbUvHCsYDRMQxJnTBecKrpf95xyED8gaS8ek4I88bNa9jxWm2rV8&#10;ouc55CKGsE9RgQmhSqX0mSGLfugq4sjdXW0xRFjnUtfYxnBbynGSTKXFgmODwYp2hrLHubEK5otZ&#10;8/11x8bcju3hl810myUHpQb9brsEEagLb/HL/aMVTOL6+CX+ALn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9xNhcAAAADbAAAADwAAAAAAAAAAAAAAAACYAgAAZHJzL2Rvd25y&#10;ZXYueG1sUEsFBgAAAAAEAAQA9QAAAIUDAAAAAA==&#10;" filled="f" strokeweight=".25pt">
            <v:textbox>
              <w:txbxContent>
                <w:p w:rsidR="006B5173" w:rsidRDefault="009B653F">
                  <w:pPr>
                    <w:pStyle w:val="ac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sz w:val="18"/>
                      <w:szCs w:val="18"/>
                    </w:rPr>
                    <w:t>第二课堂</w:t>
                  </w:r>
                  <w:r>
                    <w:rPr>
                      <w:rFonts w:ascii="Times New Roman"/>
                      <w:color w:val="000000"/>
                      <w:sz w:val="18"/>
                      <w:szCs w:val="18"/>
                    </w:rPr>
                    <w:t>、创新创业教育</w:t>
                  </w:r>
                  <w:r>
                    <w:rPr>
                      <w:rFonts w:ascii="Times New Roman" w:hint="eastAsia"/>
                      <w:color w:val="000000"/>
                      <w:sz w:val="18"/>
                      <w:szCs w:val="18"/>
                    </w:rPr>
                    <w:t>、劳动教育；通识教育</w:t>
                  </w:r>
                  <w:r>
                    <w:rPr>
                      <w:rFonts w:ascii="Times New Roman"/>
                      <w:color w:val="000000"/>
                      <w:sz w:val="18"/>
                      <w:szCs w:val="18"/>
                    </w:rPr>
                    <w:t>选修课；</w:t>
                  </w:r>
                  <w:r>
                    <w:rPr>
                      <w:rFonts w:ascii="Times New Roman" w:hint="eastAsia"/>
                      <w:color w:val="000000"/>
                      <w:sz w:val="18"/>
                      <w:szCs w:val="18"/>
                    </w:rPr>
                    <w:t>个性教育</w:t>
                  </w:r>
                </w:p>
              </w:txbxContent>
            </v:textbox>
          </v:rect>
        </w:pict>
      </w:r>
      <w:r>
        <w:pict>
          <v:rect id="矩形 169" o:spid="_x0000_s1060" style="position:absolute;left:0;text-align:left;margin-left:56.5pt;margin-top:74.95pt;width:59.55pt;height:23.4pt;z-index:251674112;mso-position-horizontal-relative:text;mso-position-vertical-relative:text;mso-width-relative:page;mso-height-relative:page;v-text-anchor:middle" filled="f" strokeweight=".25pt">
            <v:textbox>
              <w:txbxContent>
                <w:p w:rsidR="006B5173" w:rsidRDefault="009B653F">
                  <w:pPr>
                    <w:pStyle w:val="ac"/>
                    <w:spacing w:before="0" w:after="0" w:line="160" w:lineRule="exact"/>
                    <w:rPr>
                      <w:sz w:val="15"/>
                      <w:szCs w:val="15"/>
                    </w:rPr>
                  </w:pPr>
                  <w:r>
                    <w:rPr>
                      <w:rFonts w:ascii="Times New Roman"/>
                      <w:color w:val="000000"/>
                      <w:sz w:val="15"/>
                      <w:szCs w:val="15"/>
                    </w:rPr>
                    <w:t>大学生</w:t>
                  </w:r>
                  <w:r>
                    <w:rPr>
                      <w:rFonts w:ascii="Times New Roman" w:hint="eastAsia"/>
                      <w:color w:val="000000"/>
                      <w:sz w:val="15"/>
                      <w:szCs w:val="15"/>
                    </w:rPr>
                    <w:t>心理</w:t>
                  </w:r>
                  <w:r>
                    <w:rPr>
                      <w:rFonts w:ascii="Times New Roman"/>
                      <w:color w:val="000000"/>
                      <w:sz w:val="15"/>
                      <w:szCs w:val="15"/>
                    </w:rPr>
                    <w:t>健康</w:t>
                  </w:r>
                </w:p>
              </w:txbxContent>
            </v:textbox>
          </v:rect>
        </w:pict>
      </w:r>
      <w:r>
        <w:pict>
          <v:rect id="矩形 170" o:spid="_x0000_s1061" style="position:absolute;left:0;text-align:left;margin-left:9.4pt;margin-top:10.85pt;width:607.5pt;height:330.85pt;z-index:251638272;mso-position-horizontal-relative:text;mso-position-vertical-relative:text;mso-width-relative:page;mso-height-relative:pag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R/gMQA&#10;AADbAAAADwAAAGRycy9kb3ducmV2LnhtbESPS2vDMBCE74X8B7GB3ho5pXGDEyX0FUhzKOR5XqyN&#10;ZWqtHEu1nX8fFQo9DjPzDTNf9rYSLTW+dKxgPEpAEOdOl1woOOxXD1MQPiBrrByTgit5WC4Gd3PM&#10;tOt4S+0uFCJC2GeowIRQZ1L63JBFP3I1cfTOrrEYomwKqRvsItxW8jFJUmmx5LhgsKY3Q/n37scq&#10;OK0uX59nM2lfj/j80RXp5b2TG6Xuh/3LDESgPvyH/9prreAphd8v8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0f4DEAAAA2wAAAA8AAAAAAAAAAAAAAAAAmAIAAGRycy9k&#10;b3ducmV2LnhtbFBLBQYAAAAABAAEAPUAAACJAwAAAAA=&#10;" filled="f" strokeweight="1.5pt">
            <v:stroke dashstyle="longDash"/>
            <v:textbox>
              <w:txbxContent>
                <w:p w:rsidR="006B5173" w:rsidRDefault="006B5173"/>
              </w:txbxContent>
            </v:textbox>
          </v:rect>
        </w:pict>
      </w:r>
      <w:r>
        <w:pict>
          <v:rect id="矩形 163" o:spid="_x0000_s1055" style="position:absolute;left:0;text-align:left;margin-left:56.5pt;margin-top:47.9pt;width:60.5pt;height:22.7pt;z-index:251670016;mso-position-horizontal-relative:text;mso-position-vertical-relative:text;mso-width-relative:page;mso-height-relative:page;v-text-anchor:middle" filled="f" strokeweight=".25pt">
            <v:textbox>
              <w:txbxContent>
                <w:p w:rsidR="006B5173" w:rsidRDefault="009B653F">
                  <w:pPr>
                    <w:pStyle w:val="ac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sz w:val="18"/>
                      <w:szCs w:val="18"/>
                    </w:rPr>
                    <w:t>计算机应用</w:t>
                  </w:r>
                </w:p>
              </w:txbxContent>
            </v:textbox>
          </v:rect>
        </w:pict>
      </w:r>
      <w:r>
        <w:pict>
          <v:rect id="矩形 156" o:spid="_x0000_s1052" style="position:absolute;left:0;text-align:left;margin-left:56.5pt;margin-top:18.85pt;width:60.55pt;height:25.5pt;z-index:251666944;mso-position-horizontal-relative:text;mso-position-vertical-relative:text;mso-width-relative:page;mso-height-relative:pag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J2acQA&#10;AADbAAAADwAAAGRycy9kb3ducmV2LnhtbESPT2vCQBTE70K/w/IK3nRT/0RNXUUKBfGg1ApeH9ln&#10;NjT7NmQ3Jv323YLgcZiZ3zDrbW8rcafGl44VvI0TEMS50yUXCi7fn6MlCB+QNVaOScEvedhuXgZr&#10;zLTr+Ivu51CICGGfoQITQp1J6XNDFv3Y1cTRu7nGYoiyKaRusItwW8lJkqTSYslxwWBNH4byn3Nr&#10;FSxXi3Y+u2FrrqfucGST7vLkoNTwtd+9gwjUh2f40d5rBdMJ/H+JP0B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CdmnEAAAA2wAAAA8AAAAAAAAAAAAAAAAAmAIAAGRycy9k&#10;b3ducmV2LnhtbFBLBQYAAAAABAAEAPUAAACJAwAAAAA=&#10;" filled="f" strokeweight=".25pt">
            <v:textbox>
              <w:txbxContent>
                <w:p w:rsidR="006B5173" w:rsidRDefault="009B653F">
                  <w:pPr>
                    <w:pStyle w:val="ac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英语综合Ⅰ</w:t>
                  </w:r>
                </w:p>
              </w:txbxContent>
            </v:textbox>
          </v:rect>
        </w:pict>
      </w:r>
      <w:r>
        <w:pict>
          <v:rect id="矩形 29" o:spid="_x0000_s1034" style="position:absolute;left:0;text-align:left;margin-left:290.1pt;margin-top:106.05pt;width:66.85pt;height:25.5pt;z-index:251651584;mso-position-horizontal-relative:text;mso-position-vertical-relative:text;mso-width-relative:page;mso-height-relative:pag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W0fsIA&#10;AADbAAAADwAAAGRycy9kb3ducmV2LnhtbERPTWvCQBC9F/wPywje6kZpU03dBBEKkkNLbcHrkB2z&#10;odnZkN2Y+O/dQqG3ebzP2RWTbcWVet84VrBaJiCIK6cbrhV8f709bkD4gKyxdUwKbuShyGcPO8y0&#10;G/mTrqdQixjCPkMFJoQuk9JXhiz6peuII3dxvcUQYV9L3eMYw20r10mSSosNxwaDHR0MVT+nwSrY&#10;bF+G56cLDub8MZbvbNJ9lZRKLebT/hVEoCn8i//cRx3nr+D3l3iAzO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JbR+wgAAANsAAAAPAAAAAAAAAAAAAAAAAJgCAABkcnMvZG93&#10;bnJldi54bWxQSwUGAAAAAAQABAD1AAAAhwMAAAAA&#10;" filled="f" strokeweight=".25pt">
            <v:textbox>
              <w:txbxContent>
                <w:p w:rsidR="006B5173" w:rsidRDefault="009B653F">
                  <w:pPr>
                    <w:pStyle w:val="ac"/>
                    <w:spacing w:before="0" w:after="0" w:line="200" w:lineRule="exac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color w:val="000000"/>
                      <w:sz w:val="15"/>
                      <w:szCs w:val="15"/>
                    </w:rPr>
                    <w:t>中国近现代史纲要</w:t>
                  </w:r>
                </w:p>
              </w:txbxContent>
            </v:textbox>
          </v:rect>
        </w:pict>
      </w:r>
      <w:r>
        <w:pict>
          <v:rect id="矩形 28" o:spid="_x0000_s1033" style="position:absolute;left:0;text-align:left;margin-left:214.1pt;margin-top:105.85pt;width:59.55pt;height:28.35pt;z-index:251650560;mso-position-horizontal-relative:text;mso-position-vertical-relative:text;mso-width-relative:page;mso-height-relative:page;v-text-anchor:middle" filled="f" strokeweight=".25pt">
            <v:textbox>
              <w:txbxContent>
                <w:p w:rsidR="006B5173" w:rsidRDefault="009B653F">
                  <w:pPr>
                    <w:pStyle w:val="ac"/>
                    <w:spacing w:before="0" w:after="0" w:line="200" w:lineRule="exact"/>
                    <w:jc w:val="center"/>
                    <w:rPr>
                      <w:sz w:val="13"/>
                      <w:szCs w:val="15"/>
                    </w:rPr>
                  </w:pPr>
                  <w:r>
                    <w:rPr>
                      <w:rFonts w:hint="eastAsia"/>
                      <w:color w:val="000000"/>
                      <w:sz w:val="13"/>
                      <w:szCs w:val="15"/>
                    </w:rPr>
                    <w:t>马克思主义基本原理概论</w:t>
                  </w:r>
                </w:p>
              </w:txbxContent>
            </v:textbox>
          </v:rect>
        </w:pict>
      </w:r>
      <w:r>
        <w:pict>
          <v:shape id="肘形连接符 16" o:spid="_x0000_s1031" type="#_x0000_t32" style="position:absolute;left:0;text-align:left;margin-left:273.75pt;margin-top:118.6pt;width:16.35pt;height:.15pt;z-index:251648512;mso-position-horizontal-relative:text;mso-position-vertical-relative:text;mso-width-relative:page;mso-height-relative:page" o:connectortype="straight">
            <v:stroke endarrow="block"/>
          </v:shape>
        </w:pict>
      </w:r>
      <w:r>
        <w:pict>
          <v:shape id="肘形连接符 13" o:spid="_x0000_s1029" type="#_x0000_t32" style="position:absolute;left:0;text-align:left;margin-left:117.1pt;margin-top:119.05pt;width:14.15pt;height:.05pt;flip:y;z-index:251646464;mso-position-horizontal-relative:text;mso-position-vertical-relative:text;mso-width-relative:page;mso-height-relative:page" o:connectortype="straight">
            <v:stroke endarrow="block"/>
          </v:shape>
        </w:pict>
      </w:r>
      <w:r>
        <w:pict>
          <v:rect id="矩形 129" o:spid="_x0000_s1028" style="position:absolute;left:0;text-align:left;margin-left:56.5pt;margin-top:106.35pt;width:59.55pt;height:40.25pt;z-index:251645440;mso-position-horizontal-relative:text;mso-position-vertical-relative:text;mso-width-relative:page;mso-height-relative:page;v-text-anchor:middle" filled="f" strokeweight=".25pt">
            <v:textbox>
              <w:txbxContent>
                <w:p w:rsidR="006B5173" w:rsidRDefault="009B653F">
                  <w:pPr>
                    <w:spacing w:line="200" w:lineRule="exact"/>
                    <w:jc w:val="center"/>
                    <w:rPr>
                      <w:rFonts w:ascii="宋体" w:hAnsi="宋体"/>
                      <w:color w:val="000000"/>
                      <w:kern w:val="0"/>
                      <w:sz w:val="13"/>
                      <w:szCs w:val="15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13"/>
                      <w:szCs w:val="15"/>
                    </w:rPr>
                    <w:t>思想道德修养与法律基础</w:t>
                  </w:r>
                </w:p>
                <w:p w:rsidR="006B5173" w:rsidRDefault="009B653F">
                  <w:pPr>
                    <w:spacing w:line="200" w:lineRule="exact"/>
                    <w:jc w:val="center"/>
                    <w:rPr>
                      <w:rFonts w:ascii="宋体" w:hAnsi="宋体"/>
                      <w:color w:val="000000"/>
                      <w:kern w:val="0"/>
                      <w:sz w:val="13"/>
                      <w:szCs w:val="15"/>
                    </w:rPr>
                  </w:pPr>
                  <w:r>
                    <w:rPr>
                      <w:rFonts w:ascii="宋体" w:hAnsi="宋体"/>
                      <w:color w:val="000000"/>
                      <w:kern w:val="0"/>
                      <w:sz w:val="13"/>
                      <w:szCs w:val="15"/>
                    </w:rPr>
                    <w:t>军事理论</w:t>
                  </w:r>
                </w:p>
              </w:txbxContent>
            </v:textbox>
          </v:rect>
        </w:pict>
      </w:r>
      <w:r>
        <w:pict>
          <v:shape id="_x0000_s1105" type="#_x0000_t32" style="position:absolute;left:0;text-align:left;margin-left:116.05pt;margin-top:85.25pt;width:17pt;height:.05pt;z-index:251642368;mso-position-horizontal-relative:text;mso-position-vertical-relative:text;mso-width-relative:page;mso-height-relative:page" o:connectortype="straight">
            <v:stroke endarrow="block"/>
          </v:shape>
        </w:pict>
      </w:r>
    </w:p>
    <w:p w:rsidR="006B5173" w:rsidRDefault="009B653F">
      <w:pPr>
        <w:tabs>
          <w:tab w:val="left" w:pos="3580"/>
        </w:tabs>
        <w:rPr>
          <w:rFonts w:eastAsia="仿宋_GB2312"/>
          <w:sz w:val="32"/>
          <w:szCs w:val="32"/>
        </w:rPr>
      </w:pPr>
      <w:r>
        <w:pict>
          <v:shapetype id="_x0000_t33" coordsize="21600,21600" o:spt="33" o:oned="t" path="m,l21600,r,21600e" filled="f">
            <v:stroke joinstyle="miter"/>
            <v:path arrowok="t" fillok="f" o:connecttype="none"/>
            <o:lock v:ext="edit" shapetype="t"/>
          </v:shapetype>
          <v:shape id="_x0000_s1053" type="#_x0000_t33" style="position:absolute;left:0;text-align:left;margin-left:117.05pt;margin-top:3.6pt;width:16.1pt;height:.25pt;z-index:251667968;mso-width-relative:page;mso-height-relative:page">
            <v:stroke endarrow="block"/>
          </v:shape>
        </w:pict>
      </w:r>
      <w:r>
        <w:pict>
          <v:line id="_x0000_s1109" style="position:absolute;left:0;text-align:left;z-index:251676160;mso-width-relative:page;mso-height-relative:page" from="117.35pt,29.95pt" to="131.4pt,30.65pt" filled="t">
            <v:stroke endarrow="block"/>
          </v:line>
        </w:pict>
      </w:r>
      <w:r>
        <w:pict>
          <v:rect id="矩形 165" o:spid="_x0000_s1057" style="position:absolute;left:0;text-align:left;margin-left:132.45pt;margin-top:19.95pt;width:92.95pt;height:22.7pt;z-index:251671040;mso-width-relative:page;mso-height-relative:page;v-text-anchor:middle" filled="f" strokeweight=".25pt">
            <v:textbox>
              <w:txbxContent>
                <w:p w:rsidR="006B5173" w:rsidRDefault="009B653F">
                  <w:pPr>
                    <w:pStyle w:val="ac"/>
                    <w:spacing w:before="0" w:after="0"/>
                    <w:jc w:val="center"/>
                    <w:rPr>
                      <w:sz w:val="22"/>
                    </w:rPr>
                  </w:pPr>
                  <w:r>
                    <w:rPr>
                      <w:rFonts w:ascii="Times New Roman" w:hint="eastAsia"/>
                      <w:color w:val="000000"/>
                      <w:sz w:val="16"/>
                      <w:szCs w:val="18"/>
                    </w:rPr>
                    <w:t>EXCEL</w:t>
                  </w:r>
                  <w:r>
                    <w:rPr>
                      <w:rFonts w:ascii="Times New Roman" w:hint="eastAsia"/>
                      <w:color w:val="000000"/>
                      <w:sz w:val="16"/>
                      <w:szCs w:val="18"/>
                    </w:rPr>
                    <w:t>高级应用实务</w:t>
                  </w:r>
                  <w:r>
                    <w:rPr>
                      <w:rFonts w:ascii="Times New Roman" w:hint="eastAsia"/>
                      <w:color w:val="000000"/>
                      <w:sz w:val="16"/>
                      <w:szCs w:val="18"/>
                    </w:rPr>
                    <w:t xml:space="preserve">   </w:t>
                  </w:r>
                </w:p>
              </w:txbxContent>
            </v:textbox>
          </v:rect>
        </w:pict>
      </w:r>
      <w:r>
        <w:rPr>
          <w:rFonts w:eastAsia="仿宋_GB2312"/>
          <w:sz w:val="32"/>
          <w:szCs w:val="32"/>
        </w:rPr>
        <w:tab/>
      </w:r>
    </w:p>
    <w:p w:rsidR="006B5173" w:rsidRDefault="009B653F">
      <w:pPr>
        <w:tabs>
          <w:tab w:val="left" w:pos="9360"/>
        </w:tabs>
        <w:rPr>
          <w:rFonts w:eastAsia="仿宋_GB2312"/>
          <w:sz w:val="32"/>
          <w:szCs w:val="32"/>
        </w:rPr>
      </w:pPr>
      <w:r>
        <w:pict>
          <v:shape id="_x0000_s1068" type="#_x0000_t202" style="position:absolute;left:0;text-align:left;margin-left:214.05pt;margin-top:15.75pt;width:59.7pt;height:22.7pt;z-index:251641344;mso-width-relative:page;mso-height-relative:page">
            <v:textbox>
              <w:txbxContent>
                <w:p w:rsidR="006B5173" w:rsidRDefault="009B653F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形势与政策</w:t>
                  </w:r>
                </w:p>
              </w:txbxContent>
            </v:textbox>
          </v:shape>
        </w:pict>
      </w:r>
      <w:r>
        <w:pict>
          <v:shape id="_x0000_s1106" type="#_x0000_t202" style="position:absolute;left:0;text-align:left;margin-left:132.5pt;margin-top:15.75pt;width:70.1pt;height:23.4pt;z-index:251643392;mso-width-relative:page;mso-height-relative:page">
            <v:textbox>
              <w:txbxContent>
                <w:p w:rsidR="006B5173" w:rsidRDefault="009B653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应用写作</w:t>
                  </w:r>
                </w:p>
              </w:txbxContent>
            </v:textbox>
          </v:shape>
        </w:pict>
      </w:r>
    </w:p>
    <w:p w:rsidR="006B5173" w:rsidRDefault="009B653F">
      <w:pPr>
        <w:rPr>
          <w:rFonts w:eastAsia="仿宋_GB2312"/>
          <w:sz w:val="32"/>
          <w:szCs w:val="32"/>
        </w:rPr>
      </w:pPr>
      <w:r>
        <w:pict>
          <v:shape id="肘形连接符 14" o:spid="_x0000_s1030" type="#_x0000_t32" style="position:absolute;left:0;text-align:left;margin-left:204.65pt;margin-top:28.1pt;width:10.15pt;height:.1pt;z-index:251647488;mso-width-relative:page;mso-height-relative:page">
            <v:stroke endarrow="block"/>
          </v:shape>
        </w:pict>
      </w:r>
      <w:r>
        <w:pict>
          <v:rect id="矩形 24" o:spid="_x0000_s1032" style="position:absolute;left:0;text-align:left;margin-left:132.55pt;margin-top:8.95pt;width:70.65pt;height:48.65pt;z-index:251649536;mso-width-relative:page;mso-height-relative:page;v-text-anchor:middle" filled="f" strokeweight=".25pt">
            <v:textbox>
              <w:txbxContent>
                <w:p w:rsidR="006B5173" w:rsidRDefault="009B653F">
                  <w:pPr>
                    <w:pStyle w:val="ac"/>
                    <w:spacing w:before="0" w:after="0" w:line="200" w:lineRule="exact"/>
                    <w:jc w:val="center"/>
                    <w:rPr>
                      <w:color w:val="000000"/>
                      <w:sz w:val="11"/>
                      <w:szCs w:val="11"/>
                    </w:rPr>
                  </w:pPr>
                  <w:r>
                    <w:rPr>
                      <w:rFonts w:hint="eastAsia"/>
                      <w:color w:val="000000"/>
                      <w:sz w:val="11"/>
                      <w:szCs w:val="11"/>
                    </w:rPr>
                    <w:t>毛泽东思想与中国特色社会主义理论体系</w:t>
                  </w:r>
                  <w:r>
                    <w:rPr>
                      <w:color w:val="000000"/>
                      <w:sz w:val="11"/>
                      <w:szCs w:val="11"/>
                    </w:rPr>
                    <w:t>概论</w:t>
                  </w:r>
                </w:p>
                <w:p w:rsidR="006B5173" w:rsidRDefault="009B653F">
                  <w:pPr>
                    <w:pStyle w:val="ac"/>
                    <w:spacing w:before="0" w:after="0" w:line="200" w:lineRule="exact"/>
                    <w:jc w:val="center"/>
                    <w:rPr>
                      <w:color w:val="000000"/>
                      <w:sz w:val="11"/>
                      <w:szCs w:val="11"/>
                    </w:rPr>
                  </w:pPr>
                  <w:r>
                    <w:rPr>
                      <w:color w:val="000000"/>
                      <w:sz w:val="11"/>
                      <w:szCs w:val="11"/>
                    </w:rPr>
                    <w:t>习近平新时代中国特色社会主义思想概论</w:t>
                  </w:r>
                </w:p>
              </w:txbxContent>
            </v:textbox>
          </v:rect>
        </w:pict>
      </w:r>
    </w:p>
    <w:p w:rsidR="006B5173" w:rsidRDefault="009B653F">
      <w:pPr>
        <w:rPr>
          <w:rFonts w:eastAsia="仿宋_GB2312"/>
          <w:sz w:val="32"/>
          <w:szCs w:val="32"/>
        </w:rPr>
      </w:pPr>
      <w:r>
        <w:pict>
          <v:rect id="矩形 35" o:spid="_x0000_s1035" style="position:absolute;left:0;text-align:left;margin-left:56.5pt;margin-top:30.95pt;width:60.55pt;height:22.7pt;z-index:251652608;mso-width-relative:page;mso-height-relative:page;v-text-anchor:middle" filled="f" strokeweight=".25pt">
            <v:textbox>
              <w:txbxContent>
                <w:p w:rsidR="006B5173" w:rsidRDefault="009B653F">
                  <w:pPr>
                    <w:pStyle w:val="ac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体育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I</w:t>
                  </w:r>
                </w:p>
              </w:txbxContent>
            </v:textbox>
          </v:rect>
        </w:pict>
      </w:r>
    </w:p>
    <w:p w:rsidR="006B5173" w:rsidRDefault="009B653F">
      <w:pPr>
        <w:rPr>
          <w:rFonts w:eastAsia="仿宋_GB2312"/>
          <w:sz w:val="32"/>
          <w:szCs w:val="32"/>
        </w:rPr>
        <w:sectPr w:rsidR="006B5173">
          <w:footerReference w:type="default" r:id="rId27"/>
          <w:pgSz w:w="16838" w:h="11906" w:orient="landscape"/>
          <w:pgMar w:top="1797" w:right="1440" w:bottom="1797" w:left="1440" w:header="851" w:footer="992" w:gutter="0"/>
          <w:pgNumType w:fmt="numberInDash"/>
          <w:cols w:space="425"/>
          <w:docGrid w:type="lines" w:linePitch="312"/>
        </w:sectPr>
      </w:pPr>
      <w:r>
        <w:pict>
          <v:line id="_x0000_s1110" style="position:absolute;left:0;text-align:left;z-index:251677184;mso-width-relative:page;mso-height-relative:page" from="278.6pt,107.7pt" to="292pt,108.4pt" filled="t">
            <v:stroke startarrowlength="short" endarrow="block"/>
          </v:line>
        </w:pict>
      </w:r>
      <w:r>
        <w:pict>
          <v:shape id="_x0000_s1108" type="#_x0000_t33" style="position:absolute;left:0;text-align:left;margin-left:309.75pt;margin-top:44.85pt;width:103.9pt;height:30.75pt;z-index:251675136;mso-width-relative:page;mso-height-relative:page" filled="t">
            <v:stroke endarrow="open"/>
          </v:shape>
        </w:pict>
      </w:r>
      <w:r>
        <w:pict>
          <v:shape id="肘形连接符 37" o:spid="_x0000_s1037" type="#_x0000_t32" style="position:absolute;left:0;text-align:left;margin-left:203.55pt;margin-top:12.05pt;width:13.4pt;height:.5pt;flip:y;z-index:251654656;mso-width-relative:page;mso-height-relative:page">
            <v:stroke endarrow="block"/>
          </v:shape>
        </w:pict>
      </w:r>
      <w:r>
        <w:pict>
          <v:rect id="矩形 64" o:spid="_x0000_s1048" style="position:absolute;left:0;text-align:left;margin-left:134.6pt;margin-top:31.45pt;width:80.75pt;height:25.4pt;z-index:251663872;mso-width-relative:page;mso-height-relative:page;v-text-anchor:middle" filled="f" strokeweight=".25pt">
            <v:textbox>
              <w:txbxContent>
                <w:p w:rsidR="006B5173" w:rsidRDefault="009B653F">
                  <w:pPr>
                    <w:pStyle w:val="ac"/>
                    <w:spacing w:before="0" w:after="0"/>
                    <w:rPr>
                      <w:sz w:val="15"/>
                      <w:szCs w:val="15"/>
                    </w:rPr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5"/>
                      <w:szCs w:val="15"/>
                    </w:rPr>
                    <w:t>微积分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5"/>
                      <w:szCs w:val="15"/>
                    </w:rPr>
                    <w:t>II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5"/>
                      <w:szCs w:val="15"/>
                    </w:rPr>
                    <w:t>、线性代数</w:t>
                  </w:r>
                </w:p>
                <w:p w:rsidR="006B5173" w:rsidRDefault="006B5173">
                  <w:pPr>
                    <w:pStyle w:val="ac"/>
                    <w:spacing w:before="0" w:after="0"/>
                    <w:jc w:val="center"/>
                  </w:pPr>
                </w:p>
              </w:txbxContent>
            </v:textbox>
          </v:rect>
        </w:pict>
      </w:r>
      <w:r>
        <w:pict>
          <v:rect id="矩形 39" o:spid="_x0000_s1039" style="position:absolute;left:0;text-align:left;margin-left:133.95pt;margin-top:.5pt;width:69.6pt;height:22.7pt;z-index:251656704;mso-width-relative:page;mso-height-relative:page;v-text-anchor:middle" filled="f" strokeweight=".25pt">
            <v:textbox>
              <w:txbxContent>
                <w:p w:rsidR="006B5173" w:rsidRDefault="009B653F">
                  <w:pPr>
                    <w:pStyle w:val="ac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体育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II</w:t>
                  </w:r>
                </w:p>
              </w:txbxContent>
            </v:textbox>
          </v:rect>
        </w:pict>
      </w:r>
      <w:r>
        <w:pict>
          <v:shape id="_x0000_s1038" type="#_x0000_t32" style="position:absolute;left:0;text-align:left;margin-left:275.15pt;margin-top:10.65pt;width:16.35pt;height:.15pt;z-index:251655680;mso-width-relative:page;mso-height-relative:pag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xFmsIAAADbAAAADwAAAGRycy9kb3ducmV2LnhtbERPyWrDMBC9F/oPYgq5lFpOIKG4VkIo&#10;CQR6KFnoeWxNZBNr5EqK4/59FSj0No+3TrkabScG8qF1rGCa5SCIa6dbNgpOx+3LK4gQkTV2jknB&#10;DwVYLR8fSiy0u/GehkM0IoVwKFBBE2NfSBnqhiyGzPXEiTs7bzEm6I3UHm8p3HZylucLabHl1NBg&#10;T+8N1ZfD1SowzzR815Vf8/ZLx735rBab7kOpydO4fgMRaYz/4j/3Tqf5c7j/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uxFmsIAAADbAAAADwAAAAAAAAAAAAAA&#10;AAChAgAAZHJzL2Rvd25yZXYueG1sUEsFBgAAAAAEAAQA+QAAAJADAAAAAA==&#10;">
            <v:stroke endarrow="block"/>
          </v:shape>
        </w:pict>
      </w:r>
      <w:r>
        <w:pict>
          <v:rect id="矩形 41" o:spid="_x0000_s1041" style="position:absolute;left:0;text-align:left;margin-left:291.5pt;margin-top:.2pt;width:66.85pt;height:22.7pt;z-index:251657728;mso-width-relative:page;mso-height-relative:page;v-text-anchor:middle" filled="f" strokeweight=".25pt">
            <v:textbox>
              <w:txbxContent>
                <w:p w:rsidR="006B5173" w:rsidRDefault="009B653F">
                  <w:pPr>
                    <w:pStyle w:val="ac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体育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IV</w:t>
                  </w:r>
                </w:p>
              </w:txbxContent>
            </v:textbox>
          </v:rect>
        </w:pict>
      </w:r>
      <w:r>
        <w:pict>
          <v:rect id="矩形 40" o:spid="_x0000_s1040" style="position:absolute;left:0;text-align:left;margin-left:216.95pt;margin-top:.7pt;width:59.65pt;height:22.7pt;z-index:251658752;mso-width-relative:page;mso-height-relative:page;v-text-anchor:middle" filled="f" strokeweight=".25pt">
            <v:textbox>
              <w:txbxContent>
                <w:p w:rsidR="006B5173" w:rsidRDefault="009B653F">
                  <w:pPr>
                    <w:pStyle w:val="ac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体育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III</w:t>
                  </w:r>
                </w:p>
              </w:txbxContent>
            </v:textbox>
          </v:rect>
        </w:pict>
      </w:r>
      <w:r>
        <w:pict>
          <v:shape id="肘形连接符 36" o:spid="_x0000_s1036" type="#_x0000_t32" style="position:absolute;left:0;text-align:left;margin-left:118.45pt;margin-top:11.8pt;width:15.5pt;height:.05pt;z-index:251653632;mso-width-relative:page;mso-height-relative:page">
            <v:stroke endarrow="block"/>
          </v:shape>
        </w:pict>
      </w:r>
      <w:r>
        <w:pict>
          <v:shape id="肘形连接符 61" o:spid="_x0000_s1047" type="#_x0000_t32" style="position:absolute;left:0;text-align:left;margin-left:117.75pt;margin-top:44.6pt;width:17pt;height:.25pt;z-index:251662848;mso-width-relative:page;mso-height-relative:page" o:connectortype="straight">
            <v:stroke endarrow="block"/>
          </v:shape>
        </w:pict>
      </w:r>
      <w:r>
        <w:pict>
          <v:shape id="肘形连接符 38" o:spid="_x0000_s1064" type="#_x0000_t32" style="position:absolute;left:0;text-align:left;margin-left:215.5pt;margin-top:43.7pt;width:14.45pt;height:0;z-index:25164032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" adj="-444407,-1,-444407">
            <v:stroke endarrow="block"/>
          </v:shape>
        </w:pict>
      </w:r>
      <w:r>
        <w:rPr>
          <w:rFonts w:eastAsia="仿宋_GB2312"/>
          <w:color w:val="000000"/>
          <w:sz w:val="32"/>
          <w:szCs w:val="32"/>
        </w:rPr>
        <w:pict>
          <v:rect id="矩形 65" o:spid="_x0000_s1063" style="position:absolute;left:0;text-align:left;margin-left:229.25pt;margin-top:32.15pt;width:80.5pt;height:25.4pt;z-index:251639296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" filled="f" strokeweight=".25pt">
            <v:textbox>
              <w:txbxContent>
                <w:p w:rsidR="006B5173" w:rsidRDefault="009B653F">
                  <w:pPr>
                    <w:jc w:val="center"/>
                  </w:pPr>
                  <w:r>
                    <w:rPr>
                      <w:rFonts w:hint="eastAsia"/>
                      <w:color w:val="000000"/>
                      <w:sz w:val="15"/>
                      <w:szCs w:val="15"/>
                    </w:rPr>
                    <w:t>概率论与数理统计</w:t>
                  </w:r>
                </w:p>
              </w:txbxContent>
            </v:textbox>
          </v:rect>
        </w:pict>
      </w:r>
      <w:r>
        <w:pict>
          <v:rect id="矩形 60" o:spid="_x0000_s1046" style="position:absolute;left:0;text-align:left;margin-left:56.5pt;margin-top:32.85pt;width:60.55pt;height:24.95pt;z-index:251661824;mso-width-relative:page;mso-height-relative:pag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7dW8QA&#10;AADbAAAADwAAAGRycy9kb3ducmV2LnhtbESPQWvCQBSE7wX/w/IEb82mYq1NXUMQBPHQYlro9ZF9&#10;ZkOzb0N2Y+K/dwuFHoeZ+YbZ5pNtxZV63zhW8JSkIIgrpxuuFXx9Hh43IHxA1tg6JgU38pDvZg9b&#10;zLQb+UzXMtQiQthnqMCE0GVS+sqQRZ+4jjh6F9dbDFH2tdQ9jhFuW7lM07W02HBcMNjR3lD1Uw5W&#10;web1ZXheXXAw3x/j6Z3NuqjSk1KL+VS8gQg0hf/wX/uoFSxX8Psl/gC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+3VvEAAAA2wAAAA8AAAAAAAAAAAAAAAAAmAIAAGRycy9k&#10;b3ducmV2LnhtbFBLBQYAAAAABAAEAPUAAACJAwAAAAA=&#10;" filled="f" strokeweight=".25pt">
            <v:textbox>
              <w:txbxContent>
                <w:p w:rsidR="006B5173" w:rsidRDefault="009B653F">
                  <w:pPr>
                    <w:pStyle w:val="ac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微积分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I</w:t>
                  </w:r>
                </w:p>
              </w:txbxContent>
            </v:textbox>
          </v:rect>
        </w:pict>
      </w:r>
      <w:r>
        <w:pict>
          <v:rect id="矩形 50" o:spid="_x0000_s1044" style="position:absolute;left:0;text-align:left;margin-left:292.75pt;margin-top:75.6pt;width:241.75pt;height:65.95pt;z-index:251660800;mso-width-relative:page;mso-height-relative:pag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l+w8QA&#10;AADbAAAADwAAAGRycy9kb3ducmV2LnhtbESPS2vDMBCE74X+B7GF3ho5oc3DiWxCoVB8aMkDcl2s&#10;jWVqrYwlP/Lvo0Khx2FmvmF2+WQbMVDna8cK5rMEBHHpdM2VgvPp42UNwgdkjY1jUnAjD3n2+LDD&#10;VLuRDzQcQyUihH2KCkwIbSqlLw1Z9DPXEkfv6jqLIcqukrrDMcJtIxdJspQWa44LBlt6N1T+HHur&#10;YL1Z9W+vV+zN5Xssvtgs92VSKPX8NO23IAJN4T/81/7UChZz+P0Sf4DM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JfsPEAAAA2wAAAA8AAAAAAAAAAAAAAAAAmAIAAGRycy9k&#10;b3ducmV2LnhtbFBLBQYAAAAABAAEAPUAAACJAwAAAAA=&#10;" filled="f" strokeweight=".25pt">
            <v:textbox>
              <w:txbxContent>
                <w:p w:rsidR="006B5173" w:rsidRDefault="009B653F">
                  <w:pPr>
                    <w:pStyle w:val="ac"/>
                    <w:spacing w:before="0" w:after="0"/>
                    <w:jc w:val="center"/>
                  </w:pPr>
                  <w:r>
                    <w:rPr>
                      <w:rFonts w:hint="eastAsia"/>
                      <w:sz w:val="18"/>
                      <w:szCs w:val="18"/>
                    </w:rPr>
                    <w:t>社会保障学、社会工作导论、专业研究坊、员工培训与开发（英语）、员工招聘、</w:t>
                  </w:r>
                  <w:r>
                    <w:rPr>
                      <w:sz w:val="18"/>
                      <w:szCs w:val="18"/>
                    </w:rPr>
                    <w:t>工作分析、</w:t>
                  </w:r>
                  <w:r>
                    <w:rPr>
                      <w:rFonts w:hint="eastAsia"/>
                      <w:sz w:val="18"/>
                      <w:szCs w:val="18"/>
                    </w:rPr>
                    <w:t>人力资源战略、绩效管理实践（英语）、薪酬与福利管理（英语）、国际外派人员管理（英语）等</w:t>
                  </w:r>
                </w:p>
              </w:txbxContent>
            </v:textbox>
          </v:rect>
        </w:pict>
      </w:r>
      <w:r>
        <w:pict>
          <v:shape id="文本框 167" o:spid="_x0000_s1059" type="#_x0000_t202" style="position:absolute;left:0;text-align:left;margin-left:13.05pt;margin-top:75.65pt;width:30.95pt;height:75.3pt;z-index:251673088;mso-width-relative:page;mso-height-relative:pag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sEbcAA&#10;AADbAAAADwAAAGRycy9kb3ducmV2LnhtbESPQYvCMBSE7wv+h/CEva2puyJSjSKK0KtV8fponk2x&#10;ealNtN1/bwTB4zAz3zCLVW9r8aDWV44VjEcJCOLC6YpLBcfD7mcGwgdkjbVjUvBPHlbLwdcCU+06&#10;3tMjD6WIEPYpKjAhNKmUvjBk0Y9cQxy9i2sthijbUuoWuwi3tfxNkqm0WHFcMNjQxlBxze9WwdnI&#10;2950VXY5Zve8HBf1ZLs7KfU97NdzEIH68Am/25lWMPmD15f4A+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wsEbcAAAADbAAAADwAAAAAAAAAAAAAAAACYAgAAZHJzL2Rvd25y&#10;ZXYueG1sUEsFBgAAAAAEAAQA9QAAAIUDAAAAAA==&#10;" fillcolor="#c7edcc" strokeweight=".5pt">
            <v:textbox style="layout-flow:vertical-ideographic">
              <w:txbxContent>
                <w:p w:rsidR="006B5173" w:rsidRDefault="009B653F">
                  <w:pPr>
                    <w:jc w:val="center"/>
                  </w:pPr>
                  <w:r>
                    <w:rPr>
                      <w:rFonts w:hint="eastAsia"/>
                    </w:rPr>
                    <w:t>专业</w:t>
                  </w:r>
                  <w:r>
                    <w:t>教育</w:t>
                  </w:r>
                </w:p>
              </w:txbxContent>
            </v:textbox>
          </v:shape>
        </w:pict>
      </w:r>
      <w:r>
        <w:pict>
          <v:rect id="矩形 49" o:spid="_x0000_s1043" style="position:absolute;left:0;text-align:left;margin-left:58.05pt;margin-top:75.65pt;width:220.45pt;height:66.95pt;z-index:251659776;mso-width-relative:page;mso-height-relative:pag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XbWL8A&#10;AADbAAAADwAAAGRycy9kb3ducmV2LnhtbERPTYvCMBC9C/sfwix401RxXa1GEUEQD4qu4HVoxqbY&#10;TEqT2vrvNwfB4+N9L9edLcWTal84VjAaJiCIM6cLzhVc/3aDGQgfkDWWjknBizysV1+9JabatXym&#10;5yXkIoawT1GBCaFKpfSZIYt+6CriyN1dbTFEWOdS19jGcFvKcZJMpcWCY4PBiraGsselsQpm89/m&#10;Z3LHxtxO7eHIZrrJkoNS/e9uswARqAsf8du91wrGcX38En+AXP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+BdtYvwAAANsAAAAPAAAAAAAAAAAAAAAAAJgCAABkcnMvZG93bnJl&#10;di54bWxQSwUGAAAAAAQABAD1AAAAhAMAAAAA&#10;" filled="f" strokeweight=".25pt">
            <v:textbox>
              <w:txbxContent>
                <w:p w:rsidR="006B5173" w:rsidRDefault="009B653F">
                  <w:pPr>
                    <w:pStyle w:val="ac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管理学、微观经济学、宏观经济学、管理信息系统、统计学、人力资源管理导论、劳动经济学、劳动关系学、</w:t>
                  </w: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社会学、人事心理学、劳动法律制度、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会计学</w:t>
                  </w:r>
                  <w:r>
                    <w:rPr>
                      <w:rFonts w:ascii="Times New Roman"/>
                      <w:color w:val="000000"/>
                      <w:kern w:val="2"/>
                      <w:sz w:val="18"/>
                      <w:szCs w:val="18"/>
                    </w:rPr>
                    <w:t>、社会学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等</w:t>
                  </w:r>
                </w:p>
              </w:txbxContent>
            </v:textbox>
          </v:rect>
        </w:pict>
      </w:r>
    </w:p>
    <w:p w:rsidR="006B5173" w:rsidRDefault="006B5173">
      <w:pPr>
        <w:spacing w:line="560" w:lineRule="exact"/>
      </w:pPr>
    </w:p>
    <w:sectPr w:rsidR="006B5173">
      <w:headerReference w:type="even" r:id="rId28"/>
      <w:headerReference w:type="default" r:id="rId29"/>
      <w:footerReference w:type="even" r:id="rId30"/>
      <w:footerReference w:type="default" r:id="rId31"/>
      <w:pgSz w:w="11906" w:h="16838"/>
      <w:pgMar w:top="1440" w:right="1797" w:bottom="1440" w:left="1797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53F" w:rsidRDefault="009B653F">
      <w:r>
        <w:separator/>
      </w:r>
    </w:p>
  </w:endnote>
  <w:endnote w:type="continuationSeparator" w:id="0">
    <w:p w:rsidR="009B653F" w:rsidRDefault="009B6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default"/>
    <w:sig w:usb0="E00002FF" w:usb1="5000205A" w:usb2="00000000" w:usb3="00000000" w:csb0="2000019F" w:csb1="4F01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微软雅黑">
    <w:altName w:val="汉仪旗黑KW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5173" w:rsidRDefault="009B653F">
    <w:pPr>
      <w:pStyle w:val="aa"/>
      <w:ind w:firstLineChars="50" w:firstLine="14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  <w:p w:rsidR="006B5173" w:rsidRDefault="006B5173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5173" w:rsidRDefault="009B653F">
    <w:pPr>
      <w:pStyle w:val="aa"/>
      <w:ind w:rightChars="107" w:right="225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11 -</w:t>
    </w:r>
    <w:r>
      <w:rPr>
        <w:rFonts w:ascii="宋体" w:hAnsi="宋体"/>
        <w:sz w:val="28"/>
        <w:szCs w:val="28"/>
      </w:rPr>
      <w:fldChar w:fldCharType="end"/>
    </w:r>
  </w:p>
  <w:p w:rsidR="006B5173" w:rsidRDefault="006B5173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5173" w:rsidRDefault="009B653F">
    <w:pPr>
      <w:pStyle w:val="aa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15 -</w:t>
    </w:r>
    <w:r>
      <w:rPr>
        <w:rFonts w:ascii="宋体" w:hAnsi="宋体"/>
        <w:sz w:val="28"/>
        <w:szCs w:val="28"/>
      </w:rPr>
      <w:fldChar w:fldCharType="end"/>
    </w:r>
  </w:p>
  <w:p w:rsidR="006B5173" w:rsidRDefault="006B5173">
    <w:pPr>
      <w:pStyle w:val="aa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5173" w:rsidRDefault="009B653F">
    <w:pPr>
      <w:pStyle w:val="aa"/>
      <w:ind w:firstLineChars="101" w:firstLine="283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  <w:lang w:val="zh-CN"/>
      </w:rPr>
      <w:t>-</w:t>
    </w:r>
    <w:r>
      <w:rPr>
        <w:rFonts w:ascii="宋体" w:hAnsi="宋体"/>
        <w:sz w:val="28"/>
      </w:rPr>
      <w:t xml:space="preserve"> 20 -</w:t>
    </w:r>
    <w:r>
      <w:rPr>
        <w:rFonts w:ascii="宋体" w:hAnsi="宋体"/>
        <w:sz w:val="28"/>
      </w:rPr>
      <w:fldChar w:fldCharType="end"/>
    </w:r>
  </w:p>
  <w:p w:rsidR="006B5173" w:rsidRDefault="006B5173">
    <w:pPr>
      <w:pStyle w:val="a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5173" w:rsidRDefault="009B653F">
    <w:pPr>
      <w:pStyle w:val="aa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  <w:lang w:val="zh-CN"/>
      </w:rPr>
      <w:t>-</w:t>
    </w:r>
    <w:r>
      <w:rPr>
        <w:rFonts w:ascii="宋体" w:hAnsi="宋体"/>
        <w:sz w:val="28"/>
      </w:rPr>
      <w:t xml:space="preserve"> 16 -</w:t>
    </w:r>
    <w:r>
      <w:rPr>
        <w:rFonts w:ascii="宋体" w:hAnsi="宋体"/>
        <w:sz w:val="28"/>
      </w:rPr>
      <w:fldChar w:fldCharType="end"/>
    </w:r>
  </w:p>
  <w:p w:rsidR="006B5173" w:rsidRDefault="006B517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53F" w:rsidRDefault="009B653F">
      <w:r>
        <w:separator/>
      </w:r>
    </w:p>
  </w:footnote>
  <w:footnote w:type="continuationSeparator" w:id="0">
    <w:p w:rsidR="009B653F" w:rsidRDefault="009B65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5173" w:rsidRDefault="006B5173">
    <w:pPr>
      <w:pStyle w:val="ab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5173" w:rsidRDefault="006B5173">
    <w:pPr>
      <w:pStyle w:val="ab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E068C4"/>
    <w:multiLevelType w:val="multilevel"/>
    <w:tmpl w:val="19E068C4"/>
    <w:lvl w:ilvl="0">
      <w:start w:val="1"/>
      <w:numFmt w:val="decimal"/>
      <w:lvlText w:val="%1."/>
      <w:lvlJc w:val="left"/>
      <w:pPr>
        <w:ind w:left="1413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2EAC272E"/>
    <w:multiLevelType w:val="multilevel"/>
    <w:tmpl w:val="2EAC272E"/>
    <w:lvl w:ilvl="0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59CA6ED3"/>
    <w:multiLevelType w:val="multilevel"/>
    <w:tmpl w:val="59CA6ED3"/>
    <w:lvl w:ilvl="0">
      <w:start w:val="1"/>
      <w:numFmt w:val="bullet"/>
      <w:lvlText w:val=""/>
      <w:lvlJc w:val="left"/>
      <w:pPr>
        <w:ind w:left="1047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527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007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487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967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447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927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407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887" w:hanging="480"/>
      </w:pPr>
      <w:rPr>
        <w:rFonts w:ascii="Wingdings" w:hAnsi="Wingdings" w:hint="default"/>
      </w:rPr>
    </w:lvl>
  </w:abstractNum>
  <w:abstractNum w:abstractNumId="3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4" w15:restartNumberingAfterBreak="0">
    <w:nsid w:val="77CE6C1F"/>
    <w:multiLevelType w:val="multilevel"/>
    <w:tmpl w:val="77CE6C1F"/>
    <w:lvl w:ilvl="0">
      <w:start w:val="1"/>
      <w:numFmt w:val="bullet"/>
      <w:lvlText w:val=""/>
      <w:lvlJc w:val="left"/>
      <w:pPr>
        <w:ind w:left="1473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53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33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913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393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873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353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833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5313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6E04"/>
    <w:rsid w:val="CDE7FCC3"/>
    <w:rsid w:val="00014736"/>
    <w:rsid w:val="0002387C"/>
    <w:rsid w:val="0002404E"/>
    <w:rsid w:val="0003038A"/>
    <w:rsid w:val="00033BE8"/>
    <w:rsid w:val="00061B52"/>
    <w:rsid w:val="00062A10"/>
    <w:rsid w:val="00063860"/>
    <w:rsid w:val="0006644D"/>
    <w:rsid w:val="00076BEF"/>
    <w:rsid w:val="00083BE8"/>
    <w:rsid w:val="0008733A"/>
    <w:rsid w:val="000A2170"/>
    <w:rsid w:val="000B3200"/>
    <w:rsid w:val="000C722F"/>
    <w:rsid w:val="000D0B6B"/>
    <w:rsid w:val="000F62ED"/>
    <w:rsid w:val="00100E0F"/>
    <w:rsid w:val="001037D9"/>
    <w:rsid w:val="00111697"/>
    <w:rsid w:val="00111A21"/>
    <w:rsid w:val="001313FA"/>
    <w:rsid w:val="001315F7"/>
    <w:rsid w:val="00144B5A"/>
    <w:rsid w:val="001532E1"/>
    <w:rsid w:val="001535ED"/>
    <w:rsid w:val="00162FF6"/>
    <w:rsid w:val="001670CD"/>
    <w:rsid w:val="00173AF0"/>
    <w:rsid w:val="00180349"/>
    <w:rsid w:val="00183C50"/>
    <w:rsid w:val="00185BFE"/>
    <w:rsid w:val="00193197"/>
    <w:rsid w:val="001941F1"/>
    <w:rsid w:val="0019614A"/>
    <w:rsid w:val="001A02A0"/>
    <w:rsid w:val="001A16AE"/>
    <w:rsid w:val="001A1F9F"/>
    <w:rsid w:val="001A29F9"/>
    <w:rsid w:val="001A5CD1"/>
    <w:rsid w:val="001E2E84"/>
    <w:rsid w:val="002035E4"/>
    <w:rsid w:val="00211D72"/>
    <w:rsid w:val="00223F27"/>
    <w:rsid w:val="00236952"/>
    <w:rsid w:val="002545C7"/>
    <w:rsid w:val="00260DB6"/>
    <w:rsid w:val="00263D08"/>
    <w:rsid w:val="002654C9"/>
    <w:rsid w:val="002728F5"/>
    <w:rsid w:val="002747AD"/>
    <w:rsid w:val="00282758"/>
    <w:rsid w:val="00292E88"/>
    <w:rsid w:val="00296137"/>
    <w:rsid w:val="002B0BCF"/>
    <w:rsid w:val="002C1838"/>
    <w:rsid w:val="002D3D3D"/>
    <w:rsid w:val="002D450B"/>
    <w:rsid w:val="002E36BE"/>
    <w:rsid w:val="002E6256"/>
    <w:rsid w:val="00311863"/>
    <w:rsid w:val="00313737"/>
    <w:rsid w:val="00314476"/>
    <w:rsid w:val="00320DD4"/>
    <w:rsid w:val="00333420"/>
    <w:rsid w:val="003356E1"/>
    <w:rsid w:val="00350F9B"/>
    <w:rsid w:val="00352E14"/>
    <w:rsid w:val="00357A2C"/>
    <w:rsid w:val="00362C15"/>
    <w:rsid w:val="0036755F"/>
    <w:rsid w:val="003700F4"/>
    <w:rsid w:val="00373643"/>
    <w:rsid w:val="00374306"/>
    <w:rsid w:val="00377AB6"/>
    <w:rsid w:val="00382657"/>
    <w:rsid w:val="00384E0D"/>
    <w:rsid w:val="00387276"/>
    <w:rsid w:val="00387771"/>
    <w:rsid w:val="00390C97"/>
    <w:rsid w:val="0039323B"/>
    <w:rsid w:val="003962F0"/>
    <w:rsid w:val="003A7768"/>
    <w:rsid w:val="003C0E26"/>
    <w:rsid w:val="003C3C7B"/>
    <w:rsid w:val="003C453A"/>
    <w:rsid w:val="003D1460"/>
    <w:rsid w:val="003E6A00"/>
    <w:rsid w:val="003F0A33"/>
    <w:rsid w:val="003F2427"/>
    <w:rsid w:val="00406C7B"/>
    <w:rsid w:val="004149DB"/>
    <w:rsid w:val="00417CF1"/>
    <w:rsid w:val="004236B5"/>
    <w:rsid w:val="00426C8A"/>
    <w:rsid w:val="00432240"/>
    <w:rsid w:val="004379C7"/>
    <w:rsid w:val="00443E17"/>
    <w:rsid w:val="0045319C"/>
    <w:rsid w:val="004642C1"/>
    <w:rsid w:val="00472DC1"/>
    <w:rsid w:val="00483E3F"/>
    <w:rsid w:val="00490896"/>
    <w:rsid w:val="00494B6C"/>
    <w:rsid w:val="004A0F4A"/>
    <w:rsid w:val="004A5CF6"/>
    <w:rsid w:val="004B74B3"/>
    <w:rsid w:val="004C08A5"/>
    <w:rsid w:val="004C17D0"/>
    <w:rsid w:val="004D0040"/>
    <w:rsid w:val="004D6A8D"/>
    <w:rsid w:val="004E29AD"/>
    <w:rsid w:val="004F3242"/>
    <w:rsid w:val="0051062A"/>
    <w:rsid w:val="0052583F"/>
    <w:rsid w:val="00532D08"/>
    <w:rsid w:val="00535A1C"/>
    <w:rsid w:val="00536E44"/>
    <w:rsid w:val="005508E7"/>
    <w:rsid w:val="0055533A"/>
    <w:rsid w:val="0056014C"/>
    <w:rsid w:val="00563692"/>
    <w:rsid w:val="00576C67"/>
    <w:rsid w:val="00596CC1"/>
    <w:rsid w:val="00597B98"/>
    <w:rsid w:val="005A605B"/>
    <w:rsid w:val="005E62F7"/>
    <w:rsid w:val="005F3D0B"/>
    <w:rsid w:val="005F488D"/>
    <w:rsid w:val="00612B96"/>
    <w:rsid w:val="0061772A"/>
    <w:rsid w:val="00617C78"/>
    <w:rsid w:val="00624775"/>
    <w:rsid w:val="006341A4"/>
    <w:rsid w:val="00643D28"/>
    <w:rsid w:val="00647DD0"/>
    <w:rsid w:val="00652B82"/>
    <w:rsid w:val="00677F1C"/>
    <w:rsid w:val="00692291"/>
    <w:rsid w:val="00695BEB"/>
    <w:rsid w:val="006A0CF8"/>
    <w:rsid w:val="006B0868"/>
    <w:rsid w:val="006B5173"/>
    <w:rsid w:val="006C33BE"/>
    <w:rsid w:val="006D45EF"/>
    <w:rsid w:val="006E52A7"/>
    <w:rsid w:val="006F6056"/>
    <w:rsid w:val="00700DC5"/>
    <w:rsid w:val="0070168C"/>
    <w:rsid w:val="00711332"/>
    <w:rsid w:val="007130B4"/>
    <w:rsid w:val="00715077"/>
    <w:rsid w:val="00721346"/>
    <w:rsid w:val="00723FC6"/>
    <w:rsid w:val="00731C1B"/>
    <w:rsid w:val="00735492"/>
    <w:rsid w:val="00746E04"/>
    <w:rsid w:val="00747524"/>
    <w:rsid w:val="0076161B"/>
    <w:rsid w:val="00767B0C"/>
    <w:rsid w:val="00777D1A"/>
    <w:rsid w:val="007810A3"/>
    <w:rsid w:val="00782EFD"/>
    <w:rsid w:val="00792BBD"/>
    <w:rsid w:val="007B4FD9"/>
    <w:rsid w:val="007C017D"/>
    <w:rsid w:val="007C54F4"/>
    <w:rsid w:val="007C6E49"/>
    <w:rsid w:val="007E4B5B"/>
    <w:rsid w:val="007F4FC0"/>
    <w:rsid w:val="008003BF"/>
    <w:rsid w:val="00800D2C"/>
    <w:rsid w:val="0081195F"/>
    <w:rsid w:val="00820704"/>
    <w:rsid w:val="00822395"/>
    <w:rsid w:val="00826DE3"/>
    <w:rsid w:val="008622D0"/>
    <w:rsid w:val="008721A0"/>
    <w:rsid w:val="0088303F"/>
    <w:rsid w:val="008873E2"/>
    <w:rsid w:val="00896164"/>
    <w:rsid w:val="008A0472"/>
    <w:rsid w:val="008A1F6B"/>
    <w:rsid w:val="008B11AB"/>
    <w:rsid w:val="008B125A"/>
    <w:rsid w:val="008C19E2"/>
    <w:rsid w:val="008D2A67"/>
    <w:rsid w:val="008D6AF4"/>
    <w:rsid w:val="008D6F7D"/>
    <w:rsid w:val="008D7EF0"/>
    <w:rsid w:val="008E35C3"/>
    <w:rsid w:val="008E40FA"/>
    <w:rsid w:val="008E5D08"/>
    <w:rsid w:val="008F0093"/>
    <w:rsid w:val="008F70C3"/>
    <w:rsid w:val="009007C4"/>
    <w:rsid w:val="009322AC"/>
    <w:rsid w:val="00934849"/>
    <w:rsid w:val="00935BA4"/>
    <w:rsid w:val="00936E13"/>
    <w:rsid w:val="00955829"/>
    <w:rsid w:val="00962CB4"/>
    <w:rsid w:val="00965FE3"/>
    <w:rsid w:val="0097614A"/>
    <w:rsid w:val="009824EB"/>
    <w:rsid w:val="009B1281"/>
    <w:rsid w:val="009B15EB"/>
    <w:rsid w:val="009B2D54"/>
    <w:rsid w:val="009B5149"/>
    <w:rsid w:val="009B5380"/>
    <w:rsid w:val="009B653F"/>
    <w:rsid w:val="009B7ABA"/>
    <w:rsid w:val="009C36FD"/>
    <w:rsid w:val="009D0BB9"/>
    <w:rsid w:val="009D1D9F"/>
    <w:rsid w:val="009D714C"/>
    <w:rsid w:val="009E54C7"/>
    <w:rsid w:val="00A02DD0"/>
    <w:rsid w:val="00A06F84"/>
    <w:rsid w:val="00A17685"/>
    <w:rsid w:val="00A335C0"/>
    <w:rsid w:val="00A452CC"/>
    <w:rsid w:val="00A4567D"/>
    <w:rsid w:val="00A5174A"/>
    <w:rsid w:val="00A63289"/>
    <w:rsid w:val="00A6526F"/>
    <w:rsid w:val="00A7658A"/>
    <w:rsid w:val="00A765D8"/>
    <w:rsid w:val="00A96F3F"/>
    <w:rsid w:val="00AA074D"/>
    <w:rsid w:val="00AA521D"/>
    <w:rsid w:val="00AB619B"/>
    <w:rsid w:val="00AB6709"/>
    <w:rsid w:val="00AC0375"/>
    <w:rsid w:val="00AC5BB8"/>
    <w:rsid w:val="00AD5724"/>
    <w:rsid w:val="00AE205C"/>
    <w:rsid w:val="00AF6EA0"/>
    <w:rsid w:val="00AF7630"/>
    <w:rsid w:val="00B03AE3"/>
    <w:rsid w:val="00B03C86"/>
    <w:rsid w:val="00B040A5"/>
    <w:rsid w:val="00B1586C"/>
    <w:rsid w:val="00B46043"/>
    <w:rsid w:val="00B47F61"/>
    <w:rsid w:val="00B52F2B"/>
    <w:rsid w:val="00B557A4"/>
    <w:rsid w:val="00B60CC0"/>
    <w:rsid w:val="00B60DF8"/>
    <w:rsid w:val="00B70E72"/>
    <w:rsid w:val="00B81B3D"/>
    <w:rsid w:val="00B84DE2"/>
    <w:rsid w:val="00B91E78"/>
    <w:rsid w:val="00BB230A"/>
    <w:rsid w:val="00BE491F"/>
    <w:rsid w:val="00BE60BD"/>
    <w:rsid w:val="00BF1833"/>
    <w:rsid w:val="00C00E1D"/>
    <w:rsid w:val="00C1161B"/>
    <w:rsid w:val="00C17181"/>
    <w:rsid w:val="00C276B1"/>
    <w:rsid w:val="00C45A75"/>
    <w:rsid w:val="00C46164"/>
    <w:rsid w:val="00C66F98"/>
    <w:rsid w:val="00C7059A"/>
    <w:rsid w:val="00C72858"/>
    <w:rsid w:val="00CA23E7"/>
    <w:rsid w:val="00CA2856"/>
    <w:rsid w:val="00CA3474"/>
    <w:rsid w:val="00CA44BE"/>
    <w:rsid w:val="00CB129E"/>
    <w:rsid w:val="00CC328E"/>
    <w:rsid w:val="00D022F5"/>
    <w:rsid w:val="00D02911"/>
    <w:rsid w:val="00D072FA"/>
    <w:rsid w:val="00D07904"/>
    <w:rsid w:val="00D25097"/>
    <w:rsid w:val="00D2667E"/>
    <w:rsid w:val="00D3757D"/>
    <w:rsid w:val="00D4663A"/>
    <w:rsid w:val="00D5744F"/>
    <w:rsid w:val="00D7128D"/>
    <w:rsid w:val="00D7652C"/>
    <w:rsid w:val="00D831AF"/>
    <w:rsid w:val="00DA212F"/>
    <w:rsid w:val="00DA2CF7"/>
    <w:rsid w:val="00DA4F2B"/>
    <w:rsid w:val="00DC1AF2"/>
    <w:rsid w:val="00DD15FC"/>
    <w:rsid w:val="00DF328E"/>
    <w:rsid w:val="00DF40B8"/>
    <w:rsid w:val="00E07A09"/>
    <w:rsid w:val="00E41791"/>
    <w:rsid w:val="00E44F1C"/>
    <w:rsid w:val="00E45D07"/>
    <w:rsid w:val="00E45F61"/>
    <w:rsid w:val="00E52B09"/>
    <w:rsid w:val="00E644D5"/>
    <w:rsid w:val="00E65ABE"/>
    <w:rsid w:val="00E76B38"/>
    <w:rsid w:val="00E802E5"/>
    <w:rsid w:val="00E92E41"/>
    <w:rsid w:val="00E948CF"/>
    <w:rsid w:val="00EA16D0"/>
    <w:rsid w:val="00EB1819"/>
    <w:rsid w:val="00EB5EF2"/>
    <w:rsid w:val="00EC6002"/>
    <w:rsid w:val="00ED3948"/>
    <w:rsid w:val="00EE1EFC"/>
    <w:rsid w:val="00EE37E8"/>
    <w:rsid w:val="00F07247"/>
    <w:rsid w:val="00F124E6"/>
    <w:rsid w:val="00F25E54"/>
    <w:rsid w:val="00F3514B"/>
    <w:rsid w:val="00F4344E"/>
    <w:rsid w:val="00F47678"/>
    <w:rsid w:val="00F7312A"/>
    <w:rsid w:val="00F766CF"/>
    <w:rsid w:val="00F95130"/>
    <w:rsid w:val="00F964F2"/>
    <w:rsid w:val="00FA0B63"/>
    <w:rsid w:val="00FA48E9"/>
    <w:rsid w:val="00FB1068"/>
    <w:rsid w:val="00FC00E1"/>
    <w:rsid w:val="00FC02E3"/>
    <w:rsid w:val="00FC05EF"/>
    <w:rsid w:val="00FC1607"/>
    <w:rsid w:val="00FD0A0B"/>
    <w:rsid w:val="25B26CE8"/>
    <w:rsid w:val="314F2811"/>
    <w:rsid w:val="3BA60DB2"/>
    <w:rsid w:val="6B8D6D1C"/>
    <w:rsid w:val="6FC213BE"/>
    <w:rsid w:val="6FFA65BD"/>
    <w:rsid w:val="78227B9A"/>
    <w:rsid w:val="7EFB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11" fillcolor="white">
      <v:fill color="white"/>
    </o:shapedefaults>
    <o:shapelayout v:ext="edit">
      <o:idmap v:ext="edit" data="1"/>
      <o:rules v:ext="edit">
        <o:r id="V:Rule1" type="connector" idref="#肘形连接符 13"/>
        <o:r id="V:Rule2" type="connector" idref="#肘形连接符 16"/>
        <o:r id="V:Rule3" type="connector" idref="#肘形连接符 14"/>
        <o:r id="V:Rule4" type="connector" idref="#肘形连接符 61"/>
        <o:r id="V:Rule5" type="connector" idref="#_x0000_s1038"/>
        <o:r id="V:Rule6" type="connector" idref="#肘形连接符 36">
          <o:proxy end="" idref="#矩形 39" connectloc="1"/>
        </o:r>
        <o:r id="V:Rule7" type="connector" idref="#肘形连接符 37">
          <o:proxy end="" idref="#矩形 40" connectloc="1"/>
        </o:r>
        <o:r id="V:Rule8" type="connector" idref="#_x0000_s1105"/>
        <o:r id="V:Rule9" type="connector" idref="#_x0000_s1107">
          <o:proxy end="" idref="#_x0000_s1068" connectloc="1"/>
        </o:r>
        <o:r id="V:Rule10" type="connector" idref="#_x0000_s1108">
          <o:proxy start="" idref="#矩形 65" connectloc="3"/>
          <o:proxy end="" idref="#矩形 50" connectloc="0"/>
        </o:r>
        <o:r id="V:Rule11" type="connector" idref="#_x0000_s1053">
          <o:proxy end="" idref="#_x0000_s1054" connectloc="1"/>
        </o:r>
        <o:r id="V:Rule12" type="connector" idref="#肘形连接符 38"/>
      </o:rules>
    </o:shapelayout>
  </w:shapeDefaults>
  <w:decimalSymbol w:val="."/>
  <w:listSeparator w:val=","/>
  <w15:docId w15:val="{CAF1C872-203A-45A4-AB27-A9D550B7A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Times" w:eastAsia="等线" w:hAnsi="Times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unhideWhenUsed/>
    <w:qFormat/>
    <w:rPr>
      <w:b/>
      <w:bCs/>
    </w:rPr>
  </w:style>
  <w:style w:type="paragraph" w:styleId="a4">
    <w:name w:val="annotation text"/>
    <w:basedOn w:val="a"/>
    <w:link w:val="a6"/>
    <w:uiPriority w:val="99"/>
    <w:unhideWhenUsed/>
    <w:qFormat/>
    <w:pPr>
      <w:jc w:val="left"/>
    </w:pPr>
  </w:style>
  <w:style w:type="paragraph" w:styleId="a7">
    <w:name w:val="Body Text Indent"/>
    <w:basedOn w:val="a"/>
    <w:link w:val="11"/>
    <w:uiPriority w:val="99"/>
    <w:semiHidden/>
    <w:qFormat/>
    <w:pPr>
      <w:spacing w:line="360" w:lineRule="auto"/>
      <w:ind w:firstLineChars="200" w:firstLine="480"/>
    </w:pPr>
    <w:rPr>
      <w:sz w:val="24"/>
    </w:rPr>
  </w:style>
  <w:style w:type="paragraph" w:styleId="a8">
    <w:name w:val="Balloon Text"/>
    <w:basedOn w:val="a"/>
    <w:link w:val="a9"/>
    <w:uiPriority w:val="99"/>
    <w:unhideWhenUsed/>
    <w:qFormat/>
    <w:rPr>
      <w:sz w:val="18"/>
      <w:szCs w:val="18"/>
    </w:rPr>
  </w:style>
  <w:style w:type="paragraph" w:styleId="aa">
    <w:name w:val="footer"/>
    <w:basedOn w:val="a"/>
    <w:link w:val="1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b">
    <w:name w:val="header"/>
    <w:basedOn w:val="a"/>
    <w:link w:val="1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c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d">
    <w:name w:val="Strong"/>
    <w:uiPriority w:val="22"/>
    <w:qFormat/>
    <w:rPr>
      <w:b/>
      <w:bCs/>
    </w:rPr>
  </w:style>
  <w:style w:type="character" w:styleId="ae">
    <w:name w:val="FollowedHyperlink"/>
    <w:basedOn w:val="a0"/>
    <w:uiPriority w:val="99"/>
    <w:unhideWhenUsed/>
    <w:qFormat/>
    <w:rPr>
      <w:color w:val="800080" w:themeColor="followedHyperlink"/>
      <w:u w:val="single"/>
    </w:rPr>
  </w:style>
  <w:style w:type="character" w:styleId="af">
    <w:name w:val="Emphasis"/>
    <w:basedOn w:val="a0"/>
    <w:uiPriority w:val="20"/>
    <w:qFormat/>
    <w:rPr>
      <w:i/>
      <w:iCs/>
    </w:rPr>
  </w:style>
  <w:style w:type="character" w:styleId="af0">
    <w:name w:val="Hyperlink"/>
    <w:uiPriority w:val="99"/>
    <w:unhideWhenUsed/>
    <w:qFormat/>
    <w:rPr>
      <w:color w:val="0000FF"/>
      <w:u w:val="single"/>
    </w:rPr>
  </w:style>
  <w:style w:type="character" w:styleId="af1">
    <w:name w:val="annotation reference"/>
    <w:basedOn w:val="a0"/>
    <w:uiPriority w:val="99"/>
    <w:unhideWhenUsed/>
    <w:qFormat/>
    <w:rPr>
      <w:sz w:val="21"/>
      <w:szCs w:val="21"/>
    </w:rPr>
  </w:style>
  <w:style w:type="character" w:customStyle="1" w:styleId="af2">
    <w:name w:val="页眉 字符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13">
    <w:name w:val="页眉 字符1"/>
    <w:link w:val="ab"/>
    <w:uiPriority w:val="99"/>
    <w:qFormat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f3">
    <w:name w:val="页脚 字符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12">
    <w:name w:val="页脚 字符1"/>
    <w:link w:val="aa"/>
    <w:uiPriority w:val="99"/>
    <w:qFormat/>
    <w:rPr>
      <w:rFonts w:ascii="Times New Roman" w:eastAsia="宋体" w:hAnsi="Times New Roman" w:cs="Times New Roman"/>
      <w:kern w:val="0"/>
      <w:sz w:val="18"/>
      <w:szCs w:val="18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szCs w:val="21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character" w:customStyle="1" w:styleId="af4">
    <w:name w:val="正文文本缩进 字符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11">
    <w:name w:val="正文文本缩进 字符1"/>
    <w:link w:val="a7"/>
    <w:uiPriority w:val="99"/>
    <w:semiHidden/>
    <w:qFormat/>
    <w:rPr>
      <w:rFonts w:ascii="Times New Roman" w:eastAsia="宋体" w:hAnsi="Times New Roman" w:cs="Times New Roman"/>
      <w:sz w:val="24"/>
      <w:szCs w:val="24"/>
    </w:rPr>
  </w:style>
  <w:style w:type="paragraph" w:customStyle="1" w:styleId="Style2">
    <w:name w:val="_Style 2"/>
    <w:basedOn w:val="a"/>
    <w:uiPriority w:val="99"/>
    <w:qFormat/>
    <w:pPr>
      <w:ind w:firstLineChars="200" w:firstLine="420"/>
    </w:pPr>
    <w:rPr>
      <w:szCs w:val="21"/>
    </w:rPr>
  </w:style>
  <w:style w:type="paragraph" w:customStyle="1" w:styleId="110">
    <w:name w:val="列出段落11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10">
    <w:name w:val="标题 1 字符"/>
    <w:basedOn w:val="a0"/>
    <w:link w:val="1"/>
    <w:uiPriority w:val="9"/>
    <w:qFormat/>
    <w:rPr>
      <w:rFonts w:ascii="Times" w:hAnsi="Times"/>
      <w:b/>
      <w:bCs/>
      <w:kern w:val="36"/>
      <w:sz w:val="48"/>
      <w:szCs w:val="48"/>
    </w:rPr>
  </w:style>
  <w:style w:type="character" w:customStyle="1" w:styleId="apple-converted-space">
    <w:name w:val="apple-converted-space"/>
    <w:qFormat/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a-size-extra-large">
    <w:name w:val="a-size-extra-large"/>
    <w:basedOn w:val="a0"/>
    <w:qFormat/>
  </w:style>
  <w:style w:type="character" w:customStyle="1" w:styleId="a-size-large">
    <w:name w:val="a-size-large"/>
    <w:basedOn w:val="a0"/>
    <w:qFormat/>
  </w:style>
  <w:style w:type="character" w:customStyle="1" w:styleId="a-size-medium">
    <w:name w:val="a-size-medium"/>
    <w:basedOn w:val="a0"/>
    <w:qFormat/>
  </w:style>
  <w:style w:type="character" w:customStyle="1" w:styleId="a-size-small">
    <w:name w:val="a-size-small"/>
    <w:basedOn w:val="a0"/>
    <w:qFormat/>
  </w:style>
  <w:style w:type="character" w:customStyle="1" w:styleId="author">
    <w:name w:val="author"/>
    <w:basedOn w:val="a0"/>
    <w:qFormat/>
  </w:style>
  <w:style w:type="character" w:customStyle="1" w:styleId="a-color-secondary">
    <w:name w:val="a-color-secondary"/>
    <w:basedOn w:val="a0"/>
    <w:qFormat/>
  </w:style>
  <w:style w:type="character" w:customStyle="1" w:styleId="a-declarative">
    <w:name w:val="a-declarative"/>
    <w:basedOn w:val="a0"/>
    <w:qFormat/>
  </w:style>
  <w:style w:type="character" w:customStyle="1" w:styleId="a-icon-alt">
    <w:name w:val="a-icon-alt"/>
    <w:basedOn w:val="a0"/>
    <w:qFormat/>
  </w:style>
  <w:style w:type="character" w:customStyle="1" w:styleId="a-size-base">
    <w:name w:val="a-size-base"/>
    <w:basedOn w:val="a0"/>
    <w:qFormat/>
  </w:style>
  <w:style w:type="character" w:customStyle="1" w:styleId="15">
    <w:name w:val="标题1"/>
    <w:basedOn w:val="a0"/>
    <w:qFormat/>
  </w:style>
  <w:style w:type="character" w:customStyle="1" w:styleId="a6">
    <w:name w:val="批注文字 字符"/>
    <w:basedOn w:val="a0"/>
    <w:link w:val="a4"/>
    <w:uiPriority w:val="99"/>
    <w:semiHidden/>
    <w:qFormat/>
    <w:rPr>
      <w:rFonts w:ascii="Times New Roman" w:eastAsia="宋体" w:hAnsi="Times New Roman"/>
      <w:kern w:val="2"/>
      <w:sz w:val="21"/>
      <w:szCs w:val="24"/>
    </w:rPr>
  </w:style>
  <w:style w:type="character" w:customStyle="1" w:styleId="a5">
    <w:name w:val="批注主题 字符"/>
    <w:basedOn w:val="a6"/>
    <w:link w:val="a3"/>
    <w:uiPriority w:val="99"/>
    <w:semiHidden/>
    <w:qFormat/>
    <w:rPr>
      <w:rFonts w:ascii="Times New Roman" w:eastAsia="宋体" w:hAnsi="Times New Roman"/>
      <w:b/>
      <w:bCs/>
      <w:kern w:val="2"/>
      <w:sz w:val="21"/>
      <w:szCs w:val="24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rFonts w:ascii="Times New Roman" w:eastAsia="宋体" w:hAnsi="Times New Roman"/>
      <w:kern w:val="2"/>
      <w:sz w:val="18"/>
      <w:szCs w:val="18"/>
    </w:rPr>
  </w:style>
  <w:style w:type="character" w:customStyle="1" w:styleId="font11">
    <w:name w:val="font11"/>
    <w:basedOn w:val="a0"/>
    <w:qFormat/>
    <w:rPr>
      <w:rFonts w:ascii="Times New Roman" w:hAnsi="Times New Roman" w:cs="Times New Roman" w:hint="default"/>
      <w:color w:val="00000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ook.jd.com/writer/&#21490;&#33922;&#33452;&#183;&#26607;&#32500;_1.html" TargetMode="External"/><Relationship Id="rId18" Type="http://schemas.openxmlformats.org/officeDocument/2006/relationships/hyperlink" Target="http://book.jd.com/writer/%E6%96%87%E4%B8%BD%E9%A2%9C_1.html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www.amazon.com/Employer-Brand-Management-Practical-Employers/dp/1118898524/ref=sr_1_1?s=books&amp;ie=UTF8&amp;qid=1495142444&amp;sr=1-1&amp;keywords=employer+brand+management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ook.jd.com/writer/%E6%9D%8E%E7%85%95%E8%AF%91_1.html" TargetMode="External"/><Relationship Id="rId17" Type="http://schemas.openxmlformats.org/officeDocument/2006/relationships/hyperlink" Target="http://book.jd.com/writer/Gary%20Dessler_1.html" TargetMode="External"/><Relationship Id="rId25" Type="http://schemas.openxmlformats.org/officeDocument/2006/relationships/footer" Target="footer1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book.jd.com/writer/%E5%8A%A0%E9%87%8C%C2%B7%E5%BE%B7%E6%96%AF%E5%8B%92_1.html" TargetMode="External"/><Relationship Id="rId20" Type="http://schemas.openxmlformats.org/officeDocument/2006/relationships/hyperlink" Target="https://www.amazon.com/Global-Compensation-Benefits-Developing-Management/dp/158644123X/ref=sr_1_2?s=books&amp;ie=UTF8&amp;qid=1495157489&amp;sr=1-2&amp;keywords=Compensation+global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ook.jd.com/writer/%E5%BD%AD%E7%92%A7%E7%8E%89_1.html" TargetMode="External"/><Relationship Id="rId24" Type="http://schemas.openxmlformats.org/officeDocument/2006/relationships/hyperlink" Target="http://www.tandfonline.com/toc/rijh20/current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book.jd.com/writer/Thomas%20W.%20Lee_1.html" TargetMode="External"/><Relationship Id="rId23" Type="http://schemas.openxmlformats.org/officeDocument/2006/relationships/hyperlink" Target="http://www.tandfonline.com/rijh20" TargetMode="External"/><Relationship Id="rId28" Type="http://schemas.openxmlformats.org/officeDocument/2006/relationships/header" Target="header1.xml"/><Relationship Id="rId10" Type="http://schemas.openxmlformats.org/officeDocument/2006/relationships/hyperlink" Target="http://book.jd.com/writer/%E8%BF%88%E5%85%8B%E5%B0%94%C2%B7%E6%B1%89%E5%8D%97_1.html" TargetMode="External"/><Relationship Id="rId19" Type="http://schemas.openxmlformats.org/officeDocument/2006/relationships/hyperlink" Target="http://book.jd.com/publish/%E6%B5%B7%E5%A4%A9%E5%87%BA%E7%89%88%E7%A4%BE_1.html" TargetMode="External"/><Relationship Id="rId31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yperlink" Target="http://book.jd.com/writer/%E6%98%8E%E8%8C%A8%E4%BC%AF%E6%A0%BC_1.html" TargetMode="External"/><Relationship Id="rId14" Type="http://schemas.openxmlformats.org/officeDocument/2006/relationships/hyperlink" Target="http://book.jd.com/writer/%E6%89%98%E9%A9%AC%E6%96%AF%C2%B7W.%E6%9D%8E_1.html" TargetMode="External"/><Relationship Id="rId22" Type="http://schemas.openxmlformats.org/officeDocument/2006/relationships/hyperlink" Target="http://onlinelibrary.wiley.com/journal/10.1111/(ISSN)1748-8583" TargetMode="External"/><Relationship Id="rId27" Type="http://schemas.openxmlformats.org/officeDocument/2006/relationships/footer" Target="footer3.xml"/><Relationship Id="rId30" Type="http://schemas.openxmlformats.org/officeDocument/2006/relationships/footer" Target="footer4.xml"/><Relationship Id="rId8" Type="http://schemas.openxmlformats.org/officeDocument/2006/relationships/hyperlink" Target="http://book.jd.com/writer/%E4%B8%8A%E7%94%B0%E6%83%87%E7%94%9F_1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54"/>
    <customShpInfo spid="_x0000_s1107"/>
    <customShpInfo spid="_x0000_s1058"/>
    <customShpInfo spid="_x0000_s1051"/>
    <customShpInfo spid="_x0000_s1050"/>
    <customShpInfo spid="_x0000_s1060"/>
    <customShpInfo spid="_x0000_s1061"/>
    <customShpInfo spid="_x0000_s1055"/>
    <customShpInfo spid="_x0000_s1052"/>
    <customShpInfo spid="_x0000_s1034"/>
    <customShpInfo spid="_x0000_s1033"/>
    <customShpInfo spid="_x0000_s1031"/>
    <customShpInfo spid="_x0000_s1029"/>
    <customShpInfo spid="_x0000_s1028"/>
    <customShpInfo spid="_x0000_s1105"/>
    <customShpInfo spid="_x0000_s1053"/>
    <customShpInfo spid="_x0000_s1109"/>
    <customShpInfo spid="_x0000_s1057"/>
    <customShpInfo spid="_x0000_s1068"/>
    <customShpInfo spid="_x0000_s1106"/>
    <customShpInfo spid="_x0000_s1030"/>
    <customShpInfo spid="_x0000_s1032"/>
    <customShpInfo spid="_x0000_s1035"/>
    <customShpInfo spid="_x0000_s1110"/>
    <customShpInfo spid="_x0000_s1108"/>
    <customShpInfo spid="_x0000_s1037"/>
    <customShpInfo spid="_x0000_s1048"/>
    <customShpInfo spid="_x0000_s1039"/>
    <customShpInfo spid="_x0000_s1038"/>
    <customShpInfo spid="_x0000_s1041"/>
    <customShpInfo spid="_x0000_s1040"/>
    <customShpInfo spid="_x0000_s1036"/>
    <customShpInfo spid="_x0000_s1047"/>
    <customShpInfo spid="_x0000_s1064"/>
    <customShpInfo spid="_x0000_s1063"/>
    <customShpInfo spid="_x0000_s1046"/>
    <customShpInfo spid="_x0000_s1044"/>
    <customShpInfo spid="_x0000_s1059"/>
    <customShpInfo spid="_x0000_s104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2294</Words>
  <Characters>13076</Characters>
  <Application>Microsoft Office Word</Application>
  <DocSecurity>0</DocSecurity>
  <Lines>108</Lines>
  <Paragraphs>30</Paragraphs>
  <ScaleCrop>false</ScaleCrop>
  <Company>Hewlett-Packard Company</Company>
  <LinksUpToDate>false</LinksUpToDate>
  <CharactersWithSpaces>15340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Dell</cp:lastModifiedBy>
  <cp:revision>311</cp:revision>
  <cp:lastPrinted>2019-06-20T09:40:00Z</cp:lastPrinted>
  <dcterms:created xsi:type="dcterms:W3CDTF">2017-05-23T09:21:00Z</dcterms:created>
  <dcterms:modified xsi:type="dcterms:W3CDTF">2021-06-24T02:53:00Z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2052-2.0.1.3256</vt:lpwstr>
  </property>
</Properties>
</file>