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8E3" w:rsidRDefault="009451B5">
      <w:pPr>
        <w:pStyle w:val="ad"/>
        <w:widowControl/>
        <w:numPr>
          <w:ilvl w:val="0"/>
          <w:numId w:val="1"/>
        </w:numPr>
        <w:spacing w:line="400" w:lineRule="exact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:rsidR="004718E3" w:rsidRDefault="009451B5">
      <w:pPr>
        <w:numPr>
          <w:ilvl w:val="0"/>
          <w:numId w:val="1"/>
        </w:numPr>
        <w:tabs>
          <w:tab w:val="clear" w:pos="360"/>
          <w:tab w:val="left" w:pos="0"/>
        </w:tabs>
        <w:spacing w:line="400" w:lineRule="exact"/>
        <w:rPr>
          <w:rFonts w:ascii="宋体" w:hAnsi="宋体"/>
          <w:b/>
          <w:bCs/>
          <w:sz w:val="22"/>
          <w:szCs w:val="22"/>
        </w:rPr>
      </w:pPr>
      <w:r>
        <w:rPr>
          <w:rFonts w:ascii="宋体" w:hAnsi="宋体" w:hint="eastAsia"/>
          <w:b/>
          <w:bCs/>
          <w:sz w:val="22"/>
          <w:szCs w:val="22"/>
        </w:rPr>
        <w:t>（</w:t>
      </w:r>
      <w:r>
        <w:rPr>
          <w:rFonts w:ascii="宋体" w:hAnsi="宋体" w:hint="eastAsia"/>
          <w:b/>
          <w:bCs/>
          <w:sz w:val="22"/>
          <w:szCs w:val="22"/>
        </w:rPr>
        <w:t>1</w:t>
      </w:r>
      <w:r>
        <w:rPr>
          <w:rFonts w:ascii="宋体" w:hAnsi="宋体" w:hint="eastAsia"/>
          <w:b/>
          <w:bCs/>
          <w:sz w:val="22"/>
          <w:szCs w:val="22"/>
        </w:rPr>
        <w:t>）专著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查尔斯</w:t>
      </w:r>
      <w:r>
        <w:rPr>
          <w:rFonts w:ascii="宋体" w:hAnsi="宋体"/>
          <w:sz w:val="22"/>
          <w:szCs w:val="22"/>
        </w:rPr>
        <w:t>·</w:t>
      </w:r>
      <w:r>
        <w:rPr>
          <w:rFonts w:ascii="宋体" w:hAnsi="宋体"/>
          <w:sz w:val="22"/>
          <w:szCs w:val="22"/>
        </w:rPr>
        <w:t>希尔，托马斯</w:t>
      </w:r>
      <w:r>
        <w:rPr>
          <w:rFonts w:ascii="宋体" w:hAnsi="宋体"/>
          <w:sz w:val="22"/>
          <w:szCs w:val="22"/>
        </w:rPr>
        <w:t>·</w:t>
      </w:r>
      <w:r>
        <w:rPr>
          <w:rFonts w:ascii="宋体" w:hAnsi="宋体"/>
          <w:sz w:val="22"/>
          <w:szCs w:val="22"/>
        </w:rPr>
        <w:t>霍特著，郭羽</w:t>
      </w:r>
      <w:proofErr w:type="gramStart"/>
      <w:r>
        <w:rPr>
          <w:rFonts w:ascii="宋体" w:hAnsi="宋体"/>
          <w:sz w:val="22"/>
          <w:szCs w:val="22"/>
        </w:rPr>
        <w:t>诞</w:t>
      </w:r>
      <w:proofErr w:type="gramEnd"/>
      <w:r>
        <w:rPr>
          <w:rFonts w:ascii="宋体" w:hAnsi="宋体"/>
          <w:sz w:val="22"/>
          <w:szCs w:val="22"/>
        </w:rPr>
        <w:t>等译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《国际商务》（第</w:t>
      </w:r>
      <w:r>
        <w:rPr>
          <w:rFonts w:ascii="宋体" w:hAnsi="宋体" w:hint="eastAsia"/>
          <w:sz w:val="22"/>
          <w:szCs w:val="22"/>
        </w:rPr>
        <w:t>11</w:t>
      </w:r>
      <w:r>
        <w:rPr>
          <w:rFonts w:ascii="宋体" w:hAnsi="宋体" w:hint="eastAsia"/>
          <w:sz w:val="22"/>
          <w:szCs w:val="22"/>
        </w:rPr>
        <w:t>版）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中国人民大学出版社，</w:t>
      </w:r>
      <w:r>
        <w:rPr>
          <w:rFonts w:ascii="宋体" w:hAnsi="宋体" w:hint="eastAsia"/>
          <w:sz w:val="22"/>
          <w:szCs w:val="22"/>
        </w:rPr>
        <w:t>2019.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沃伦•</w:t>
      </w:r>
      <w:r>
        <w:rPr>
          <w:rFonts w:ascii="宋体" w:hAnsi="宋体" w:hint="eastAsia"/>
          <w:sz w:val="22"/>
          <w:szCs w:val="22"/>
        </w:rPr>
        <w:t>J</w:t>
      </w:r>
      <w:r>
        <w:rPr>
          <w:rFonts w:ascii="宋体" w:hAnsi="宋体" w:hint="eastAsia"/>
          <w:sz w:val="22"/>
          <w:szCs w:val="22"/>
        </w:rPr>
        <w:t>•基根，马克</w:t>
      </w:r>
      <w:r>
        <w:rPr>
          <w:rFonts w:ascii="宋体" w:hAnsi="宋体"/>
          <w:sz w:val="22"/>
          <w:szCs w:val="22"/>
        </w:rPr>
        <w:t>·</w:t>
      </w:r>
      <w:r>
        <w:rPr>
          <w:rFonts w:ascii="宋体" w:hAnsi="宋体" w:hint="eastAsia"/>
          <w:sz w:val="22"/>
          <w:szCs w:val="22"/>
        </w:rPr>
        <w:t>格林著</w:t>
      </w:r>
      <w:r>
        <w:rPr>
          <w:rFonts w:ascii="宋体" w:hAnsi="宋体" w:hint="eastAsia"/>
          <w:sz w:val="22"/>
          <w:szCs w:val="22"/>
        </w:rPr>
        <w:t xml:space="preserve">, </w:t>
      </w:r>
      <w:r>
        <w:rPr>
          <w:rFonts w:ascii="宋体" w:hAnsi="宋体" w:hint="eastAsia"/>
          <w:sz w:val="22"/>
          <w:szCs w:val="22"/>
        </w:rPr>
        <w:t>傅慧芬等译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《全球营销》（第</w:t>
      </w:r>
      <w:r>
        <w:rPr>
          <w:rFonts w:ascii="宋体" w:hAnsi="宋体" w:hint="eastAsia"/>
          <w:sz w:val="22"/>
          <w:szCs w:val="22"/>
        </w:rPr>
        <w:t>8</w:t>
      </w:r>
      <w:r>
        <w:rPr>
          <w:rFonts w:ascii="宋体" w:hAnsi="宋体" w:hint="eastAsia"/>
          <w:sz w:val="22"/>
          <w:szCs w:val="22"/>
        </w:rPr>
        <w:t>版）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中国人民大学出版社，</w:t>
      </w:r>
      <w:r>
        <w:rPr>
          <w:rFonts w:ascii="宋体" w:hAnsi="宋体" w:hint="eastAsia"/>
          <w:sz w:val="22"/>
          <w:szCs w:val="22"/>
        </w:rPr>
        <w:t>2020.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利</w:t>
      </w:r>
      <w:r>
        <w:rPr>
          <w:rFonts w:ascii="宋体" w:hAnsi="宋体"/>
          <w:sz w:val="22"/>
          <w:szCs w:val="22"/>
        </w:rPr>
        <w:t>·</w:t>
      </w:r>
      <w:r>
        <w:rPr>
          <w:rFonts w:ascii="宋体" w:hAnsi="宋体"/>
          <w:sz w:val="22"/>
          <w:szCs w:val="22"/>
        </w:rPr>
        <w:t>汤普森著，</w:t>
      </w:r>
      <w:proofErr w:type="gramStart"/>
      <w:r>
        <w:rPr>
          <w:rFonts w:ascii="宋体" w:hAnsi="宋体"/>
          <w:sz w:val="22"/>
          <w:szCs w:val="22"/>
        </w:rPr>
        <w:t>赵欣译</w:t>
      </w:r>
      <w:proofErr w:type="gramEnd"/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</w:t>
      </w:r>
      <w:r>
        <w:rPr>
          <w:rFonts w:ascii="宋体" w:hAnsi="宋体"/>
          <w:sz w:val="22"/>
          <w:szCs w:val="22"/>
        </w:rPr>
        <w:t>国际商务谈判</w:t>
      </w:r>
      <w:r>
        <w:rPr>
          <w:rFonts w:ascii="宋体" w:hAnsi="宋体" w:hint="eastAsia"/>
          <w:sz w:val="22"/>
          <w:szCs w:val="22"/>
        </w:rPr>
        <w:t>》</w:t>
      </w:r>
      <w:r>
        <w:rPr>
          <w:rFonts w:ascii="宋体" w:hAnsi="宋体"/>
          <w:sz w:val="22"/>
          <w:szCs w:val="22"/>
        </w:rPr>
        <w:t>（第</w:t>
      </w:r>
      <w:r>
        <w:rPr>
          <w:rFonts w:ascii="宋体" w:hAnsi="宋体" w:hint="eastAsia"/>
          <w:sz w:val="22"/>
          <w:szCs w:val="22"/>
        </w:rPr>
        <w:t>6</w:t>
      </w:r>
      <w:r>
        <w:rPr>
          <w:rFonts w:ascii="宋体" w:hAnsi="宋体"/>
          <w:sz w:val="22"/>
          <w:szCs w:val="22"/>
        </w:rPr>
        <w:t>版）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中国人民大学出版社，</w:t>
      </w:r>
      <w:r>
        <w:rPr>
          <w:rFonts w:ascii="宋体" w:hAnsi="宋体" w:hint="eastAsia"/>
          <w:sz w:val="22"/>
          <w:szCs w:val="22"/>
        </w:rPr>
        <w:t>2019.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保罗</w:t>
      </w:r>
      <w:r>
        <w:rPr>
          <w:rFonts w:ascii="宋体" w:hAnsi="宋体"/>
          <w:sz w:val="22"/>
          <w:szCs w:val="22"/>
        </w:rPr>
        <w:t>·R·</w:t>
      </w:r>
      <w:r>
        <w:rPr>
          <w:rFonts w:ascii="宋体" w:hAnsi="宋体"/>
          <w:sz w:val="22"/>
          <w:szCs w:val="22"/>
        </w:rPr>
        <w:t>克鲁格曼，茅瑞斯</w:t>
      </w:r>
      <w:r>
        <w:rPr>
          <w:rFonts w:ascii="宋体" w:hAnsi="宋体"/>
          <w:sz w:val="22"/>
          <w:szCs w:val="22"/>
        </w:rPr>
        <w:t>·</w:t>
      </w:r>
      <w:r>
        <w:rPr>
          <w:rFonts w:ascii="宋体" w:hAnsi="宋体"/>
          <w:sz w:val="22"/>
          <w:szCs w:val="22"/>
        </w:rPr>
        <w:t>奥伯斯法尔德著，</w:t>
      </w:r>
      <w:r>
        <w:fldChar w:fldCharType="begin"/>
      </w:r>
      <w:r>
        <w:instrText xml:space="preserve"> HYPERLINK "https://book.jd.com/writer/%E4%B8%81%E5%87%AF_1.html" \t "_blank" </w:instrText>
      </w:r>
      <w:r>
        <w:fldChar w:fldCharType="separate"/>
      </w:r>
      <w:r>
        <w:rPr>
          <w:rFonts w:ascii="宋体" w:hAnsi="宋体"/>
          <w:sz w:val="22"/>
          <w:szCs w:val="22"/>
        </w:rPr>
        <w:t>丁凯</w:t>
      </w:r>
      <w:r>
        <w:rPr>
          <w:rFonts w:ascii="宋体" w:hAnsi="宋体"/>
          <w:sz w:val="22"/>
          <w:szCs w:val="22"/>
        </w:rPr>
        <w:fldChar w:fldCharType="end"/>
      </w:r>
      <w:r>
        <w:rPr>
          <w:rFonts w:ascii="宋体" w:hAnsi="宋体"/>
          <w:sz w:val="22"/>
          <w:szCs w:val="22"/>
        </w:rPr>
        <w:t>等译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</w:t>
      </w:r>
      <w:r>
        <w:rPr>
          <w:rFonts w:ascii="宋体" w:hAnsi="宋体"/>
          <w:sz w:val="22"/>
          <w:szCs w:val="22"/>
        </w:rPr>
        <w:t>国际金融</w:t>
      </w:r>
      <w:r>
        <w:rPr>
          <w:rFonts w:ascii="宋体" w:hAnsi="宋体" w:hint="eastAsia"/>
          <w:sz w:val="22"/>
          <w:szCs w:val="22"/>
        </w:rPr>
        <w:t>》</w:t>
      </w:r>
      <w:r>
        <w:rPr>
          <w:rFonts w:ascii="宋体" w:hAnsi="宋体"/>
          <w:sz w:val="22"/>
          <w:szCs w:val="22"/>
        </w:rPr>
        <w:t>（第</w:t>
      </w:r>
      <w:r>
        <w:rPr>
          <w:rFonts w:ascii="宋体" w:hAnsi="宋体" w:hint="eastAsia"/>
          <w:sz w:val="22"/>
          <w:szCs w:val="22"/>
        </w:rPr>
        <w:t>10</w:t>
      </w:r>
      <w:r>
        <w:rPr>
          <w:rFonts w:ascii="宋体" w:hAnsi="宋体"/>
          <w:sz w:val="22"/>
          <w:szCs w:val="22"/>
        </w:rPr>
        <w:t>版）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中国人民大学出版社，</w:t>
      </w:r>
      <w:r>
        <w:rPr>
          <w:rFonts w:ascii="宋体" w:hAnsi="宋体" w:hint="eastAsia"/>
          <w:sz w:val="22"/>
          <w:szCs w:val="22"/>
        </w:rPr>
        <w:t>2016.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hyperlink r:id="rId9" w:tgtFrame="_blank" w:history="1">
        <w:r>
          <w:rPr>
            <w:rFonts w:ascii="宋体" w:hAnsi="宋体"/>
            <w:sz w:val="22"/>
            <w:szCs w:val="22"/>
          </w:rPr>
          <w:t>陈岩</w:t>
        </w:r>
      </w:hyperlink>
      <w:r>
        <w:rPr>
          <w:rFonts w:ascii="宋体" w:hAnsi="宋体"/>
          <w:sz w:val="22"/>
          <w:szCs w:val="22"/>
        </w:rPr>
        <w:t>著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</w:t>
      </w:r>
      <w:r>
        <w:rPr>
          <w:rFonts w:ascii="宋体" w:hAnsi="宋体"/>
          <w:sz w:val="22"/>
          <w:szCs w:val="22"/>
        </w:rPr>
        <w:t>国际贸易理论与实务</w:t>
      </w:r>
      <w:r>
        <w:rPr>
          <w:rFonts w:ascii="宋体" w:hAnsi="宋体" w:hint="eastAsia"/>
          <w:sz w:val="22"/>
          <w:szCs w:val="22"/>
        </w:rPr>
        <w:t>》</w:t>
      </w:r>
      <w:r>
        <w:rPr>
          <w:rFonts w:ascii="宋体" w:hAnsi="宋体"/>
          <w:sz w:val="22"/>
          <w:szCs w:val="22"/>
        </w:rPr>
        <w:t>(</w:t>
      </w:r>
      <w:r>
        <w:rPr>
          <w:rFonts w:ascii="宋体" w:hAnsi="宋体"/>
          <w:sz w:val="22"/>
          <w:szCs w:val="22"/>
        </w:rPr>
        <w:t>第</w:t>
      </w:r>
      <w:r>
        <w:rPr>
          <w:rFonts w:ascii="宋体" w:hAnsi="宋体"/>
          <w:sz w:val="22"/>
          <w:szCs w:val="22"/>
        </w:rPr>
        <w:t>4</w:t>
      </w:r>
      <w:r>
        <w:rPr>
          <w:rFonts w:ascii="宋体" w:hAnsi="宋体"/>
          <w:sz w:val="22"/>
          <w:szCs w:val="22"/>
        </w:rPr>
        <w:t>版</w:t>
      </w:r>
      <w:r>
        <w:rPr>
          <w:rFonts w:ascii="宋体" w:hAnsi="宋体"/>
          <w:sz w:val="22"/>
          <w:szCs w:val="22"/>
        </w:rPr>
        <w:t>)</w:t>
      </w:r>
      <w:r>
        <w:rPr>
          <w:rFonts w:ascii="宋体" w:hAnsi="宋体" w:hint="eastAsia"/>
          <w:sz w:val="22"/>
          <w:szCs w:val="22"/>
        </w:rPr>
        <w:t xml:space="preserve"> 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清华大学出版社，</w:t>
      </w:r>
      <w:r>
        <w:rPr>
          <w:rFonts w:ascii="宋体" w:hAnsi="宋体" w:hint="eastAsia"/>
          <w:sz w:val="22"/>
          <w:szCs w:val="22"/>
        </w:rPr>
        <w:t>2018.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卡拉•</w:t>
      </w:r>
      <w:proofErr w:type="gramStart"/>
      <w:r>
        <w:rPr>
          <w:rFonts w:ascii="宋体" w:hAnsi="宋体" w:hint="eastAsia"/>
          <w:sz w:val="22"/>
          <w:szCs w:val="22"/>
        </w:rPr>
        <w:t>希比著</w:t>
      </w:r>
      <w:proofErr w:type="gramEnd"/>
      <w:r>
        <w:rPr>
          <w:rFonts w:ascii="宋体" w:hAnsi="宋体" w:hint="eastAsia"/>
          <w:sz w:val="22"/>
          <w:szCs w:val="22"/>
        </w:rPr>
        <w:t>，倪晓宁译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《国际商务合同》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中国人民大学出版社，</w:t>
      </w:r>
      <w:r>
        <w:rPr>
          <w:rFonts w:ascii="宋体" w:hAnsi="宋体" w:hint="eastAsia"/>
          <w:sz w:val="22"/>
          <w:szCs w:val="22"/>
        </w:rPr>
        <w:t>201</w:t>
      </w:r>
      <w:r>
        <w:rPr>
          <w:rFonts w:ascii="宋体" w:hAnsi="宋体"/>
          <w:sz w:val="22"/>
          <w:szCs w:val="22"/>
        </w:rPr>
        <w:t>2.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罗杰·道森著，刘祥亚译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《优势谈判》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重庆出版社，</w:t>
      </w:r>
      <w:r>
        <w:rPr>
          <w:rFonts w:ascii="宋体" w:hAnsi="宋体" w:hint="eastAsia"/>
          <w:sz w:val="22"/>
          <w:szCs w:val="22"/>
        </w:rPr>
        <w:t>2008.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霍华德·雷法等著，詹正茂译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《谈判分析》</w:t>
      </w:r>
      <w:r>
        <w:rPr>
          <w:rFonts w:ascii="宋体" w:hAnsi="宋体"/>
          <w:sz w:val="22"/>
          <w:szCs w:val="22"/>
        </w:rPr>
        <w:t>(</w:t>
      </w:r>
      <w:r>
        <w:rPr>
          <w:rFonts w:ascii="宋体" w:hAnsi="宋体" w:hint="eastAsia"/>
          <w:sz w:val="22"/>
          <w:szCs w:val="22"/>
        </w:rPr>
        <w:t>哈佛大学经典教材</w:t>
      </w:r>
      <w:r>
        <w:rPr>
          <w:rFonts w:ascii="宋体" w:hAnsi="宋体"/>
          <w:sz w:val="22"/>
          <w:szCs w:val="22"/>
        </w:rPr>
        <w:t>)/</w:t>
      </w:r>
      <w:r>
        <w:rPr>
          <w:rFonts w:ascii="宋体" w:hAnsi="宋体" w:hint="eastAsia"/>
          <w:sz w:val="22"/>
          <w:szCs w:val="22"/>
        </w:rPr>
        <w:t>工商管理经典译丛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东北财经大学出版社，</w:t>
      </w:r>
      <w:r>
        <w:rPr>
          <w:rFonts w:ascii="宋体" w:hAnsi="宋体" w:hint="eastAsia"/>
          <w:sz w:val="22"/>
          <w:szCs w:val="22"/>
        </w:rPr>
        <w:t>2005.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苏宗祥，</w:t>
      </w:r>
      <w:proofErr w:type="gramStart"/>
      <w:r>
        <w:rPr>
          <w:rFonts w:ascii="宋体" w:hAnsi="宋体"/>
          <w:sz w:val="22"/>
          <w:szCs w:val="22"/>
        </w:rPr>
        <w:t>徐捷著</w:t>
      </w:r>
      <w:proofErr w:type="gramEnd"/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</w:t>
      </w:r>
      <w:r>
        <w:rPr>
          <w:rFonts w:ascii="宋体" w:hAnsi="宋体"/>
          <w:sz w:val="22"/>
          <w:szCs w:val="22"/>
        </w:rPr>
        <w:t>国际结算</w:t>
      </w:r>
      <w:r>
        <w:rPr>
          <w:rFonts w:ascii="宋体" w:hAnsi="宋体" w:hint="eastAsia"/>
          <w:sz w:val="22"/>
          <w:szCs w:val="22"/>
        </w:rPr>
        <w:t>》</w:t>
      </w:r>
      <w:r>
        <w:rPr>
          <w:rFonts w:ascii="宋体" w:hAnsi="宋体"/>
          <w:sz w:val="22"/>
          <w:szCs w:val="22"/>
        </w:rPr>
        <w:t>(</w:t>
      </w:r>
      <w:r>
        <w:rPr>
          <w:rFonts w:ascii="宋体" w:hAnsi="宋体"/>
          <w:sz w:val="22"/>
          <w:szCs w:val="22"/>
        </w:rPr>
        <w:t>第</w:t>
      </w:r>
      <w:r>
        <w:rPr>
          <w:rFonts w:ascii="宋体" w:hAnsi="宋体" w:hint="eastAsia"/>
          <w:sz w:val="22"/>
          <w:szCs w:val="22"/>
        </w:rPr>
        <w:t>7</w:t>
      </w:r>
      <w:r>
        <w:rPr>
          <w:rFonts w:ascii="宋体" w:hAnsi="宋体"/>
          <w:sz w:val="22"/>
          <w:szCs w:val="22"/>
        </w:rPr>
        <w:t>版</w:t>
      </w:r>
      <w:r>
        <w:rPr>
          <w:rFonts w:ascii="宋体" w:hAnsi="宋体"/>
          <w:sz w:val="22"/>
          <w:szCs w:val="22"/>
        </w:rPr>
        <w:t>)</w:t>
      </w:r>
      <w:r>
        <w:rPr>
          <w:rFonts w:ascii="宋体" w:hAnsi="宋体" w:hint="eastAsia"/>
          <w:sz w:val="22"/>
          <w:szCs w:val="22"/>
        </w:rPr>
        <w:t xml:space="preserve"> 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中国金融出版社，</w:t>
      </w:r>
      <w:r>
        <w:rPr>
          <w:rFonts w:ascii="宋体" w:hAnsi="宋体" w:hint="eastAsia"/>
          <w:sz w:val="22"/>
          <w:szCs w:val="22"/>
        </w:rPr>
        <w:t>2020.</w:t>
      </w:r>
    </w:p>
    <w:p w:rsidR="004718E3" w:rsidRDefault="009451B5">
      <w:pPr>
        <w:numPr>
          <w:ilvl w:val="0"/>
          <w:numId w:val="2"/>
        </w:numPr>
        <w:spacing w:line="400" w:lineRule="exact"/>
        <w:ind w:left="0" w:firstLine="113"/>
        <w:rPr>
          <w:rFonts w:ascii="宋体" w:hAnsi="宋体"/>
          <w:sz w:val="22"/>
          <w:szCs w:val="22"/>
        </w:rPr>
      </w:pPr>
      <w:proofErr w:type="gramStart"/>
      <w:r>
        <w:rPr>
          <w:rFonts w:ascii="宋体" w:hAnsi="宋体" w:hint="eastAsia"/>
          <w:sz w:val="22"/>
          <w:szCs w:val="22"/>
        </w:rPr>
        <w:t>金正昆</w:t>
      </w:r>
      <w:proofErr w:type="gramEnd"/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《商务礼仪》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北京联合出版公司，</w:t>
      </w:r>
      <w:r>
        <w:rPr>
          <w:rFonts w:ascii="宋体" w:hAnsi="宋体" w:hint="eastAsia"/>
          <w:sz w:val="22"/>
          <w:szCs w:val="22"/>
        </w:rPr>
        <w:t>2013.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吕彦云</w:t>
      </w:r>
      <w:r>
        <w:rPr>
          <w:rFonts w:ascii="宋体" w:hAnsi="宋体" w:hint="eastAsia"/>
          <w:sz w:val="22"/>
          <w:szCs w:val="22"/>
        </w:rPr>
        <w:t>主编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《国际商务礼仪》（第</w:t>
      </w:r>
      <w:r>
        <w:rPr>
          <w:rFonts w:ascii="宋体" w:hAnsi="宋体" w:hint="eastAsia"/>
          <w:sz w:val="22"/>
          <w:szCs w:val="22"/>
        </w:rPr>
        <w:t>2</w:t>
      </w:r>
      <w:r>
        <w:rPr>
          <w:rFonts w:ascii="宋体" w:hAnsi="宋体" w:hint="eastAsia"/>
          <w:sz w:val="22"/>
          <w:szCs w:val="22"/>
        </w:rPr>
        <w:t>版）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清华大学出版社，</w:t>
      </w:r>
      <w:r>
        <w:rPr>
          <w:rFonts w:ascii="宋体" w:hAnsi="宋体" w:hint="eastAsia"/>
          <w:sz w:val="22"/>
          <w:szCs w:val="22"/>
        </w:rPr>
        <w:t>2018.</w:t>
      </w:r>
    </w:p>
    <w:p w:rsidR="004718E3" w:rsidRDefault="009451B5">
      <w:pPr>
        <w:numPr>
          <w:ilvl w:val="0"/>
          <w:numId w:val="2"/>
        </w:numPr>
        <w:spacing w:line="400" w:lineRule="exact"/>
        <w:ind w:left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彼得·德鲁克著，许是</w:t>
      </w:r>
      <w:proofErr w:type="gramStart"/>
      <w:r>
        <w:rPr>
          <w:rFonts w:ascii="宋体" w:hAnsi="宋体" w:hint="eastAsia"/>
          <w:sz w:val="22"/>
          <w:szCs w:val="22"/>
        </w:rPr>
        <w:t>祥</w:t>
      </w:r>
      <w:proofErr w:type="gramEnd"/>
      <w:r>
        <w:rPr>
          <w:rFonts w:ascii="宋体" w:hAnsi="宋体" w:hint="eastAsia"/>
          <w:sz w:val="22"/>
          <w:szCs w:val="22"/>
        </w:rPr>
        <w:t>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《卓有成效的</w:t>
      </w:r>
      <w:r>
        <w:rPr>
          <w:rFonts w:ascii="宋体" w:hAnsi="宋体" w:hint="eastAsia"/>
          <w:sz w:val="22"/>
          <w:szCs w:val="22"/>
        </w:rPr>
        <w:t>管理者》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机械工业出版社，</w:t>
      </w:r>
      <w:r>
        <w:rPr>
          <w:rFonts w:ascii="宋体" w:hAnsi="宋体"/>
          <w:sz w:val="22"/>
          <w:szCs w:val="22"/>
        </w:rPr>
        <w:t>2005.</w:t>
      </w:r>
    </w:p>
    <w:p w:rsidR="004718E3" w:rsidRDefault="009451B5">
      <w:pPr>
        <w:numPr>
          <w:ilvl w:val="0"/>
          <w:numId w:val="2"/>
        </w:numPr>
        <w:spacing w:line="400" w:lineRule="exact"/>
        <w:ind w:left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彼得·德鲁克著，</w:t>
      </w:r>
      <w:proofErr w:type="gramStart"/>
      <w:r>
        <w:rPr>
          <w:rFonts w:ascii="宋体" w:hAnsi="宋体" w:hint="eastAsia"/>
          <w:sz w:val="22"/>
          <w:szCs w:val="22"/>
        </w:rPr>
        <w:t>齐若兰</w:t>
      </w:r>
      <w:proofErr w:type="gramEnd"/>
      <w:r>
        <w:rPr>
          <w:rFonts w:ascii="宋体" w:hAnsi="宋体" w:hint="eastAsia"/>
          <w:sz w:val="22"/>
          <w:szCs w:val="22"/>
        </w:rPr>
        <w:t>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《管理的实践》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机械工业出版社，</w:t>
      </w:r>
      <w:r>
        <w:rPr>
          <w:rFonts w:ascii="宋体" w:hAnsi="宋体" w:hint="eastAsia"/>
          <w:sz w:val="22"/>
          <w:szCs w:val="22"/>
        </w:rPr>
        <w:t>200</w:t>
      </w:r>
      <w:r>
        <w:rPr>
          <w:rFonts w:ascii="宋体" w:hAnsi="宋体"/>
          <w:sz w:val="22"/>
          <w:szCs w:val="22"/>
        </w:rPr>
        <w:t>6.</w:t>
      </w:r>
    </w:p>
    <w:p w:rsidR="004718E3" w:rsidRDefault="009451B5">
      <w:pPr>
        <w:numPr>
          <w:ilvl w:val="0"/>
          <w:numId w:val="2"/>
        </w:numPr>
        <w:spacing w:line="400" w:lineRule="exact"/>
        <w:ind w:left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彼得·德鲁克著，蔡文燕译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《创新与企业家精神》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机械工业出版社，</w:t>
      </w:r>
      <w:r>
        <w:rPr>
          <w:rFonts w:ascii="宋体" w:hAnsi="宋体" w:hint="eastAsia"/>
          <w:sz w:val="22"/>
          <w:szCs w:val="22"/>
        </w:rPr>
        <w:t>20</w:t>
      </w:r>
      <w:r>
        <w:rPr>
          <w:rFonts w:ascii="宋体" w:hAnsi="宋体"/>
          <w:sz w:val="22"/>
          <w:szCs w:val="22"/>
        </w:rPr>
        <w:t>07.</w:t>
      </w:r>
    </w:p>
    <w:p w:rsidR="004718E3" w:rsidRDefault="009451B5">
      <w:pPr>
        <w:numPr>
          <w:ilvl w:val="0"/>
          <w:numId w:val="2"/>
        </w:numPr>
        <w:spacing w:line="400" w:lineRule="exact"/>
        <w:ind w:left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迈克尔·波特著，陈丽芳译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《竞争战略》</w:t>
      </w:r>
      <w:r>
        <w:rPr>
          <w:rFonts w:ascii="宋体" w:hAnsi="宋体"/>
          <w:sz w:val="22"/>
          <w:szCs w:val="22"/>
        </w:rPr>
        <w:t>[M].</w:t>
      </w:r>
      <w:r>
        <w:rPr>
          <w:rFonts w:ascii="宋体" w:hAnsi="宋体" w:hint="eastAsia"/>
          <w:sz w:val="22"/>
          <w:szCs w:val="22"/>
        </w:rPr>
        <w:t>中信出版社，</w:t>
      </w:r>
      <w:r>
        <w:rPr>
          <w:rFonts w:ascii="宋体" w:hAnsi="宋体" w:hint="eastAsia"/>
          <w:sz w:val="22"/>
          <w:szCs w:val="22"/>
        </w:rPr>
        <w:t>2014.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迈克尔·波特著，李明轩、邱如美译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《国家竞争优势》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].</w:t>
      </w:r>
      <w:r>
        <w:rPr>
          <w:rFonts w:ascii="宋体" w:hAnsi="宋体" w:hint="eastAsia"/>
          <w:sz w:val="22"/>
          <w:szCs w:val="22"/>
        </w:rPr>
        <w:t>中信出版社，</w:t>
      </w:r>
      <w:r>
        <w:rPr>
          <w:rFonts w:ascii="宋体" w:hAnsi="宋体"/>
          <w:sz w:val="22"/>
          <w:szCs w:val="22"/>
        </w:rPr>
        <w:t>2012</w:t>
      </w:r>
      <w:r>
        <w:rPr>
          <w:rFonts w:ascii="宋体" w:hAnsi="宋体" w:hint="eastAsia"/>
          <w:sz w:val="22"/>
          <w:szCs w:val="22"/>
        </w:rPr>
        <w:t>。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约翰·梅纳德·凯恩斯著，</w:t>
      </w:r>
      <w:proofErr w:type="gramStart"/>
      <w:r>
        <w:rPr>
          <w:rFonts w:ascii="宋体" w:hAnsi="宋体" w:hint="eastAsia"/>
          <w:sz w:val="22"/>
          <w:szCs w:val="22"/>
        </w:rPr>
        <w:t>陆梦龙</w:t>
      </w:r>
      <w:proofErr w:type="gramEnd"/>
      <w:r>
        <w:rPr>
          <w:rFonts w:ascii="宋体" w:hAnsi="宋体" w:hint="eastAsia"/>
          <w:sz w:val="22"/>
          <w:szCs w:val="22"/>
        </w:rPr>
        <w:t>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《就业、利息和货币通论》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中国社会科学出版社，</w:t>
      </w:r>
      <w:r>
        <w:rPr>
          <w:rFonts w:ascii="宋体" w:hAnsi="宋体"/>
          <w:sz w:val="22"/>
          <w:szCs w:val="22"/>
        </w:rPr>
        <w:t>2009.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迈克尔·希特著，吕巍译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《战略管理：竞争与全球化（概念）》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机械工业出版社，</w:t>
      </w:r>
      <w:r>
        <w:rPr>
          <w:rFonts w:ascii="宋体" w:hAnsi="宋体" w:hint="eastAsia"/>
          <w:sz w:val="22"/>
          <w:szCs w:val="22"/>
        </w:rPr>
        <w:t>2002.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乔治·</w:t>
      </w:r>
      <w:proofErr w:type="gramStart"/>
      <w:r>
        <w:rPr>
          <w:rFonts w:ascii="宋体" w:hAnsi="宋体" w:hint="eastAsia"/>
          <w:sz w:val="22"/>
          <w:szCs w:val="22"/>
        </w:rPr>
        <w:t>达伊著</w:t>
      </w:r>
      <w:proofErr w:type="gramEnd"/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《市场驱动战略》</w:t>
      </w:r>
      <w:r>
        <w:rPr>
          <w:rFonts w:ascii="宋体" w:hAnsi="宋体" w:hint="eastAsia"/>
          <w:sz w:val="22"/>
          <w:szCs w:val="22"/>
        </w:rPr>
        <w:t xml:space="preserve"> </w:t>
      </w:r>
      <w:r>
        <w:rPr>
          <w:rFonts w:ascii="宋体" w:hAnsi="宋体"/>
          <w:sz w:val="22"/>
          <w:szCs w:val="22"/>
        </w:rPr>
        <w:t>[M].</w:t>
      </w:r>
      <w:r>
        <w:rPr>
          <w:rFonts w:ascii="宋体" w:hAnsi="宋体" w:hint="eastAsia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华夏出版社，</w:t>
      </w:r>
      <w:r>
        <w:rPr>
          <w:rFonts w:ascii="宋体" w:hAnsi="宋体" w:hint="eastAsia"/>
          <w:sz w:val="22"/>
          <w:szCs w:val="22"/>
        </w:rPr>
        <w:t>2000.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李辉等著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《中国对外贸易概论》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对外经济贸易大学出版社，</w:t>
      </w:r>
      <w:r>
        <w:rPr>
          <w:rFonts w:ascii="宋体" w:hAnsi="宋体" w:hint="eastAsia"/>
          <w:sz w:val="22"/>
          <w:szCs w:val="22"/>
        </w:rPr>
        <w:t>2014.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克鲁格曼，《国际经济学上册</w:t>
      </w:r>
      <w:r>
        <w:rPr>
          <w:rFonts w:ascii="宋体" w:hAnsi="宋体" w:hint="eastAsia"/>
          <w:sz w:val="22"/>
          <w:szCs w:val="22"/>
        </w:rPr>
        <w:t>-</w:t>
      </w:r>
      <w:r>
        <w:rPr>
          <w:rFonts w:ascii="宋体" w:hAnsi="宋体" w:hint="eastAsia"/>
          <w:sz w:val="22"/>
          <w:szCs w:val="22"/>
        </w:rPr>
        <w:t>国际贸易部分》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中国人民大学出版社，</w:t>
      </w:r>
      <w:r>
        <w:rPr>
          <w:rFonts w:ascii="宋体" w:hAnsi="宋体" w:hint="eastAsia"/>
          <w:sz w:val="22"/>
          <w:szCs w:val="22"/>
        </w:rPr>
        <w:t>2018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杨志清著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《国际税收》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北京大学出版社，</w:t>
      </w:r>
      <w:r>
        <w:rPr>
          <w:rFonts w:ascii="宋体" w:hAnsi="宋体" w:hint="eastAsia"/>
          <w:sz w:val="22"/>
          <w:szCs w:val="22"/>
        </w:rPr>
        <w:t>2010.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朱锦清著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《证券法学》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北京大学出版社，</w:t>
      </w:r>
      <w:r>
        <w:rPr>
          <w:rFonts w:ascii="宋体" w:hAnsi="宋体" w:hint="eastAsia"/>
          <w:sz w:val="22"/>
          <w:szCs w:val="22"/>
        </w:rPr>
        <w:t>2004.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lastRenderedPageBreak/>
        <w:t>熊秉元著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《正义的成本：当法律遇上经济学》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东方出版社，</w:t>
      </w:r>
      <w:r>
        <w:rPr>
          <w:rFonts w:ascii="宋体" w:hAnsi="宋体" w:hint="eastAsia"/>
          <w:sz w:val="22"/>
          <w:szCs w:val="22"/>
        </w:rPr>
        <w:t>2014.</w:t>
      </w:r>
    </w:p>
    <w:p w:rsidR="004718E3" w:rsidRDefault="009451B5">
      <w:pPr>
        <w:pStyle w:val="ad"/>
        <w:numPr>
          <w:ilvl w:val="0"/>
          <w:numId w:val="2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罗伯特·考特、托马斯·尤伦</w:t>
      </w:r>
      <w:r>
        <w:rPr>
          <w:rFonts w:ascii="宋体" w:hAnsi="宋体" w:hint="eastAsia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著</w:t>
      </w:r>
      <w:r>
        <w:rPr>
          <w:rFonts w:ascii="宋体" w:hAnsi="宋体" w:hint="eastAsia"/>
          <w:sz w:val="22"/>
          <w:szCs w:val="22"/>
        </w:rPr>
        <w:t>,</w:t>
      </w:r>
      <w:proofErr w:type="gramStart"/>
      <w:r>
        <w:rPr>
          <w:rFonts w:ascii="宋体" w:hAnsi="宋体" w:hint="eastAsia"/>
          <w:sz w:val="22"/>
          <w:szCs w:val="22"/>
        </w:rPr>
        <w:t>史晋川</w:t>
      </w:r>
      <w:proofErr w:type="gramEnd"/>
      <w:r>
        <w:rPr>
          <w:rFonts w:ascii="宋体" w:hAnsi="宋体" w:hint="eastAsia"/>
          <w:sz w:val="22"/>
          <w:szCs w:val="22"/>
        </w:rPr>
        <w:t>等译</w:t>
      </w:r>
      <w:r>
        <w:rPr>
          <w:rFonts w:ascii="宋体" w:hAnsi="宋体" w:hint="eastAsia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《法和经济学》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格致出版社，</w:t>
      </w:r>
      <w:r>
        <w:rPr>
          <w:rFonts w:ascii="宋体" w:hAnsi="宋体"/>
          <w:sz w:val="22"/>
          <w:szCs w:val="22"/>
        </w:rPr>
        <w:t>2012.</w:t>
      </w:r>
    </w:p>
    <w:p w:rsidR="004718E3" w:rsidRDefault="009451B5">
      <w:pPr>
        <w:numPr>
          <w:ilvl w:val="0"/>
          <w:numId w:val="1"/>
        </w:numPr>
        <w:tabs>
          <w:tab w:val="clear" w:pos="360"/>
          <w:tab w:val="left" w:pos="0"/>
        </w:tabs>
        <w:spacing w:line="400" w:lineRule="exact"/>
        <w:rPr>
          <w:rFonts w:ascii="宋体" w:hAnsi="宋体"/>
          <w:b/>
          <w:bCs/>
          <w:sz w:val="22"/>
          <w:szCs w:val="22"/>
        </w:rPr>
      </w:pPr>
      <w:r>
        <w:rPr>
          <w:rFonts w:ascii="宋体" w:hAnsi="宋体" w:hint="eastAsia"/>
          <w:b/>
          <w:bCs/>
          <w:sz w:val="22"/>
          <w:szCs w:val="22"/>
        </w:rPr>
        <w:t>（</w:t>
      </w:r>
      <w:r>
        <w:rPr>
          <w:rFonts w:ascii="宋体" w:hAnsi="宋体" w:hint="eastAsia"/>
          <w:b/>
          <w:bCs/>
          <w:sz w:val="22"/>
          <w:szCs w:val="22"/>
        </w:rPr>
        <w:t>2</w:t>
      </w:r>
      <w:r>
        <w:rPr>
          <w:rFonts w:ascii="宋体" w:hAnsi="宋体" w:hint="eastAsia"/>
          <w:b/>
          <w:bCs/>
          <w:sz w:val="22"/>
          <w:szCs w:val="22"/>
        </w:rPr>
        <w:t>）期刊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Arial" w:hAnsi="Arial" w:cs="Arial"/>
          <w:color w:val="333333"/>
          <w:kern w:val="0"/>
          <w:sz w:val="22"/>
          <w:szCs w:val="22"/>
        </w:rPr>
        <w:t>管理世界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Arial" w:hAnsi="Arial" w:cs="Arial"/>
          <w:color w:val="333333"/>
          <w:kern w:val="0"/>
          <w:sz w:val="22"/>
          <w:szCs w:val="22"/>
        </w:rPr>
        <w:t>南开管理评论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>中国软科学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宋体" w:hAnsi="宋体" w:cs="宋体" w:hint="eastAsia"/>
          <w:color w:val="333333"/>
          <w:kern w:val="0"/>
          <w:sz w:val="22"/>
          <w:szCs w:val="22"/>
        </w:rPr>
        <w:t>管理科学学报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宋体" w:hAnsi="宋体" w:cs="宋体"/>
          <w:color w:val="323E32"/>
          <w:kern w:val="0"/>
          <w:sz w:val="22"/>
          <w:szCs w:val="22"/>
        </w:rPr>
        <w:t>科研管理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Arial" w:hAnsi="Arial" w:cs="Arial"/>
          <w:color w:val="333333"/>
          <w:kern w:val="0"/>
          <w:sz w:val="22"/>
          <w:szCs w:val="22"/>
        </w:rPr>
        <w:t>外国经济与管理</w:t>
      </w:r>
      <w:r>
        <w:rPr>
          <w:rFonts w:ascii="Arial" w:hAnsi="Arial" w:cs="Arial"/>
          <w:color w:val="333333"/>
          <w:kern w:val="0"/>
          <w:sz w:val="22"/>
          <w:szCs w:val="22"/>
        </w:rPr>
        <w:t> 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宋体" w:hAnsi="宋体" w:cs="宋体" w:hint="eastAsia"/>
          <w:color w:val="333333"/>
          <w:kern w:val="0"/>
          <w:sz w:val="22"/>
          <w:szCs w:val="22"/>
        </w:rPr>
        <w:t>管理评论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宋体" w:hAnsi="宋体" w:cs="宋体"/>
          <w:color w:val="323E32"/>
          <w:kern w:val="0"/>
          <w:sz w:val="22"/>
          <w:szCs w:val="22"/>
        </w:rPr>
        <w:t>管理学报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ascii="Arial" w:hAnsi="Arial" w:cs="Arial"/>
          <w:color w:val="333333"/>
          <w:kern w:val="0"/>
          <w:sz w:val="22"/>
          <w:szCs w:val="22"/>
        </w:rPr>
        <w:t>中国管理科学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管理类，经济</w:t>
      </w:r>
      <w:r>
        <w:rPr>
          <w:rFonts w:ascii="宋体" w:hAnsi="宋体"/>
          <w:sz w:val="22"/>
          <w:szCs w:val="22"/>
        </w:rPr>
        <w:t>管理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rFonts w:hint="eastAsia"/>
          <w:color w:val="333333"/>
          <w:kern w:val="0"/>
          <w:sz w:val="22"/>
          <w:szCs w:val="22"/>
        </w:rPr>
        <w:t>A</w:t>
      </w:r>
      <w:r>
        <w:rPr>
          <w:color w:val="333333"/>
          <w:kern w:val="0"/>
          <w:sz w:val="22"/>
          <w:szCs w:val="22"/>
        </w:rPr>
        <w:t>cademy of Management Journal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Academy of Management Review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Management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Organization Science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 xml:space="preserve">Strategic </w:t>
      </w:r>
      <w:r>
        <w:rPr>
          <w:color w:val="333333"/>
          <w:kern w:val="0"/>
          <w:sz w:val="22"/>
          <w:szCs w:val="22"/>
        </w:rPr>
        <w:t>Management Journal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International Business Studies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Management Studies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Business Venturing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Organizational Behavior and Human Decision Processes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Human Resource Management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 xml:space="preserve">Entrepreneurship: Theory and </w:t>
      </w:r>
      <w:r>
        <w:rPr>
          <w:color w:val="333333"/>
          <w:kern w:val="0"/>
          <w:sz w:val="22"/>
          <w:szCs w:val="22"/>
        </w:rPr>
        <w:t>Practice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World Business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Organizational Research Methods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British Journal of Industrial Relations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Vocational Behavior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Academy of Management Annals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管理类，</w:t>
      </w:r>
      <w:r>
        <w:rPr>
          <w:color w:val="333333"/>
          <w:kern w:val="0"/>
          <w:sz w:val="22"/>
          <w:szCs w:val="22"/>
        </w:rPr>
        <w:t>Journal of Business Ethics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经济类，经济研究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lastRenderedPageBreak/>
        <w:t>经济类，世界经济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经济类，中国工业经济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经济类，世界经济研</w:t>
      </w:r>
      <w:r>
        <w:rPr>
          <w:rFonts w:ascii="宋体" w:hAnsi="宋体" w:hint="eastAsia"/>
          <w:sz w:val="22"/>
          <w:szCs w:val="22"/>
        </w:rPr>
        <w:t>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rFonts w:ascii="Arial" w:hAnsi="Arial" w:cs="Arial"/>
          <w:color w:val="333333"/>
          <w:kern w:val="0"/>
          <w:sz w:val="22"/>
          <w:szCs w:val="22"/>
        </w:rPr>
        <w:t>经济理论与经济管理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经济类，经济与管理研究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经济类，国际贸易问题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经济类，改革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经济类，国际商务杂志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rFonts w:ascii="宋体" w:hAnsi="宋体"/>
          <w:sz w:val="22"/>
          <w:szCs w:val="22"/>
        </w:rPr>
        <w:t>国际</w:t>
      </w:r>
      <w:r>
        <w:rPr>
          <w:rFonts w:ascii="宋体" w:hAnsi="宋体" w:hint="eastAsia"/>
          <w:sz w:val="22"/>
          <w:szCs w:val="22"/>
        </w:rPr>
        <w:t>贸易杂志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American Economic Review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proofErr w:type="spellStart"/>
      <w:r>
        <w:rPr>
          <w:color w:val="333333"/>
          <w:kern w:val="0"/>
          <w:sz w:val="22"/>
          <w:szCs w:val="22"/>
        </w:rPr>
        <w:t>Econometrica</w:t>
      </w:r>
      <w:proofErr w:type="spellEnd"/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 of Political Economy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Quarterly Journal of Economics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Review of Economic Studies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 of Economic Theory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 xml:space="preserve">Review </w:t>
      </w:r>
      <w:r>
        <w:rPr>
          <w:color w:val="333333"/>
          <w:kern w:val="0"/>
          <w:sz w:val="22"/>
          <w:szCs w:val="22"/>
        </w:rPr>
        <w:t>of Economics and Statistics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Rand Journal of Economics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Economic Journal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International Economic Review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 of International Economics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 of Econometrics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 of Monetary Economics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 of Labor Economics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经济类，</w:t>
      </w:r>
      <w:r>
        <w:rPr>
          <w:color w:val="333333"/>
          <w:kern w:val="0"/>
          <w:sz w:val="22"/>
          <w:szCs w:val="22"/>
        </w:rPr>
        <w:t>Journal</w:t>
      </w:r>
      <w:r>
        <w:rPr>
          <w:color w:val="333333"/>
          <w:kern w:val="0"/>
          <w:sz w:val="22"/>
          <w:szCs w:val="22"/>
        </w:rPr>
        <w:t xml:space="preserve"> of Public Economics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心理学类，</w:t>
      </w:r>
      <w:r>
        <w:rPr>
          <w:rFonts w:ascii="Arial" w:hAnsi="Arial" w:cs="Arial" w:hint="eastAsia"/>
          <w:color w:val="333333"/>
          <w:kern w:val="0"/>
          <w:sz w:val="22"/>
          <w:szCs w:val="22"/>
        </w:rPr>
        <w:t>心理学报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心理学类，</w:t>
      </w:r>
      <w:r>
        <w:rPr>
          <w:color w:val="333333"/>
          <w:kern w:val="0"/>
          <w:sz w:val="22"/>
          <w:szCs w:val="22"/>
        </w:rPr>
        <w:t>Journal of Applied Psychology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心理学类，</w:t>
      </w:r>
      <w:r>
        <w:rPr>
          <w:color w:val="333333"/>
          <w:kern w:val="0"/>
          <w:sz w:val="22"/>
          <w:szCs w:val="22"/>
        </w:rPr>
        <w:t>Journal of Personality and Social Psychology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心理学类，</w:t>
      </w:r>
      <w:r>
        <w:rPr>
          <w:color w:val="333333"/>
          <w:kern w:val="0"/>
          <w:sz w:val="22"/>
          <w:szCs w:val="22"/>
        </w:rPr>
        <w:t>Journal of Occupational and Organizational Psychology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综合性社科</w:t>
      </w:r>
      <w:r>
        <w:rPr>
          <w:rFonts w:ascii="宋体" w:hAnsi="宋体" w:hint="eastAsia"/>
          <w:sz w:val="22"/>
          <w:szCs w:val="22"/>
        </w:rPr>
        <w:t>类，</w:t>
      </w:r>
      <w:r>
        <w:rPr>
          <w:rFonts w:ascii="Arial" w:hAnsi="Arial" w:cs="Arial" w:hint="eastAsia"/>
          <w:color w:val="333333"/>
          <w:kern w:val="0"/>
          <w:sz w:val="22"/>
          <w:szCs w:val="22"/>
        </w:rPr>
        <w:t>中国社会科学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金融类，金融研究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金融类，南方金融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lastRenderedPageBreak/>
        <w:t>金融类，金融论坛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金融类，中国金融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金融类，投资研究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金融类，保险研究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金融类，证券市场导报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</w:t>
      </w:r>
      <w:r>
        <w:rPr>
          <w:rFonts w:ascii="宋体" w:hAnsi="宋体" w:hint="eastAsia"/>
          <w:sz w:val="22"/>
          <w:szCs w:val="22"/>
        </w:rPr>
        <w:t>类，银行家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Finance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Financial Economics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Review of Financial Studies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Financial and Quantitative Analysis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Review of Finance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Financial Intermediation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Money, Credit and Banking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Corporate Finance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Banking &amp; Finance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Journal of Financial Markets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Financial Management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金融类，</w:t>
      </w:r>
      <w:r>
        <w:rPr>
          <w:color w:val="333333"/>
          <w:kern w:val="0"/>
          <w:sz w:val="22"/>
          <w:szCs w:val="22"/>
        </w:rPr>
        <w:t>Mathematical Finance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财政类，国际税收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财政类，税务研究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Accounting Review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Journal of Accounting and Economics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Journal of Accounting Resea</w:t>
      </w:r>
      <w:r>
        <w:rPr>
          <w:color w:val="333333"/>
          <w:kern w:val="0"/>
          <w:sz w:val="22"/>
          <w:szCs w:val="22"/>
        </w:rPr>
        <w:t>rch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Contemporary Accounting Research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Review of Accounting Studies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Accounting, Organizations and Society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Journal of Business Finance &amp; Accounting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Management Accounting Research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Auditing: A Journal of Practice and Theory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Journal o</w:t>
      </w:r>
      <w:r>
        <w:rPr>
          <w:color w:val="333333"/>
          <w:kern w:val="0"/>
          <w:sz w:val="22"/>
          <w:szCs w:val="22"/>
        </w:rPr>
        <w:t>f Accounting and Public Policy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财政类，</w:t>
      </w:r>
      <w:r>
        <w:rPr>
          <w:color w:val="333333"/>
          <w:kern w:val="0"/>
          <w:sz w:val="22"/>
          <w:szCs w:val="22"/>
        </w:rPr>
        <w:t>European Accounting Review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lastRenderedPageBreak/>
        <w:t>法律类，法商研究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法律类，环球法律评论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法律类，</w:t>
      </w:r>
      <w:r>
        <w:rPr>
          <w:color w:val="333333"/>
          <w:kern w:val="0"/>
          <w:sz w:val="22"/>
          <w:szCs w:val="22"/>
        </w:rPr>
        <w:t>Law and Society Review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法律类，</w:t>
      </w:r>
      <w:r>
        <w:rPr>
          <w:color w:val="333333"/>
          <w:kern w:val="0"/>
          <w:sz w:val="22"/>
          <w:szCs w:val="22"/>
        </w:rPr>
        <w:t>Harvard Law Review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法律类，</w:t>
      </w:r>
      <w:r>
        <w:rPr>
          <w:rFonts w:hint="eastAsia"/>
          <w:color w:val="333333"/>
          <w:kern w:val="0"/>
          <w:sz w:val="22"/>
          <w:szCs w:val="22"/>
        </w:rPr>
        <w:t>A</w:t>
      </w:r>
      <w:r>
        <w:rPr>
          <w:color w:val="333333"/>
          <w:kern w:val="0"/>
          <w:sz w:val="22"/>
          <w:szCs w:val="22"/>
        </w:rPr>
        <w:t>merican Journal of International Law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营销类，</w:t>
      </w:r>
      <w:r>
        <w:rPr>
          <w:rFonts w:ascii="Arial" w:hAnsi="Arial" w:cs="Arial" w:hint="eastAsia"/>
          <w:color w:val="333333"/>
          <w:kern w:val="0"/>
          <w:sz w:val="22"/>
          <w:szCs w:val="22"/>
        </w:rPr>
        <w:t>营销科学学报</w:t>
      </w:r>
      <w:bookmarkStart w:id="1" w:name="OLE_LINK1"/>
      <w:bookmarkStart w:id="2" w:name="OLE_LINK2"/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bookmarkEnd w:id="1"/>
      <w:bookmarkEnd w:id="2"/>
      <w:r>
        <w:rPr>
          <w:color w:val="333333"/>
          <w:kern w:val="0"/>
          <w:sz w:val="22"/>
          <w:szCs w:val="22"/>
        </w:rPr>
        <w:t>Journal of Marketing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Consumer Research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 xml:space="preserve">Journal </w:t>
      </w:r>
      <w:r>
        <w:rPr>
          <w:color w:val="333333"/>
          <w:kern w:val="0"/>
          <w:sz w:val="22"/>
          <w:szCs w:val="22"/>
        </w:rPr>
        <w:t>of Marketing Research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Marketing Science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the Academy of Marketing Science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Consumer Psychology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International Journal of Research in Marketing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Retailing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Arial" w:hAnsi="Arial" w:cs="Arial" w:hint="eastAsia"/>
          <w:color w:val="333333"/>
          <w:kern w:val="0"/>
          <w:sz w:val="22"/>
          <w:szCs w:val="22"/>
        </w:rPr>
        <w:t>营销类，</w:t>
      </w:r>
      <w:r>
        <w:rPr>
          <w:color w:val="333333"/>
          <w:kern w:val="0"/>
          <w:sz w:val="22"/>
          <w:szCs w:val="22"/>
        </w:rPr>
        <w:t>Journal of Service Research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营销类，</w:t>
      </w:r>
      <w:r>
        <w:rPr>
          <w:color w:val="000000"/>
          <w:kern w:val="0"/>
          <w:sz w:val="22"/>
          <w:szCs w:val="22"/>
        </w:rPr>
        <w:t xml:space="preserve">European Journal </w:t>
      </w:r>
      <w:r>
        <w:rPr>
          <w:color w:val="000000"/>
          <w:kern w:val="0"/>
          <w:sz w:val="22"/>
          <w:szCs w:val="22"/>
        </w:rPr>
        <w:t>of Marketing</w:t>
      </w:r>
    </w:p>
    <w:p w:rsidR="004718E3" w:rsidRDefault="009451B5">
      <w:pPr>
        <w:pStyle w:val="ad"/>
        <w:numPr>
          <w:ilvl w:val="0"/>
          <w:numId w:val="3"/>
        </w:numPr>
        <w:spacing w:line="400" w:lineRule="exact"/>
        <w:ind w:left="0" w:firstLineChars="0" w:firstLine="113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营销类，</w:t>
      </w:r>
      <w:r>
        <w:rPr>
          <w:color w:val="000000"/>
          <w:kern w:val="0"/>
          <w:sz w:val="22"/>
          <w:szCs w:val="22"/>
        </w:rPr>
        <w:t>International Marketing Review</w:t>
      </w:r>
    </w:p>
    <w:p w:rsidR="004718E3" w:rsidRDefault="004718E3">
      <w:pPr>
        <w:spacing w:line="400" w:lineRule="exact"/>
        <w:rPr>
          <w:rFonts w:ascii="宋体" w:hAnsi="宋体"/>
          <w:sz w:val="22"/>
          <w:szCs w:val="22"/>
        </w:rPr>
      </w:pPr>
    </w:p>
    <w:p w:rsidR="004718E3" w:rsidRDefault="009451B5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4718E3" w:rsidRDefault="009451B5">
      <w:pPr>
        <w:pStyle w:val="ad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48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3"/>
        <w:gridCol w:w="1276"/>
        <w:gridCol w:w="1274"/>
        <w:gridCol w:w="1700"/>
        <w:gridCol w:w="1067"/>
        <w:gridCol w:w="1498"/>
      </w:tblGrid>
      <w:tr w:rsidR="004718E3">
        <w:trPr>
          <w:jc w:val="center"/>
        </w:trPr>
        <w:tc>
          <w:tcPr>
            <w:tcW w:w="1096" w:type="pct"/>
            <w:tcBorders>
              <w:tl2br w:val="single" w:sz="4" w:space="0" w:color="auto"/>
            </w:tcBorders>
            <w:vAlign w:val="center"/>
          </w:tcPr>
          <w:p w:rsidR="004718E3" w:rsidRDefault="009451B5">
            <w:pPr>
              <w:pStyle w:val="ad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培养目标</w:t>
            </w:r>
          </w:p>
          <w:p w:rsidR="004718E3" w:rsidRDefault="004718E3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4718E3" w:rsidRDefault="004718E3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</w:tc>
        <w:tc>
          <w:tcPr>
            <w:tcW w:w="731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具有正确社会主义核心价值观</w:t>
            </w:r>
          </w:p>
        </w:tc>
        <w:tc>
          <w:tcPr>
            <w:tcW w:w="730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适应</w:t>
            </w:r>
            <w:r>
              <w:rPr>
                <w:rFonts w:hAnsi="宋体" w:hint="eastAsia"/>
                <w:sz w:val="20"/>
                <w:szCs w:val="20"/>
              </w:rPr>
              <w:t>社会主义市场经济</w:t>
            </w:r>
            <w:r>
              <w:rPr>
                <w:rFonts w:hAnsi="宋体"/>
                <w:sz w:val="20"/>
                <w:szCs w:val="20"/>
              </w:rPr>
              <w:t>发展</w:t>
            </w:r>
            <w:r>
              <w:rPr>
                <w:rFonts w:hAnsi="宋体" w:hint="eastAsia"/>
                <w:sz w:val="20"/>
                <w:szCs w:val="20"/>
              </w:rPr>
              <w:t>需要</w:t>
            </w:r>
          </w:p>
        </w:tc>
        <w:tc>
          <w:tcPr>
            <w:tcW w:w="974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具有良好的综合素质和国际商务</w:t>
            </w:r>
            <w:r>
              <w:rPr>
                <w:rFonts w:ascii="宋体" w:hAnsi="宋体" w:hint="eastAsia"/>
                <w:sz w:val="20"/>
                <w:szCs w:val="20"/>
              </w:rPr>
              <w:t>理论知识及技能</w:t>
            </w:r>
          </w:p>
        </w:tc>
        <w:tc>
          <w:tcPr>
            <w:tcW w:w="611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具有较强的国际商务实践能力</w:t>
            </w:r>
          </w:p>
        </w:tc>
        <w:tc>
          <w:tcPr>
            <w:tcW w:w="858" w:type="pct"/>
          </w:tcPr>
          <w:p w:rsidR="004718E3" w:rsidRDefault="009451B5">
            <w:pPr>
              <w:pStyle w:val="ad"/>
              <w:ind w:firstLineChars="0" w:firstLine="0"/>
              <w:rPr>
                <w:rFonts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具备良好的创新意识、团队精神和沟通能力</w:t>
            </w:r>
          </w:p>
        </w:tc>
      </w:tr>
      <w:tr w:rsidR="004718E3">
        <w:trPr>
          <w:jc w:val="center"/>
        </w:trPr>
        <w:tc>
          <w:tcPr>
            <w:tcW w:w="1096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73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730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974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  <w:tc>
          <w:tcPr>
            <w:tcW w:w="61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  <w:tc>
          <w:tcPr>
            <w:tcW w:w="858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4718E3">
        <w:trPr>
          <w:jc w:val="center"/>
        </w:trPr>
        <w:tc>
          <w:tcPr>
            <w:tcW w:w="1096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系统掌握经济与管理学科的基础知识和国际商务的基本理论与方法</w:t>
            </w:r>
          </w:p>
        </w:tc>
        <w:tc>
          <w:tcPr>
            <w:tcW w:w="73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730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974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1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58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4718E3">
        <w:trPr>
          <w:jc w:val="center"/>
        </w:trPr>
        <w:tc>
          <w:tcPr>
            <w:tcW w:w="1096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具有较好的语言与文字表达能力，熟练应用一门外国语</w:t>
            </w:r>
          </w:p>
        </w:tc>
        <w:tc>
          <w:tcPr>
            <w:tcW w:w="731" w:type="pct"/>
            <w:vAlign w:val="center"/>
          </w:tcPr>
          <w:p w:rsidR="004718E3" w:rsidRDefault="009451B5">
            <w:pPr>
              <w:jc w:val="center"/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730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974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1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858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</w:tr>
      <w:tr w:rsidR="004718E3">
        <w:trPr>
          <w:jc w:val="center"/>
        </w:trPr>
        <w:tc>
          <w:tcPr>
            <w:tcW w:w="1096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731" w:type="pct"/>
            <w:vAlign w:val="center"/>
          </w:tcPr>
          <w:p w:rsidR="004718E3" w:rsidRDefault="009451B5">
            <w:pPr>
              <w:jc w:val="center"/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730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974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1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858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  <w:tr w:rsidR="004718E3">
        <w:trPr>
          <w:jc w:val="center"/>
        </w:trPr>
        <w:tc>
          <w:tcPr>
            <w:tcW w:w="1096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具有较强社会适应能力和学习能力，具有自主学习和终身学习意识。</w:t>
            </w:r>
          </w:p>
        </w:tc>
        <w:tc>
          <w:tcPr>
            <w:tcW w:w="731" w:type="pct"/>
            <w:vAlign w:val="center"/>
          </w:tcPr>
          <w:p w:rsidR="004718E3" w:rsidRDefault="009451B5">
            <w:pPr>
              <w:jc w:val="center"/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730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974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1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58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4718E3">
        <w:trPr>
          <w:jc w:val="center"/>
        </w:trPr>
        <w:tc>
          <w:tcPr>
            <w:tcW w:w="1096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具有扎实的专业基础，较宽的知识面和知识结构，具备分析和解决国际商务实际问题的能力。</w:t>
            </w:r>
          </w:p>
        </w:tc>
        <w:tc>
          <w:tcPr>
            <w:tcW w:w="731" w:type="pct"/>
            <w:vAlign w:val="center"/>
          </w:tcPr>
          <w:p w:rsidR="004718E3" w:rsidRDefault="009451B5">
            <w:pPr>
              <w:jc w:val="center"/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730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974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1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58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  <w:tr w:rsidR="004718E3">
        <w:trPr>
          <w:jc w:val="center"/>
        </w:trPr>
        <w:tc>
          <w:tcPr>
            <w:tcW w:w="1096" w:type="pct"/>
          </w:tcPr>
          <w:p w:rsidR="004718E3" w:rsidRDefault="009451B5">
            <w:pPr>
              <w:pStyle w:val="ad"/>
              <w:ind w:firstLineChars="0" w:firstLine="0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具有人文素养、科学精神和社会责任感，熟悉市场营销专业领域相关政策及法律、法规。</w:t>
            </w:r>
          </w:p>
        </w:tc>
        <w:tc>
          <w:tcPr>
            <w:tcW w:w="731" w:type="pct"/>
            <w:vAlign w:val="center"/>
          </w:tcPr>
          <w:p w:rsidR="004718E3" w:rsidRDefault="009451B5">
            <w:pPr>
              <w:jc w:val="center"/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730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974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11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58" w:type="pct"/>
            <w:vAlign w:val="center"/>
          </w:tcPr>
          <w:p w:rsidR="004718E3" w:rsidRDefault="009451B5">
            <w:pPr>
              <w:pStyle w:val="ad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</w:tbl>
    <w:p w:rsidR="004718E3" w:rsidRDefault="009451B5">
      <w:pPr>
        <w:spacing w:line="360" w:lineRule="auto"/>
        <w:jc w:val="left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注：空格处填入</w:t>
      </w:r>
      <w:r>
        <w:rPr>
          <w:rFonts w:ascii="宋体" w:hAnsi="宋体" w:hint="eastAsia"/>
          <w:sz w:val="20"/>
          <w:szCs w:val="20"/>
        </w:rPr>
        <w:t>H</w:t>
      </w:r>
      <w:r>
        <w:rPr>
          <w:rFonts w:ascii="宋体" w:hAnsi="宋体" w:hint="eastAsia"/>
          <w:sz w:val="20"/>
          <w:szCs w:val="20"/>
        </w:rPr>
        <w:t>、</w:t>
      </w:r>
      <w:r>
        <w:rPr>
          <w:rFonts w:ascii="宋体" w:hAnsi="宋体" w:hint="eastAsia"/>
          <w:sz w:val="20"/>
          <w:szCs w:val="20"/>
        </w:rPr>
        <w:t>M</w:t>
      </w:r>
      <w:r>
        <w:rPr>
          <w:rFonts w:ascii="宋体" w:hAnsi="宋体" w:hint="eastAsia"/>
          <w:sz w:val="20"/>
          <w:szCs w:val="20"/>
        </w:rPr>
        <w:t>或</w:t>
      </w:r>
      <w:r>
        <w:rPr>
          <w:rFonts w:ascii="宋体" w:hAnsi="宋体" w:hint="eastAsia"/>
          <w:sz w:val="20"/>
          <w:szCs w:val="20"/>
        </w:rPr>
        <w:t>L</w:t>
      </w:r>
      <w:r>
        <w:rPr>
          <w:rFonts w:ascii="宋体" w:hAnsi="宋体" w:hint="eastAsia"/>
          <w:sz w:val="20"/>
          <w:szCs w:val="20"/>
        </w:rPr>
        <w:t>，其中</w:t>
      </w:r>
      <w:r>
        <w:rPr>
          <w:rFonts w:ascii="宋体" w:hAnsi="宋体" w:hint="eastAsia"/>
          <w:sz w:val="20"/>
          <w:szCs w:val="20"/>
        </w:rPr>
        <w:t>H</w:t>
      </w:r>
      <w:r>
        <w:rPr>
          <w:rFonts w:ascii="宋体" w:hAnsi="宋体" w:hint="eastAsia"/>
          <w:sz w:val="20"/>
          <w:szCs w:val="20"/>
        </w:rPr>
        <w:t>表示高相关性，</w:t>
      </w:r>
      <w:r>
        <w:rPr>
          <w:rFonts w:ascii="宋体" w:hAnsi="宋体" w:hint="eastAsia"/>
          <w:sz w:val="20"/>
          <w:szCs w:val="20"/>
        </w:rPr>
        <w:t>M</w:t>
      </w:r>
      <w:r>
        <w:rPr>
          <w:rFonts w:ascii="宋体" w:hAnsi="宋体" w:hint="eastAsia"/>
          <w:sz w:val="20"/>
          <w:szCs w:val="20"/>
        </w:rPr>
        <w:t>表示中相关性，</w:t>
      </w:r>
      <w:r>
        <w:rPr>
          <w:rFonts w:ascii="宋体" w:hAnsi="宋体" w:hint="eastAsia"/>
          <w:sz w:val="20"/>
          <w:szCs w:val="20"/>
        </w:rPr>
        <w:t>L</w:t>
      </w:r>
      <w:r>
        <w:rPr>
          <w:rFonts w:ascii="宋体" w:hAnsi="宋体" w:hint="eastAsia"/>
          <w:sz w:val="20"/>
          <w:szCs w:val="20"/>
        </w:rPr>
        <w:t>表示低相关性。</w:t>
      </w:r>
    </w:p>
    <w:p w:rsidR="004718E3" w:rsidRDefault="009451B5">
      <w:pPr>
        <w:pStyle w:val="ad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sz w:val="24"/>
          <w:szCs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90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6"/>
        <w:gridCol w:w="992"/>
        <w:gridCol w:w="1101"/>
        <w:gridCol w:w="992"/>
        <w:gridCol w:w="961"/>
        <w:gridCol w:w="1165"/>
        <w:gridCol w:w="1309"/>
        <w:gridCol w:w="1219"/>
      </w:tblGrid>
      <w:tr w:rsidR="004718E3">
        <w:trPr>
          <w:jc w:val="center"/>
        </w:trPr>
        <w:tc>
          <w:tcPr>
            <w:tcW w:w="1346" w:type="dxa"/>
            <w:tcBorders>
              <w:tl2br w:val="single" w:sz="4" w:space="0" w:color="auto"/>
            </w:tcBorders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6" type="#_x0000_t32" style="position:absolute;left:0;text-align:left;margin-left:-5.15pt;margin-top:1.25pt;width:147.8pt;height:206.85pt;z-index:251659264;mso-width-relative:page;mso-height-relative:page" o:connectortype="straight" stroked="f"/>
              </w:pict>
            </w:r>
            <w:r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4718E3" w:rsidRDefault="004718E3">
            <w:pPr>
              <w:pStyle w:val="ad"/>
              <w:spacing w:line="360" w:lineRule="auto"/>
              <w:ind w:rightChars="-14" w:right="-29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4718E3" w:rsidRDefault="004718E3">
            <w:pPr>
              <w:pStyle w:val="ad"/>
              <w:spacing w:line="360" w:lineRule="auto"/>
              <w:ind w:firstLineChars="245" w:firstLine="492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992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101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系统掌握从事国际商务工作所需要的基本知识和基本技能</w:t>
            </w:r>
          </w:p>
        </w:tc>
        <w:tc>
          <w:tcPr>
            <w:tcW w:w="992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具有较好的语言与文字表达能力，熟练应用一门外国语</w:t>
            </w:r>
          </w:p>
        </w:tc>
        <w:tc>
          <w:tcPr>
            <w:tcW w:w="961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1165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具有较强社会适应能力和学习能力，具有自主学习和终身学习意识。</w:t>
            </w:r>
          </w:p>
        </w:tc>
        <w:tc>
          <w:tcPr>
            <w:tcW w:w="1309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具有扎实的专业基础，较宽的知识面和知识结构，具备分析和解决国际商务实际问题的能力。</w:t>
            </w:r>
          </w:p>
        </w:tc>
        <w:tc>
          <w:tcPr>
            <w:tcW w:w="1219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具有人文素养、科学精神和社会责任感，熟悉市场营销专业领域相关政策及法律、法规。</w:t>
            </w:r>
          </w:p>
        </w:tc>
      </w:tr>
      <w:tr w:rsidR="004718E3">
        <w:trPr>
          <w:trHeight w:val="481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adjustRightInd w:val="0"/>
              <w:snapToGrid w:val="0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pStyle w:val="ad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pStyle w:val="ad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大学生心理健康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大学英语Ⅰ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大学英语Ⅱ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III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IV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理统计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lastRenderedPageBreak/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III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IV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计算机应用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程序设计语言（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Python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应用写作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专业导论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经济学原理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财务管理学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运营管理学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市场营销学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创新管理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管理决策模拟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组织行为学（双语）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消费者行为学（双语）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人力资源管理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4718E3" w:rsidRDefault="004718E3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企业战略管理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4718E3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lastRenderedPageBreak/>
              <w:t>电子商务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企业资源规划（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ERP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4718E3">
        <w:trPr>
          <w:trHeight w:val="454"/>
          <w:jc w:val="center"/>
        </w:trPr>
        <w:tc>
          <w:tcPr>
            <w:tcW w:w="1346" w:type="dxa"/>
          </w:tcPr>
          <w:p w:rsidR="004718E3" w:rsidRDefault="009451B5">
            <w:pPr>
              <w:pStyle w:val="ad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供应链管理</w:t>
            </w:r>
          </w:p>
        </w:tc>
        <w:tc>
          <w:tcPr>
            <w:tcW w:w="992" w:type="dxa"/>
            <w:vAlign w:val="center"/>
          </w:tcPr>
          <w:p w:rsidR="004718E3" w:rsidRDefault="009451B5"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4718E3" w:rsidRDefault="009451B5">
            <w:pPr>
              <w:pStyle w:val="ad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4718E3" w:rsidRDefault="009451B5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</w:tbl>
    <w:p w:rsidR="004718E3" w:rsidRDefault="004718E3">
      <w:pPr>
        <w:spacing w:line="360" w:lineRule="auto"/>
        <w:rPr>
          <w:rFonts w:ascii="宋体" w:hAnsi="宋体"/>
          <w:sz w:val="24"/>
        </w:rPr>
        <w:sectPr w:rsidR="004718E3">
          <w:footerReference w:type="even" r:id="rId10"/>
          <w:footerReference w:type="default" r:id="rId11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4718E3" w:rsidRDefault="004718E3">
      <w:pPr>
        <w:widowControl/>
        <w:spacing w:line="240" w:lineRule="atLeast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4718E3" w:rsidRDefault="009451B5">
      <w:pPr>
        <w:widowControl/>
        <w:spacing w:line="240" w:lineRule="atLeast"/>
        <w:jc w:val="left"/>
        <w:rPr>
          <w:rFonts w:ascii="黑体" w:eastAsia="黑体" w:hAnsi="黑体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t>十一、课程修读流程图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:rsidR="004718E3">
        <w:tc>
          <w:tcPr>
            <w:tcW w:w="3260" w:type="dxa"/>
            <w:gridSpan w:val="2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第四学年</w:t>
            </w:r>
          </w:p>
        </w:tc>
      </w:tr>
      <w:tr w:rsidR="004718E3">
        <w:tc>
          <w:tcPr>
            <w:tcW w:w="1559" w:type="dxa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:rsidR="004718E3" w:rsidRDefault="009451B5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4718E3" w:rsidRDefault="009451B5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八</w:t>
            </w:r>
          </w:p>
        </w:tc>
      </w:tr>
    </w:tbl>
    <w:p w:rsidR="004718E3" w:rsidRDefault="004718E3">
      <w:pPr>
        <w:pStyle w:val="a8"/>
        <w:snapToGrid w:val="0"/>
        <w:spacing w:before="0" w:after="0" w:line="60" w:lineRule="atLeast"/>
        <w:jc w:val="center"/>
        <w:rPr>
          <w:rFonts w:ascii="Times New Roman"/>
          <w:color w:val="000000"/>
          <w:kern w:val="2"/>
          <w:sz w:val="16"/>
          <w:szCs w:val="18"/>
        </w:rPr>
      </w:pPr>
    </w:p>
    <w:p w:rsidR="004718E3" w:rsidRDefault="009451B5">
      <w:pPr>
        <w:pStyle w:val="a8"/>
        <w:snapToGrid w:val="0"/>
        <w:spacing w:before="0" w:after="0" w:line="60" w:lineRule="atLeast"/>
        <w:jc w:val="center"/>
        <w:rPr>
          <w:rFonts w:ascii="Times New Roman"/>
          <w:color w:val="000000"/>
          <w:kern w:val="2"/>
          <w:sz w:val="16"/>
          <w:szCs w:val="18"/>
        </w:rPr>
      </w:pPr>
      <w:r>
        <w:pict>
          <v:group id="画布 396" o:spid="_x0000_s1519" editas="canvas" style="width:791.6pt;height:412.6pt;mso-position-horizontal-relative:char;mso-position-vertical-relative:line" coordsize="100533,524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20" type="#_x0000_t75" style="position:absolute;width:100533;height:52400"/>
            <v:rect id="矩形 129" o:spid="_x0000_s1521" style="position:absolute;left:6343;top:12489;width:7696;height:4370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军事理论</w:t>
                    </w:r>
                  </w:p>
                  <w:p w:rsidR="004718E3" w:rsidRDefault="009451B5">
                    <w:pPr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思想道德修养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13" o:spid="_x0000_s1522" type="#_x0000_t34" style="position:absolute;left:14039;top:14103;width:2394;height:6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">
              <v:stroke endarrow="block"/>
            </v:shape>
            <v:shape id="肘形连接符 14" o:spid="_x0000_s1523" type="#_x0000_t34" style="position:absolute;left:24307;top:14046;width:2051;height:57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">
              <v:stroke endarrow="block"/>
            </v:shape>
            <v:shape id="肘形连接符 16" o:spid="_x0000_s1524" type="#_x0000_t34" style="position:absolute;left:33934;top:14046;width:2076;height:25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">
              <v:stroke endarrow="block"/>
            </v:shape>
            <v:rect id="矩形 24" o:spid="_x0000_s1525" style="position:absolute;left:16433;top:12483;width:7874;height:4375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马克思主义基本原理概论</w:t>
                    </w:r>
                  </w:p>
                </w:txbxContent>
              </v:textbox>
            </v:rect>
            <v:rect id="矩形 28" o:spid="_x0000_s1526" style="position:absolute;left:26358;top:10464;width:7575;height:6393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毛泽东思想和中国特色社会主义理论体系概论</w:t>
                    </w:r>
                  </w:p>
                </w:txbxContent>
              </v:textbox>
            </v:rect>
            <v:rect id="矩形 29" o:spid="_x0000_s1527" style="position:absolute;left:36010;top:11258;width:8490;height:5080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习近平新时代中国特色社会主义思想概论</w:t>
                    </w:r>
                  </w:p>
                </w:txbxContent>
              </v:textbox>
            </v:rect>
            <v:rect id="矩形 35" o:spid="_x0000_s1528" style="position:absolute;left:6343;top:17240;width:7690;height:2559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体育课Ⅰ</w:t>
                    </w:r>
                  </w:p>
                </w:txbxContent>
              </v:textbox>
            </v:rect>
            <v:shape id="肘形连接符 36" o:spid="_x0000_s1529" type="#_x0000_t34" style="position:absolute;left:14033;top:18421;width:2400;height:6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">
              <v:stroke endarrow="block"/>
            </v:shape>
            <v:shape id="肘形连接符 37" o:spid="_x0000_s1530" type="#_x0000_t34" style="position:absolute;left:24307;top:18453;width:2051;height:57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">
              <v:stroke endarrow="block"/>
            </v:shape>
            <v:shape id="肘形连接符 38" o:spid="_x0000_s1531" type="#_x0000_t34" style="position:absolute;left:33934;top:18453;width:2076;height:25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">
              <v:stroke endarrow="block"/>
            </v:shape>
            <v:rect id="矩形 39" o:spid="_x0000_s1532" style="position:absolute;left:16433;top:17240;width:7874;height:2559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体育课Ⅱ</w:t>
                    </w:r>
                  </w:p>
                </w:txbxContent>
              </v:textbox>
            </v:rect>
            <v:rect id="矩形 40" o:spid="_x0000_s1533" style="position:absolute;left:26358;top:17240;width:7576;height:250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体育课Ⅲ</w:t>
                    </w:r>
                  </w:p>
                </w:txbxContent>
              </v:textbox>
            </v:rect>
            <v:rect id="矩形 41" o:spid="_x0000_s1534" style="position:absolute;left:36010;top:17240;width:8490;height:2527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体育课</w:t>
                    </w:r>
                    <w:r>
                      <w:rPr>
                        <w:rFonts w:ascii="Times New Roman"/>
                        <w:color w:val="000000"/>
                        <w:kern w:val="2"/>
                        <w:sz w:val="18"/>
                        <w:szCs w:val="18"/>
                      </w:rPr>
                      <w:t>IV</w:t>
                    </w:r>
                  </w:p>
                </w:txbxContent>
              </v:textbox>
            </v:rect>
            <v:shape id="肘形连接符 47" o:spid="_x0000_s1535" type="#_x0000_t34" style="position:absolute;left:44500;top:31076;width:1632;height:13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">
              <v:stroke endarrow="block"/>
            </v:shape>
            <v:rect id="矩形 49" o:spid="_x0000_s1536" style="position:absolute;left:16433;top:24269;width:28067;height:4909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专业导论（工商管理类）、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管理学、经济学原理、市场营销学</w:t>
                    </w:r>
                  </w:p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会计学、财务管理学、统计学、运营管理、创新管理、</w:t>
                    </w:r>
                  </w:p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管理决策模拟</w:t>
                    </w:r>
                  </w:p>
                </w:txbxContent>
              </v:textbox>
            </v:rect>
            <v:rect id="矩形 50" o:spid="_x0000_s1537" style="position:absolute;left:46132;top:25209;width:24289;height:9411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 w:line="276" w:lineRule="auto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国际市场营销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、国际零售管理、国际贸易、国际商务、商务分析、国际商法、国际金融、世界经济地理、国际物流、国际商法、商务礼仪实践、商务谈判、国际税收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（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双语）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、国际结算、客户关系管理（英语）</w:t>
                    </w:r>
                  </w:p>
                </w:txbxContent>
              </v:textbox>
            </v:rect>
            <v:rect id="矩形 60" o:spid="_x0000_s1538" style="position:absolute;left:6343;top:20415;width:7690;height:3175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微积分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Ⅰ</w:t>
                    </w:r>
                  </w:p>
                </w:txbxContent>
              </v:textbox>
            </v:rect>
            <v:shape id="肘形连接符 61" o:spid="_x0000_s1539" type="#_x0000_t34" style="position:absolute;left:14033;top:22002;width:2400;height:32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">
              <v:stroke endarrow="block"/>
            </v:shape>
            <v:shape id="肘形连接符 62" o:spid="_x0000_s1540" type="#_x0000_t34" style="position:absolute;left:24307;top:21971;width:2051;height:63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">
              <v:stroke endarrow="block"/>
            </v:shape>
            <v:rect id="矩形 64" o:spid="_x0000_s1541" style="position:absolute;left:16433;top:20415;width:7874;height:323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微积分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Ⅱ</w:t>
                    </w:r>
                  </w:p>
                </w:txbxContent>
              </v:textbox>
            </v:rect>
            <v:rect id="矩形 65" o:spid="_x0000_s1542" style="position:absolute;left:26358;top:20358;width:7576;height:323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8"/>
                        <w:szCs w:val="18"/>
                      </w:rPr>
                      <w:t>线性代数</w:t>
                    </w:r>
                  </w:p>
                </w:txbxContent>
              </v:textbox>
            </v: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肘形连接符 15" o:spid="_x0000_s1543" type="#_x0000_t33" style="position:absolute;left:45758;top:22034;width:5810;height:2813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">
              <v:stroke endarrow="block"/>
            </v:shape>
            <v:rect id="矩形 154" o:spid="_x0000_s1544" style="position:absolute;left:6343;top:35242;width:63456;height:323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第二课堂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、创新创业教育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；通识教育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选修课；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专业拓展课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5" o:spid="_x0000_s1545" type="#_x0000_t202" style="position:absolute;left:70421;top:1104;width:4013;height:36361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" fillcolor="#c7edcc" strokeweight=".5pt">
              <v:textbox style="layout-flow:vertical-ideographic">
                <w:txbxContent>
                  <w:p w:rsidR="004718E3" w:rsidRDefault="009451B5">
                    <w:pPr>
                      <w:jc w:val="center"/>
                    </w:pPr>
                    <w:r>
                      <w:rPr>
                        <w:rFonts w:hint="eastAsia"/>
                      </w:rPr>
                      <w:t>毕业</w:t>
                    </w:r>
                    <w:r>
                      <w:t>实习</w:t>
                    </w:r>
                    <w:r>
                      <w:rPr>
                        <w:rFonts w:hint="eastAsia"/>
                      </w:rPr>
                      <w:t>或毕业设计</w:t>
                    </w:r>
                    <w:r>
                      <w:t>（</w:t>
                    </w:r>
                    <w:r>
                      <w:rPr>
                        <w:rFonts w:hint="eastAsia"/>
                      </w:rPr>
                      <w:t>论文</w:t>
                    </w:r>
                    <w:r>
                      <w:t>）</w:t>
                    </w:r>
                  </w:p>
                </w:txbxContent>
              </v:textbox>
            </v:shape>
            <v:rect id="矩形 156" o:spid="_x0000_s1546" style="position:absolute;left:6343;top:1377;width:8484;height:3245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大学英语综合Ⅰ</w:t>
                    </w:r>
                  </w:p>
                </w:txbxContent>
              </v:textbox>
            </v:rect>
            <v:shape id="肘形连接符 157" o:spid="_x0000_s1547" type="#_x0000_t34" style="position:absolute;left:14859;top:2997;width:2400;height:6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">
              <v:stroke endarrow="block"/>
            </v:shape>
            <v:rect id="矩形 160" o:spid="_x0000_s1548" style="position:absolute;left:17341;top:1390;width:8440;height:323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大学英语综合Ⅱ</w:t>
                    </w:r>
                  </w:p>
                </w:txbxContent>
              </v:textbox>
            </v:rect>
            <v:rect id="矩形 163" o:spid="_x0000_s1549" style="position:absolute;left:6343;top:5067;width:7684;height:3245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计算机应用</w:t>
                    </w:r>
                  </w:p>
                </w:txbxContent>
              </v:textbox>
            </v:rect>
            <v:shape id="肘形连接符 164" o:spid="_x0000_s1550" type="#_x0000_t34" style="position:absolute;left:14027;top:6692;width:2406;height:0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">
              <v:stroke endarrow="block"/>
            </v:shape>
            <v:rect id="矩形 165" o:spid="_x0000_s1551" style="position:absolute;left:16433;top:5073;width:9348;height:3239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程序设计语言</w:t>
                    </w:r>
                  </w:p>
                </w:txbxContent>
              </v:textbox>
            </v:rect>
            <v:shape id="文本框 106" o:spid="_x0000_s1552" type="#_x0000_t202" style="position:absolute;left:850;top:1104;width:3982;height:22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" fillcolor="#c7edcc" strokeweight=".5pt">
              <v:textbox style="layout-flow:vertical-ideographic"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</w:t>
                    </w:r>
                    <w:r>
                      <w:rPr>
                        <w:rFonts w:ascii="Times New Roman" w:hAnsi="Times New Roman"/>
                        <w:kern w:val="2"/>
                        <w:sz w:val="21"/>
                        <w:szCs w:val="21"/>
                      </w:rPr>
                      <w:t>必修课</w:t>
                    </w:r>
                  </w:p>
                </w:txbxContent>
              </v:textbox>
            </v:shape>
            <v:shape id="文本框 167" o:spid="_x0000_s1553" type="#_x0000_t202" style="position:absolute;left:850;top:24269;width:3982;height:13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" fillcolor="#c7edcc" strokeweight=".5pt">
              <v:textbox style="layout-flow:vertical-ideographic">
                <w:txbxContent>
                  <w:p w:rsidR="004718E3" w:rsidRDefault="009451B5">
                    <w:pPr>
                      <w:jc w:val="center"/>
                    </w:pPr>
                    <w:r>
                      <w:rPr>
                        <w:rFonts w:hint="eastAsia"/>
                      </w:rPr>
                      <w:t>专业</w:t>
                    </w:r>
                    <w:r>
                      <w:t>教育</w:t>
                    </w:r>
                  </w:p>
                </w:txbxContent>
              </v:textbox>
            </v:shape>
            <v:rect id="矩形 168" o:spid="_x0000_s1554" style="position:absolute;left:25228;top:40468;width:50476;height:3601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" filled="f" strokeweight=".25pt">
              <v:stroke dashstyle="longDash"/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辅修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、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双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学位</w:t>
                    </w:r>
                  </w:p>
                </w:txbxContent>
              </v:textbox>
            </v:rect>
            <v:rect id="矩形 169" o:spid="_x0000_s1555" style="position:absolute;left:6343;top:8718;width:18085;height:3239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rFonts w:ascii="Times New Roman" w:hAnsi="Times New Roman" w:cs="Times New Roman"/>
                        <w:color w:val="000000"/>
                        <w:kern w:val="2"/>
                        <w:sz w:val="18"/>
                      </w:rPr>
                    </w:pPr>
                    <w:r>
                      <w:rPr>
                        <w:rFonts w:ascii="Times New Roman" w:hAnsi="Times New Roman" w:cs="Times New Roman" w:hint="eastAsia"/>
                        <w:color w:val="000000"/>
                        <w:kern w:val="2"/>
                        <w:sz w:val="18"/>
                      </w:rPr>
                      <w:t>应用写作</w:t>
                    </w:r>
                  </w:p>
                </w:txbxContent>
              </v:textbox>
            </v:rect>
            <v:rect id="矩形 170" o:spid="_x0000_s1556" style="position:absolute;left:361;top:361;width:75350;height:38856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" filled="f" strokeweight="1.5pt">
              <v:stroke dashstyle="longDash"/>
            </v:rect>
            <v:rect id="矩形 171" o:spid="_x0000_s1557" style="position:absolute;left:77698;top:40468;width:6287;height:351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ind w:leftChars="-67" w:left="-141" w:rightChars="-69" w:right="-145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辅修证书</w:t>
                    </w:r>
                  </w:p>
                </w:txbxContent>
              </v:textbox>
            </v:rect>
            <v:rect id="矩形 172" o:spid="_x0000_s1558" style="position:absolute;left:77692;top:14573;width:6293;height:657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" filled="f" strokeweight="1.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rFonts w:ascii="黑体" w:eastAsia="黑体" w:hAnsi="黑体"/>
                        <w:b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Ansi="黑体" w:hint="eastAsia"/>
                        <w:b/>
                        <w:color w:val="000000"/>
                        <w:sz w:val="18"/>
                        <w:szCs w:val="18"/>
                      </w:rPr>
                      <w:t>毕业证</w:t>
                    </w:r>
                  </w:p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rFonts w:ascii="黑体" w:eastAsia="黑体" w:hAnsi="黑体"/>
                        <w:b/>
                      </w:rPr>
                    </w:pPr>
                    <w:r>
                      <w:rPr>
                        <w:rFonts w:ascii="黑体" w:eastAsia="黑体" w:hAnsi="黑体"/>
                        <w:b/>
                        <w:color w:val="000000"/>
                        <w:sz w:val="18"/>
                        <w:szCs w:val="18"/>
                      </w:rPr>
                      <w:t>学位证</w:t>
                    </w:r>
                  </w:p>
                </w:txbxContent>
              </v:textbox>
            </v:rect>
            <v:shape id="文本框 173" o:spid="_x0000_s1559" type="#_x0000_t202" style="position:absolute;left:85896;top:24168;width:5937;height:6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" fillcolor="#c7edcc" strokeweight=".25pt">
              <v:textbox>
                <w:txbxContent>
                  <w:p w:rsidR="004718E3" w:rsidRDefault="009451B5">
                    <w:pPr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</w:rPr>
                      <w:t>毕业</w:t>
                    </w:r>
                    <w:r>
                      <w:rPr>
                        <w:b/>
                        <w:sz w:val="18"/>
                      </w:rPr>
                      <w:t>证</w:t>
                    </w:r>
                  </w:p>
                  <w:p w:rsidR="004718E3" w:rsidRDefault="009451B5">
                    <w:pPr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学位证</w:t>
                    </w:r>
                  </w:p>
                  <w:p w:rsidR="004718E3" w:rsidRDefault="009451B5">
                    <w:pPr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</w:rPr>
                      <w:t>辅修证</w:t>
                    </w:r>
                  </w:p>
                  <w:p w:rsidR="004718E3" w:rsidRDefault="009451B5">
                    <w:pPr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rFonts w:hint="eastAsia"/>
                        <w:b/>
                        <w:sz w:val="18"/>
                      </w:rPr>
                      <w:t>双学位</w:t>
                    </w:r>
                  </w:p>
                </w:txbxContent>
              </v:textbox>
            </v:shape>
            <v:shape id="肘形连接符 174" o:spid="_x0000_s1560" type="#_x0000_t34" style="position:absolute;left:75704;top:17837;width:1981;height:25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" strokeweight="1pt">
              <v:stroke endarrow="block"/>
            </v:shape>
            <v:shape id="肘形连接符 175" o:spid="_x0000_s1561" type="#_x0000_t34" style="position:absolute;left:75711;top:42183;width:1987;height:44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">
              <v:stroke endarrow="block"/>
            </v:shape>
            <v:shape id="肘形连接符 176" o:spid="_x0000_s1562" type="#_x0000_t34" style="position:absolute;left:84080;top:17862;width:1816;height:9728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" adj="10196">
              <v:stroke endarrow="block"/>
            </v:shape>
            <v:shape id="肘形连接符 177" o:spid="_x0000_s1563" type="#_x0000_t34" style="position:absolute;left:83985;top:27590;width:1911;height:14637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" adj="10764">
              <v:stroke endarrow="block"/>
            </v:shape>
            <v:shape id="肘形连接符 157" o:spid="_x0000_s1564" type="#_x0000_t34" style="position:absolute;left:25774;top:3003;width:2400;height:6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">
              <v:stroke endarrow="block"/>
            </v:shape>
            <v:rect id="矩形 160" o:spid="_x0000_s1565" style="position:absolute;left:28174;top:1390;width:8440;height:323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大学英语综合Ⅲ</w:t>
                    </w:r>
                  </w:p>
                </w:txbxContent>
              </v:textbox>
            </v:rect>
            <v:rect id="矩形 160" o:spid="_x0000_s1566" style="position:absolute;left:26358;top:5854;width:8440;height:4071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中国近现代史纲要</w:t>
                    </w:r>
                  </w:p>
                </w:txbxContent>
              </v:textbox>
            </v:rect>
            <v:shape id="肘形连接符 16" o:spid="_x0000_s1567" type="#_x0000_t34" style="position:absolute;left:34798;top:7664;width:2076;height:25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">
              <v:stroke endarrow="block"/>
            </v:shape>
            <v:rect id="矩形 160" o:spid="_x0000_s1568" style="position:absolute;left:36874;top:6692;width:8439;height:3233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形势与政策</w:t>
                    </w:r>
                  </w:p>
                </w:txbxContent>
              </v:textbox>
            </v:rect>
            <v:rect id="矩形 65" o:spid="_x0000_s1569" style="position:absolute;left:36010;top:20415;width:9748;height:3232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概率论与数理统计</w:t>
                    </w:r>
                  </w:p>
                </w:txbxContent>
              </v:textbox>
            </v:rect>
            <v:shape id="肘形连接符 62" o:spid="_x0000_s1570" type="#_x0000_t34" style="position:absolute;left:33934;top:21907;width:2051;height:64;flip:y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">
              <v:stroke endarrow="block"/>
            </v:shape>
            <v:shape id="文本框 2" o:spid="_x0000_s1571" type="#_x0000_t202" style="position:absolute;left:7035;top:30302;width:8268;height: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" stroked="f">
              <v:textbox style="mso-fit-shape-to-text:t">
                <w:txbxContent>
                  <w:p w:rsidR="004718E3" w:rsidRDefault="009451B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专业核心课</w:t>
                    </w:r>
                  </w:p>
                </w:txbxContent>
              </v:textbox>
            </v:shape>
            <v:shape id="文本框 2" o:spid="_x0000_s1572" type="#_x0000_t202" style="position:absolute;left:53949;top:22650;width:8668;height:2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" stroked="f">
              <v:textbox style="mso-fit-shape-to-text:t">
                <w:txbxContent>
                  <w:p w:rsidR="004718E3" w:rsidRDefault="009451B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专业提升课</w:t>
                    </w:r>
                  </w:p>
                </w:txbxContent>
              </v:textbox>
            </v:shape>
            <v:shape id="文本框 2" o:spid="_x0000_s1573" type="#_x0000_t202" style="position:absolute;left:7366;top:26117;width:7791;height:2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" stroked="f">
              <v:textbox style="mso-fit-shape-to-text:t">
                <w:txbxContent>
                  <w:p w:rsidR="004718E3" w:rsidRDefault="009451B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学科基础课</w:t>
                    </w:r>
                  </w:p>
                </w:txbxContent>
              </v:textbox>
            </v:shape>
            <v:rect id="矩形 49" o:spid="_x0000_s1574" style="position:absolute;left:16433;top:29830;width:28067;height:4364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" filled="f" strokeweight=".25pt">
              <v:textbox>
                <w:txbxContent>
                  <w:p w:rsidR="004718E3" w:rsidRDefault="009451B5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消费者行为学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（双语）、组织行为学（双语）、企业战略管理、人力资源管理、电子商务、供应链管理、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ERP</w:t>
                    </w:r>
                  </w:p>
                  <w:p w:rsidR="004718E3" w:rsidRDefault="004718E3">
                    <w:pPr>
                      <w:pStyle w:val="a8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shape id="肘形连接符 47" o:spid="_x0000_s1575" type="#_x0000_t34" style="position:absolute;left:44500;top:27590;width:1632;height:13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">
              <v:stroke endarrow="block"/>
            </v:shape>
            <w10:anchorlock/>
          </v:group>
        </w:pict>
      </w:r>
    </w:p>
    <w:p w:rsidR="004718E3" w:rsidRDefault="004718E3">
      <w:pPr>
        <w:pStyle w:val="a8"/>
        <w:snapToGrid w:val="0"/>
        <w:spacing w:before="0" w:after="0" w:line="60" w:lineRule="atLeast"/>
        <w:jc w:val="center"/>
        <w:rPr>
          <w:rFonts w:ascii="Times New Roman"/>
          <w:color w:val="000000"/>
          <w:kern w:val="2"/>
          <w:sz w:val="16"/>
          <w:szCs w:val="18"/>
        </w:rPr>
        <w:sectPr w:rsidR="004718E3">
          <w:footerReference w:type="default" r:id="rId12"/>
          <w:pgSz w:w="16838" w:h="11906" w:orient="landscape"/>
          <w:pgMar w:top="567" w:right="567" w:bottom="567" w:left="1418" w:header="851" w:footer="992" w:gutter="0"/>
          <w:pgNumType w:fmt="numberInDash"/>
          <w:cols w:space="425"/>
          <w:docGrid w:type="lines" w:linePitch="312"/>
        </w:sectPr>
      </w:pPr>
    </w:p>
    <w:p w:rsidR="004718E3" w:rsidRDefault="004718E3">
      <w:pPr>
        <w:spacing w:line="560" w:lineRule="exact"/>
        <w:jc w:val="center"/>
      </w:pPr>
    </w:p>
    <w:sectPr w:rsidR="004718E3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1B5" w:rsidRDefault="009451B5">
      <w:r>
        <w:separator/>
      </w:r>
    </w:p>
  </w:endnote>
  <w:endnote w:type="continuationSeparator" w:id="0">
    <w:p w:rsidR="009451B5" w:rsidRDefault="0094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8E3" w:rsidRDefault="009451B5">
    <w:pPr>
      <w:pStyle w:val="a6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4718E3" w:rsidRDefault="004718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8E3" w:rsidRDefault="004718E3">
    <w:pPr>
      <w:pStyle w:val="a6"/>
      <w:ind w:rightChars="107" w:right="22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8E3" w:rsidRDefault="004718E3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8E3" w:rsidRDefault="009451B5">
    <w:pPr>
      <w:pStyle w:val="a6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:rsidR="004718E3" w:rsidRDefault="004718E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8E3" w:rsidRDefault="009451B5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11 -</w:t>
    </w:r>
    <w:r>
      <w:rPr>
        <w:rFonts w:ascii="宋体" w:hAnsi="宋体"/>
        <w:sz w:val="28"/>
      </w:rPr>
      <w:fldChar w:fldCharType="end"/>
    </w:r>
  </w:p>
  <w:p w:rsidR="004718E3" w:rsidRDefault="004718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1B5" w:rsidRDefault="009451B5">
      <w:r>
        <w:separator/>
      </w:r>
    </w:p>
  </w:footnote>
  <w:footnote w:type="continuationSeparator" w:id="0">
    <w:p w:rsidR="009451B5" w:rsidRDefault="00945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8E3" w:rsidRDefault="004718E3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8E3" w:rsidRDefault="004718E3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B1AAE"/>
    <w:multiLevelType w:val="multilevel"/>
    <w:tmpl w:val="2A5B1AAE"/>
    <w:lvl w:ilvl="0">
      <w:start w:val="1"/>
      <w:numFmt w:val="decimal"/>
      <w:lvlText w:val="[%1]"/>
      <w:lvlJc w:val="center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240BC"/>
    <w:multiLevelType w:val="multilevel"/>
    <w:tmpl w:val="4DC240BC"/>
    <w:lvl w:ilvl="0">
      <w:start w:val="1"/>
      <w:numFmt w:val="decimal"/>
      <w:lvlText w:val="[%1]"/>
      <w:lvlJc w:val="center"/>
      <w:pPr>
        <w:ind w:left="720" w:hanging="360"/>
      </w:pPr>
      <w:rPr>
        <w:rFonts w:hint="eastAsia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E04"/>
    <w:rsid w:val="0004329C"/>
    <w:rsid w:val="000A4C48"/>
    <w:rsid w:val="000A781D"/>
    <w:rsid w:val="000D59F8"/>
    <w:rsid w:val="000F6D2F"/>
    <w:rsid w:val="001245F0"/>
    <w:rsid w:val="001412D2"/>
    <w:rsid w:val="00153B7B"/>
    <w:rsid w:val="00166351"/>
    <w:rsid w:val="001940C8"/>
    <w:rsid w:val="001A5845"/>
    <w:rsid w:val="001B4345"/>
    <w:rsid w:val="001E7404"/>
    <w:rsid w:val="00223E31"/>
    <w:rsid w:val="0023152E"/>
    <w:rsid w:val="00247E93"/>
    <w:rsid w:val="00256059"/>
    <w:rsid w:val="002D3131"/>
    <w:rsid w:val="002F0055"/>
    <w:rsid w:val="00344C70"/>
    <w:rsid w:val="00355D6D"/>
    <w:rsid w:val="00361385"/>
    <w:rsid w:val="00375766"/>
    <w:rsid w:val="00382650"/>
    <w:rsid w:val="003C6766"/>
    <w:rsid w:val="003E656F"/>
    <w:rsid w:val="00446E66"/>
    <w:rsid w:val="004718E3"/>
    <w:rsid w:val="004739E0"/>
    <w:rsid w:val="004A008D"/>
    <w:rsid w:val="004C334A"/>
    <w:rsid w:val="004D10E3"/>
    <w:rsid w:val="005455C1"/>
    <w:rsid w:val="0057089F"/>
    <w:rsid w:val="00591C32"/>
    <w:rsid w:val="005C3CF1"/>
    <w:rsid w:val="005C79A0"/>
    <w:rsid w:val="005E1FAF"/>
    <w:rsid w:val="005E6EA5"/>
    <w:rsid w:val="00624477"/>
    <w:rsid w:val="00627D9E"/>
    <w:rsid w:val="00683401"/>
    <w:rsid w:val="006975B7"/>
    <w:rsid w:val="006B434D"/>
    <w:rsid w:val="007043AD"/>
    <w:rsid w:val="007156C7"/>
    <w:rsid w:val="00746E04"/>
    <w:rsid w:val="007B2B67"/>
    <w:rsid w:val="007E1A79"/>
    <w:rsid w:val="007E1F94"/>
    <w:rsid w:val="00837633"/>
    <w:rsid w:val="00852566"/>
    <w:rsid w:val="0088072D"/>
    <w:rsid w:val="008C5465"/>
    <w:rsid w:val="008E1A7A"/>
    <w:rsid w:val="008F017B"/>
    <w:rsid w:val="00907364"/>
    <w:rsid w:val="009451B5"/>
    <w:rsid w:val="00966838"/>
    <w:rsid w:val="00994C5C"/>
    <w:rsid w:val="009A30BF"/>
    <w:rsid w:val="009B172B"/>
    <w:rsid w:val="009D5392"/>
    <w:rsid w:val="00A030C6"/>
    <w:rsid w:val="00A2209A"/>
    <w:rsid w:val="00A273B3"/>
    <w:rsid w:val="00A33159"/>
    <w:rsid w:val="00A37680"/>
    <w:rsid w:val="00A4567D"/>
    <w:rsid w:val="00A5174A"/>
    <w:rsid w:val="00A83112"/>
    <w:rsid w:val="00A8635D"/>
    <w:rsid w:val="00A974D5"/>
    <w:rsid w:val="00AF28CE"/>
    <w:rsid w:val="00B12362"/>
    <w:rsid w:val="00B27944"/>
    <w:rsid w:val="00B64C65"/>
    <w:rsid w:val="00B73124"/>
    <w:rsid w:val="00B76439"/>
    <w:rsid w:val="00BC462D"/>
    <w:rsid w:val="00BF4AE2"/>
    <w:rsid w:val="00C3085E"/>
    <w:rsid w:val="00C3369C"/>
    <w:rsid w:val="00C33832"/>
    <w:rsid w:val="00C41A75"/>
    <w:rsid w:val="00C55CA4"/>
    <w:rsid w:val="00C7059A"/>
    <w:rsid w:val="00C835C5"/>
    <w:rsid w:val="00C871D7"/>
    <w:rsid w:val="00CB1071"/>
    <w:rsid w:val="00CC2452"/>
    <w:rsid w:val="00CC2AEB"/>
    <w:rsid w:val="00CD2DA9"/>
    <w:rsid w:val="00CE66FB"/>
    <w:rsid w:val="00D23803"/>
    <w:rsid w:val="00D76A82"/>
    <w:rsid w:val="00D82B55"/>
    <w:rsid w:val="00DD2C32"/>
    <w:rsid w:val="00DE1DE8"/>
    <w:rsid w:val="00DE336D"/>
    <w:rsid w:val="00E302E7"/>
    <w:rsid w:val="00E77FA1"/>
    <w:rsid w:val="00E81129"/>
    <w:rsid w:val="00EA5B54"/>
    <w:rsid w:val="00EC6FD2"/>
    <w:rsid w:val="00ED75BF"/>
    <w:rsid w:val="00EE0641"/>
    <w:rsid w:val="00EE2CC1"/>
    <w:rsid w:val="00F03433"/>
    <w:rsid w:val="00F16845"/>
    <w:rsid w:val="00F16C45"/>
    <w:rsid w:val="00F604CD"/>
    <w:rsid w:val="00F73991"/>
    <w:rsid w:val="00F800CB"/>
    <w:rsid w:val="00FB683A"/>
    <w:rsid w:val="00FC45D9"/>
    <w:rsid w:val="00FD1F45"/>
    <w:rsid w:val="4166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" fillcolor="white">
      <v:fill color="white"/>
    </o:shapedefaults>
    <o:shapelayout v:ext="edit">
      <o:idmap v:ext="edit" data="1"/>
      <o:rules v:ext="edit">
        <o:r id="V:Rule1" type="connector" idref="#肘形连接符 157"/>
        <o:r id="V:Rule2" type="connector" idref="#肘形连接符 16"/>
        <o:r id="V:Rule3" type="connector" idref="#肘形连接符 62"/>
        <o:r id="V:Rule4" type="connector" idref="#肘形连接符 47"/>
        <o:r id="V:Rule5" type="connector" idref="#_x0000_s1226"/>
        <o:r id="V:Rule6" type="connector" idref="#肘形连接符 14"/>
        <o:r id="V:Rule7" type="connector" idref="#肘形连接符 13"/>
        <o:r id="V:Rule8" type="connector" idref="#肘形连接符 38"/>
        <o:r id="V:Rule9" type="connector" idref="#肘形连接符 37"/>
        <o:r id="V:Rule10" type="connector" idref="#肘形连接符 16"/>
        <o:r id="V:Rule11" type="connector" idref="#肘形连接符 36"/>
        <o:r id="V:Rule12" type="connector" idref="#肘形连接符 62"/>
        <o:r id="V:Rule13" type="connector" idref="#肘形连接符 15"/>
        <o:r id="V:Rule14" type="connector" idref="#肘形连接符 164"/>
        <o:r id="V:Rule15" type="connector" idref="#肘形连接符 157"/>
        <o:r id="V:Rule16" type="connector" idref="#肘形连接符 177"/>
        <o:r id="V:Rule17" type="connector" idref="#肘形连接符 47"/>
        <o:r id="V:Rule18" type="connector" idref="#肘形连接符 176"/>
        <o:r id="V:Rule19" type="connector" idref="#肘形连接符 61"/>
        <o:r id="V:Rule20" type="connector" idref="#肘形连接符 174"/>
        <o:r id="V:Rule21" type="connector" idref="#肘形连接符 175"/>
      </o:rules>
    </o:shapelayout>
  </w:shapeDefaults>
  <w:decimalSymbol w:val="."/>
  <w:listSeparator w:val=","/>
  <w15:docId w15:val="{7E61A6F6-21C7-44DC-A9E7-C1557061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qFormat/>
    <w:pPr>
      <w:spacing w:line="360" w:lineRule="auto"/>
      <w:ind w:firstLineChars="200" w:firstLine="480"/>
    </w:pPr>
    <w:rPr>
      <w:kern w:val="0"/>
      <w:sz w:val="24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1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8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b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页眉 字符1"/>
    <w:link w:val="a7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c">
    <w:name w:val="页脚 字符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页脚 字符1"/>
    <w:link w:val="a6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e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缩进 字符1"/>
    <w:link w:val="a3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5">
    <w:name w:val="批注框文本 字符"/>
    <w:link w:val="a4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ook.jd.com/writer/%E9%99%88%E5%B2%A9_1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226"/>
    <customShpInfo spid="_x0000_s1520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40"/>
    <customShpInfo spid="_x0000_s1541"/>
    <customShpInfo spid="_x0000_s1542"/>
    <customShpInfo spid="_x0000_s1543"/>
    <customShpInfo spid="_x0000_s1544"/>
    <customShpInfo spid="_x0000_s1545"/>
    <customShpInfo spid="_x0000_s1546"/>
    <customShpInfo spid="_x0000_s1547"/>
    <customShpInfo spid="_x0000_s1548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1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DC2147-4F0C-4825-B373-BA06617A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841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18</cp:revision>
  <cp:lastPrinted>2017-09-15T08:18:00Z</cp:lastPrinted>
  <dcterms:created xsi:type="dcterms:W3CDTF">2021-03-29T03:39:00Z</dcterms:created>
  <dcterms:modified xsi:type="dcterms:W3CDTF">2021-06-24T02:30:00Z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7FFA55F23BAD46769E1862A26D237B7A</vt:lpwstr>
  </property>
</Properties>
</file>