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sz w:val="44"/>
          <w:szCs w:val="44"/>
        </w:rPr>
      </w:pPr>
      <w:r>
        <w:rPr>
          <w:rFonts w:hint="eastAsia" w:ascii="黑体" w:hAnsi="黑体" w:eastAsia="黑体"/>
          <w:sz w:val="32"/>
          <w:szCs w:val="32"/>
        </w:rPr>
        <w:t>《审计与认证业务</w:t>
      </w:r>
      <w:r>
        <w:rPr>
          <w:rFonts w:hint="eastAsia" w:ascii="黑体" w:hAnsi="黑体" w:eastAsia="黑体"/>
          <w:sz w:val="32"/>
          <w:szCs w:val="32"/>
          <w:lang w:eastAsia="zh-CN"/>
        </w:rPr>
        <w:t>（英语）</w:t>
      </w:r>
      <w:r>
        <w:rPr>
          <w:rFonts w:hint="eastAsia" w:ascii="黑体" w:hAnsi="黑体" w:eastAsia="黑体"/>
          <w:sz w:val="32"/>
          <w:szCs w:val="32"/>
        </w:rPr>
        <w:t>》教学大纲</w:t>
      </w:r>
    </w:p>
    <w:p>
      <w:pPr>
        <w:spacing w:line="560" w:lineRule="exact"/>
        <w:rPr>
          <w:rFonts w:ascii="仿宋_GB2312" w:eastAsia="仿宋_GB2312"/>
          <w:sz w:val="32"/>
          <w:szCs w:val="32"/>
        </w:rPr>
      </w:pPr>
    </w:p>
    <w:p>
      <w:pPr>
        <w:pStyle w:val="12"/>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课程编号：</w:t>
      </w:r>
      <w:r>
        <w:rPr>
          <w:rFonts w:hint="eastAsia" w:asciiTheme="minorEastAsia" w:hAnsiTheme="minorEastAsia" w:eastAsiaTheme="minorEastAsia"/>
          <w:sz w:val="28"/>
          <w:szCs w:val="28"/>
        </w:rPr>
        <w:t>040684A</w:t>
      </w:r>
    </w:p>
    <w:p>
      <w:pPr>
        <w:pStyle w:val="12"/>
        <w:tabs>
          <w:tab w:val="left" w:pos="0"/>
        </w:tabs>
        <w:spacing w:before="0" w:after="0" w:line="560" w:lineRule="exact"/>
        <w:ind w:firstLine="560" w:firstLineChars="200"/>
        <w:jc w:val="both"/>
        <w:rPr>
          <w:sz w:val="28"/>
          <w:szCs w:val="28"/>
        </w:rPr>
      </w:pPr>
      <w:r>
        <w:rPr>
          <w:rFonts w:hint="eastAsia" w:ascii="黑体" w:hAnsi="黑体" w:eastAsia="黑体"/>
          <w:sz w:val="28"/>
          <w:szCs w:val="28"/>
        </w:rPr>
        <w:t>课程类型：</w:t>
      </w:r>
      <w:r>
        <w:rPr>
          <w:rFonts w:hint="eastAsia"/>
          <w:sz w:val="28"/>
          <w:szCs w:val="28"/>
        </w:rPr>
        <w:t>□通识教育必修课  □通识教育选修课</w:t>
      </w:r>
    </w:p>
    <w:p>
      <w:pPr>
        <w:pStyle w:val="12"/>
        <w:tabs>
          <w:tab w:val="left" w:pos="0"/>
        </w:tabs>
        <w:spacing w:before="0" w:after="0" w:line="560" w:lineRule="exact"/>
        <w:ind w:firstLine="1960" w:firstLineChars="700"/>
        <w:jc w:val="both"/>
        <w:rPr>
          <w:sz w:val="28"/>
          <w:szCs w:val="28"/>
        </w:rPr>
      </w:pPr>
      <w:r>
        <w:rPr>
          <w:rFonts w:hint="eastAsia"/>
          <w:sz w:val="28"/>
          <w:szCs w:val="28"/>
        </w:rPr>
        <w:t>☑学科基础课      □专业核心课</w:t>
      </w:r>
    </w:p>
    <w:p>
      <w:pPr>
        <w:pStyle w:val="12"/>
        <w:tabs>
          <w:tab w:val="left" w:pos="0"/>
        </w:tabs>
        <w:spacing w:before="0" w:after="0" w:line="560" w:lineRule="exact"/>
        <w:ind w:firstLine="1960" w:firstLineChars="700"/>
        <w:jc w:val="both"/>
        <w:rPr>
          <w:sz w:val="28"/>
          <w:szCs w:val="28"/>
        </w:rPr>
      </w:pPr>
      <w:r>
        <w:rPr>
          <w:rFonts w:hint="eastAsia"/>
          <w:sz w:val="28"/>
          <w:szCs w:val="28"/>
        </w:rPr>
        <w:t xml:space="preserve">□专业提升课      </w:t>
      </w:r>
    </w:p>
    <w:p>
      <w:pPr>
        <w:pStyle w:val="12"/>
        <w:tabs>
          <w:tab w:val="left" w:pos="0"/>
        </w:tabs>
        <w:spacing w:before="0" w:after="0" w:line="560" w:lineRule="exact"/>
        <w:ind w:firstLine="560" w:firstLineChars="200"/>
        <w:jc w:val="both"/>
        <w:rPr>
          <w:rFonts w:hint="default" w:ascii="黑体" w:hAnsi="黑体" w:eastAsia="黑体"/>
          <w:sz w:val="28"/>
          <w:szCs w:val="28"/>
          <w:highlight w:val="yellow"/>
          <w:lang w:val="en-US" w:eastAsia="zh-CN"/>
        </w:rPr>
      </w:pPr>
      <w:r>
        <w:rPr>
          <w:rFonts w:hint="eastAsia" w:ascii="黑体" w:hAnsi="黑体" w:eastAsia="黑体"/>
          <w:sz w:val="28"/>
          <w:szCs w:val="28"/>
        </w:rPr>
        <w:t>总 学 时：</w:t>
      </w:r>
      <w:r>
        <w:rPr>
          <w:rFonts w:hint="eastAsia" w:asciiTheme="minorEastAsia" w:hAnsiTheme="minorEastAsia" w:eastAsiaTheme="minorEastAsia"/>
          <w:sz w:val="28"/>
          <w:szCs w:val="28"/>
        </w:rPr>
        <w:t>64</w:t>
      </w:r>
      <w:r>
        <w:rPr>
          <w:rFonts w:hint="eastAsia" w:ascii="黑体" w:hAnsi="黑体" w:eastAsia="黑体"/>
          <w:sz w:val="28"/>
          <w:szCs w:val="28"/>
        </w:rPr>
        <w:t xml:space="preserve">    讲课学时：</w:t>
      </w:r>
      <w:r>
        <w:rPr>
          <w:rFonts w:hint="eastAsia" w:ascii="黑体" w:hAnsi="黑体" w:eastAsia="黑体"/>
          <w:sz w:val="28"/>
          <w:szCs w:val="28"/>
          <w:lang w:val="en-US" w:eastAsia="zh-CN"/>
        </w:rPr>
        <w:t>46</w:t>
      </w:r>
      <w:r>
        <w:rPr>
          <w:rFonts w:hint="eastAsia" w:asciiTheme="minorEastAsia" w:hAnsiTheme="minorEastAsia" w:eastAsiaTheme="minorEastAsia"/>
          <w:sz w:val="28"/>
          <w:szCs w:val="28"/>
        </w:rPr>
        <w:t xml:space="preserve"> </w:t>
      </w:r>
      <w:r>
        <w:rPr>
          <w:rFonts w:hint="eastAsia" w:ascii="黑体" w:hAnsi="黑体" w:eastAsia="黑体"/>
          <w:sz w:val="28"/>
          <w:szCs w:val="28"/>
        </w:rPr>
        <w:t xml:space="preserve">   实训学时：</w:t>
      </w:r>
      <w:r>
        <w:rPr>
          <w:rFonts w:hint="eastAsia" w:ascii="黑体" w:hAnsi="黑体" w:eastAsia="黑体"/>
          <w:sz w:val="28"/>
          <w:szCs w:val="28"/>
          <w:lang w:val="en-US" w:eastAsia="zh-CN"/>
        </w:rPr>
        <w:t>18</w:t>
      </w:r>
    </w:p>
    <w:p>
      <w:pPr>
        <w:pStyle w:val="12"/>
        <w:tabs>
          <w:tab w:val="left" w:pos="0"/>
        </w:tabs>
        <w:spacing w:before="0" w:after="0" w:line="560" w:lineRule="exact"/>
        <w:ind w:firstLine="560" w:firstLineChars="200"/>
        <w:jc w:val="both"/>
        <w:rPr>
          <w:sz w:val="28"/>
          <w:szCs w:val="28"/>
        </w:rPr>
      </w:pPr>
      <w:r>
        <w:rPr>
          <w:rFonts w:hint="eastAsia" w:ascii="黑体" w:hAnsi="黑体" w:eastAsia="黑体"/>
          <w:sz w:val="28"/>
          <w:szCs w:val="28"/>
        </w:rPr>
        <w:t>学　　分：</w:t>
      </w:r>
      <w:r>
        <w:rPr>
          <w:rFonts w:hint="eastAsia"/>
          <w:sz w:val="28"/>
          <w:szCs w:val="28"/>
        </w:rPr>
        <w:t>4</w:t>
      </w:r>
      <w:bookmarkStart w:id="0" w:name="_GoBack"/>
      <w:bookmarkEnd w:id="0"/>
    </w:p>
    <w:p>
      <w:pPr>
        <w:pStyle w:val="12"/>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考试</w:t>
      </w:r>
      <w:r>
        <w:rPr>
          <w:rFonts w:ascii="黑体" w:hAnsi="黑体" w:eastAsia="黑体"/>
          <w:sz w:val="28"/>
          <w:szCs w:val="28"/>
        </w:rPr>
        <w:t>类型：</w:t>
      </w:r>
      <w:r>
        <w:rPr>
          <w:rFonts w:hint="eastAsia" w:asciiTheme="minorEastAsia" w:hAnsiTheme="minorEastAsia" w:eastAsiaTheme="minorEastAsia"/>
          <w:sz w:val="28"/>
          <w:szCs w:val="28"/>
        </w:rPr>
        <w:t xml:space="preserve">☑考试 </w: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rPr>
        <w:t xml:space="preserve"> □考查</w:t>
      </w:r>
    </w:p>
    <w:p>
      <w:pPr>
        <w:pStyle w:val="12"/>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黑体" w:hAnsi="黑体" w:eastAsia="黑体"/>
          <w:sz w:val="28"/>
          <w:szCs w:val="28"/>
        </w:rPr>
        <w:t>适用对象：</w:t>
      </w:r>
      <w:r>
        <w:rPr>
          <w:rFonts w:hint="eastAsia"/>
          <w:sz w:val="28"/>
          <w:szCs w:val="28"/>
        </w:rPr>
        <w:t>会计学（国际会计）专业</w:t>
      </w:r>
    </w:p>
    <w:p>
      <w:pPr>
        <w:pStyle w:val="12"/>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□是   ☑否   同意</w:t>
      </w:r>
      <w:r>
        <w:rPr>
          <w:rFonts w:asciiTheme="minorEastAsia" w:hAnsiTheme="minorEastAsia" w:eastAsiaTheme="minorEastAsia"/>
          <w:sz w:val="28"/>
          <w:szCs w:val="28"/>
        </w:rPr>
        <w:t>作为其他专业</w:t>
      </w:r>
      <w:r>
        <w:rPr>
          <w:rFonts w:hint="eastAsia" w:asciiTheme="minorEastAsia" w:hAnsiTheme="minorEastAsia" w:eastAsiaTheme="minorEastAsia"/>
          <w:sz w:val="28"/>
          <w:szCs w:val="28"/>
        </w:rPr>
        <w:t>学生选修的专业拓展课</w:t>
      </w:r>
    </w:p>
    <w:p>
      <w:pPr>
        <w:pStyle w:val="12"/>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（类型为“通识教育必修课”“通识教育选修课”的课程不需勾选）</w:t>
      </w:r>
    </w:p>
    <w:p>
      <w:pPr>
        <w:pStyle w:val="12"/>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先修课程：</w:t>
      </w:r>
      <w:r>
        <w:rPr>
          <w:rFonts w:hint="eastAsia"/>
          <w:sz w:val="28"/>
          <w:szCs w:val="28"/>
        </w:rPr>
        <w:t>财务会计（双语）、财务报告（英语）</w:t>
      </w:r>
    </w:p>
    <w:p>
      <w:pPr>
        <w:spacing w:line="560" w:lineRule="exact"/>
        <w:ind w:firstLine="480" w:firstLineChars="200"/>
        <w:rPr>
          <w:rFonts w:ascii="黑体" w:hAnsi="黑体" w:eastAsia="黑体"/>
          <w:sz w:val="24"/>
          <w:szCs w:val="32"/>
        </w:rPr>
      </w:pPr>
      <w:r>
        <w:rPr>
          <w:rFonts w:hint="eastAsia" w:ascii="黑体" w:hAnsi="黑体" w:eastAsia="黑体"/>
          <w:sz w:val="24"/>
          <w:szCs w:val="32"/>
        </w:rPr>
        <w:t>一、教学目标</w:t>
      </w:r>
    </w:p>
    <w:p>
      <w:pPr>
        <w:pStyle w:val="5"/>
        <w:spacing w:line="560" w:lineRule="exact"/>
        <w:rPr>
          <w:rFonts w:ascii="宋体" w:hAnsi="宋体"/>
        </w:rPr>
      </w:pPr>
      <w:r>
        <w:rPr>
          <w:rFonts w:hint="eastAsia" w:ascii="宋体" w:hAnsi="宋体"/>
        </w:rPr>
        <w:t>本课程主要</w:t>
      </w:r>
      <w:r>
        <w:rPr>
          <w:rFonts w:hint="eastAsia" w:ascii="宋体" w:hAnsi="宋体"/>
          <w:lang w:val="en-US"/>
        </w:rPr>
        <w:t>讲授国际审计准则背景下</w:t>
      </w:r>
      <w:r>
        <w:rPr>
          <w:rFonts w:hint="eastAsia" w:ascii="宋体" w:hAnsi="宋体"/>
        </w:rPr>
        <w:t>审计</w:t>
      </w:r>
      <w:r>
        <w:rPr>
          <w:rFonts w:hint="eastAsia" w:ascii="宋体" w:hAnsi="宋体"/>
          <w:lang w:val="en-US"/>
        </w:rPr>
        <w:t>与认证业务</w:t>
      </w:r>
      <w:r>
        <w:rPr>
          <w:rFonts w:hint="eastAsia" w:ascii="宋体" w:hAnsi="宋体"/>
        </w:rPr>
        <w:t>的基本理论和审计思路、审计流程和审计方案的选择</w:t>
      </w:r>
      <w:r>
        <w:rPr>
          <w:rFonts w:hint="eastAsia" w:ascii="宋体" w:hAnsi="宋体"/>
          <w:lang w:val="en-US"/>
        </w:rPr>
        <w:t>等</w:t>
      </w:r>
      <w:r>
        <w:rPr>
          <w:rFonts w:hint="eastAsia" w:ascii="宋体" w:hAnsi="宋体"/>
        </w:rPr>
        <w:t>，围绕如何在实务工作中坚守职业道德、开展审计工作展开教学；旨在学生</w:t>
      </w:r>
      <w:r>
        <w:rPr>
          <w:rFonts w:hint="eastAsia" w:ascii="宋体" w:hAnsi="宋体"/>
          <w:lang w:val="en-US"/>
        </w:rPr>
        <w:t>形成国际视野，形成</w:t>
      </w:r>
      <w:r>
        <w:rPr>
          <w:rFonts w:hint="eastAsia" w:ascii="宋体" w:hAnsi="宋体"/>
        </w:rPr>
        <w:t>专业能力和</w:t>
      </w:r>
      <w:r>
        <w:rPr>
          <w:rFonts w:hint="eastAsia" w:ascii="宋体" w:hAnsi="宋体"/>
          <w:lang w:val="en-US"/>
        </w:rPr>
        <w:t>职业</w:t>
      </w:r>
      <w:r>
        <w:rPr>
          <w:rFonts w:hint="eastAsia" w:ascii="宋体" w:hAnsi="宋体"/>
        </w:rPr>
        <w:t>素养，强调职业道德。具体而言，本课程意在实现：</w:t>
      </w:r>
    </w:p>
    <w:p>
      <w:pPr>
        <w:pStyle w:val="5"/>
        <w:numPr>
          <w:ilvl w:val="0"/>
          <w:numId w:val="1"/>
        </w:numPr>
        <w:spacing w:line="560" w:lineRule="exact"/>
        <w:ind w:firstLine="482"/>
        <w:rPr>
          <w:rFonts w:ascii="宋体" w:hAnsi="宋体"/>
        </w:rPr>
      </w:pPr>
      <w:r>
        <w:rPr>
          <w:rFonts w:hint="eastAsia" w:ascii="宋体" w:hAnsi="宋体"/>
          <w:b/>
          <w:bCs/>
          <w:lang w:val="en-US"/>
        </w:rPr>
        <w:t>目标1：</w:t>
      </w:r>
      <w:r>
        <w:rPr>
          <w:rFonts w:hint="eastAsia" w:ascii="宋体" w:hAnsi="宋体"/>
          <w:lang w:val="en-US"/>
        </w:rPr>
        <w:t>本</w:t>
      </w:r>
      <w:r>
        <w:rPr>
          <w:rFonts w:hint="eastAsia" w:ascii="宋体" w:hAnsi="宋体"/>
        </w:rPr>
        <w:t>课程思政教学目标</w:t>
      </w:r>
      <w:r>
        <w:rPr>
          <w:rFonts w:hint="eastAsia" w:ascii="宋体" w:hAnsi="宋体"/>
          <w:lang w:val="en-US"/>
        </w:rPr>
        <w:t>是</w:t>
      </w:r>
      <w:r>
        <w:rPr>
          <w:rFonts w:hint="eastAsia" w:ascii="宋体" w:hAnsi="宋体"/>
        </w:rPr>
        <w:t>培养学生的职业道德，具备诚信、独立性、客观和公正以及良好</w:t>
      </w:r>
      <w:r>
        <w:rPr>
          <w:rFonts w:hint="eastAsia" w:ascii="宋体" w:hAnsi="宋体"/>
          <w:lang w:val="en-US"/>
        </w:rPr>
        <w:t>的</w:t>
      </w:r>
      <w:r>
        <w:rPr>
          <w:rFonts w:hint="eastAsia" w:ascii="宋体" w:hAnsi="宋体"/>
        </w:rPr>
        <w:t>职业行为，明确注册会计师职业的使命感和对社会的责任，让学生意识到职业道德乃立身之本。</w:t>
      </w:r>
    </w:p>
    <w:p>
      <w:pPr>
        <w:pStyle w:val="5"/>
        <w:numPr>
          <w:ilvl w:val="0"/>
          <w:numId w:val="1"/>
        </w:numPr>
        <w:spacing w:line="560" w:lineRule="exact"/>
        <w:ind w:firstLine="482"/>
        <w:rPr>
          <w:rFonts w:ascii="宋体" w:hAnsi="宋体"/>
        </w:rPr>
      </w:pPr>
      <w:r>
        <w:rPr>
          <w:rFonts w:hint="eastAsia" w:ascii="宋体" w:hAnsi="宋体"/>
          <w:b/>
          <w:bCs/>
        </w:rPr>
        <w:t>目标</w:t>
      </w:r>
      <w:r>
        <w:rPr>
          <w:rFonts w:hint="eastAsia" w:ascii="宋体" w:hAnsi="宋体"/>
          <w:b/>
          <w:bCs/>
          <w:lang w:val="en-US"/>
        </w:rPr>
        <w:t>2</w:t>
      </w:r>
      <w:r>
        <w:rPr>
          <w:rFonts w:hint="eastAsia" w:ascii="宋体" w:hAnsi="宋体"/>
          <w:b/>
          <w:bCs/>
        </w:rPr>
        <w:t>：</w:t>
      </w:r>
      <w:r>
        <w:rPr>
          <w:rFonts w:hint="eastAsia" w:ascii="宋体" w:hAnsi="宋体"/>
          <w:lang w:val="en-US"/>
        </w:rPr>
        <w:t>了解国际准则以及国际惯例，了解国际审计实务，</w:t>
      </w:r>
      <w:r>
        <w:rPr>
          <w:rFonts w:hint="eastAsia" w:ascii="宋体" w:hAnsi="宋体"/>
        </w:rPr>
        <w:t>掌握审计</w:t>
      </w:r>
      <w:r>
        <w:rPr>
          <w:rFonts w:hint="eastAsia" w:ascii="宋体" w:hAnsi="宋体"/>
          <w:lang w:val="en-US"/>
        </w:rPr>
        <w:t>与认证业务</w:t>
      </w:r>
      <w:r>
        <w:rPr>
          <w:rFonts w:hint="eastAsia" w:ascii="宋体" w:hAnsi="宋体"/>
        </w:rPr>
        <w:t>中的基本概念、基本准则、基本内容和基本方法，</w:t>
      </w:r>
      <w:r>
        <w:rPr>
          <w:rFonts w:hint="eastAsia" w:ascii="宋体" w:hAnsi="宋体"/>
          <w:lang w:val="en-US"/>
        </w:rPr>
        <w:t>形成知识结构</w:t>
      </w:r>
      <w:r>
        <w:rPr>
          <w:rFonts w:hint="eastAsia" w:ascii="宋体" w:hAnsi="宋体"/>
        </w:rPr>
        <w:t>。</w:t>
      </w:r>
    </w:p>
    <w:p>
      <w:pPr>
        <w:pStyle w:val="5"/>
        <w:numPr>
          <w:ilvl w:val="0"/>
          <w:numId w:val="1"/>
        </w:numPr>
        <w:spacing w:line="560" w:lineRule="exact"/>
        <w:ind w:firstLine="482"/>
        <w:rPr>
          <w:rFonts w:ascii="宋体" w:hAnsi="宋体"/>
        </w:rPr>
      </w:pPr>
      <w:r>
        <w:rPr>
          <w:rFonts w:hint="eastAsia" w:ascii="宋体" w:hAnsi="宋体"/>
          <w:b/>
          <w:bCs/>
        </w:rPr>
        <w:t>目标</w:t>
      </w:r>
      <w:r>
        <w:rPr>
          <w:rFonts w:hint="eastAsia" w:ascii="宋体" w:hAnsi="宋体"/>
          <w:b/>
          <w:bCs/>
          <w:lang w:val="en-US"/>
        </w:rPr>
        <w:t>3</w:t>
      </w:r>
      <w:r>
        <w:rPr>
          <w:rFonts w:hint="eastAsia" w:ascii="宋体" w:hAnsi="宋体"/>
          <w:b/>
          <w:bCs/>
        </w:rPr>
        <w:t>：</w:t>
      </w:r>
      <w:r>
        <w:rPr>
          <w:rFonts w:hint="eastAsia" w:ascii="宋体" w:hAnsi="宋体"/>
          <w:lang w:val="en-US"/>
        </w:rPr>
        <w:t>培养学生运用审计逻辑分析方法识别和应对实际问题的能力，提升审计职业判断能力</w:t>
      </w:r>
      <w:r>
        <w:rPr>
          <w:rFonts w:hint="eastAsia" w:ascii="宋体" w:hAnsi="宋体"/>
        </w:rPr>
        <w:t>。</w:t>
      </w:r>
    </w:p>
    <w:p>
      <w:pPr>
        <w:pStyle w:val="5"/>
        <w:numPr>
          <w:ilvl w:val="0"/>
          <w:numId w:val="1"/>
        </w:numPr>
        <w:spacing w:line="560" w:lineRule="exact"/>
        <w:ind w:firstLine="482"/>
        <w:rPr>
          <w:rFonts w:ascii="宋体" w:hAnsi="宋体"/>
        </w:rPr>
      </w:pPr>
      <w:r>
        <w:rPr>
          <w:rFonts w:hint="eastAsia" w:ascii="宋体" w:hAnsi="宋体"/>
          <w:b/>
          <w:bCs/>
        </w:rPr>
        <w:t>目标</w:t>
      </w:r>
      <w:r>
        <w:rPr>
          <w:rFonts w:hint="eastAsia" w:ascii="宋体" w:hAnsi="宋体"/>
          <w:b/>
          <w:bCs/>
          <w:lang w:val="en-US"/>
        </w:rPr>
        <w:t>4</w:t>
      </w:r>
      <w:r>
        <w:rPr>
          <w:rFonts w:hint="eastAsia" w:ascii="宋体" w:hAnsi="宋体"/>
          <w:b/>
          <w:bCs/>
        </w:rPr>
        <w:t>：</w:t>
      </w:r>
      <w:r>
        <w:rPr>
          <w:rFonts w:hint="eastAsia" w:ascii="宋体" w:hAnsi="宋体"/>
        </w:rPr>
        <w:t>培养学生</w:t>
      </w:r>
      <w:r>
        <w:rPr>
          <w:rFonts w:hint="eastAsia" w:ascii="宋体" w:hAnsi="宋体"/>
          <w:lang w:val="en-US"/>
        </w:rPr>
        <w:t>在</w:t>
      </w:r>
      <w:r>
        <w:rPr>
          <w:rFonts w:hint="eastAsia" w:ascii="宋体" w:hAnsi="宋体"/>
        </w:rPr>
        <w:t>审计实务操作</w:t>
      </w:r>
      <w:r>
        <w:rPr>
          <w:rFonts w:hint="eastAsia" w:ascii="宋体" w:hAnsi="宋体"/>
          <w:lang w:val="en-US"/>
        </w:rPr>
        <w:t>中正确运用</w:t>
      </w:r>
      <w:r>
        <w:rPr>
          <w:rFonts w:hint="eastAsia" w:ascii="宋体" w:hAnsi="宋体"/>
        </w:rPr>
        <w:t>基本技能，包括审计分析能力、风险识别能力、审计工作协调和沟通</w:t>
      </w:r>
      <w:r>
        <w:rPr>
          <w:rFonts w:hint="eastAsia" w:ascii="宋体" w:hAnsi="宋体"/>
          <w:lang w:val="en-US"/>
        </w:rPr>
        <w:t>等，并保证职业行为符合职业道德和法律法规的要求</w:t>
      </w:r>
      <w:r>
        <w:rPr>
          <w:rFonts w:hint="eastAsia" w:ascii="宋体" w:hAnsi="宋体"/>
        </w:rPr>
        <w:t>。</w:t>
      </w:r>
    </w:p>
    <w:p>
      <w:pPr>
        <w:spacing w:line="560" w:lineRule="exact"/>
        <w:ind w:firstLine="480" w:firstLineChars="200"/>
        <w:rPr>
          <w:rFonts w:ascii="仿宋_GB2312" w:eastAsia="仿宋_GB2312"/>
          <w:sz w:val="32"/>
          <w:szCs w:val="32"/>
        </w:rPr>
      </w:pPr>
      <w:r>
        <w:rPr>
          <w:rFonts w:hint="eastAsia" w:ascii="黑体" w:hAnsi="黑体" w:eastAsia="黑体"/>
          <w:bCs/>
          <w:sz w:val="24"/>
          <w:szCs w:val="32"/>
        </w:rPr>
        <w:t>二、教学内容及其与毕业要求的对应关系（黑体，小四号字）</w:t>
      </w:r>
    </w:p>
    <w:p>
      <w:pPr>
        <w:pStyle w:val="5"/>
        <w:spacing w:line="560" w:lineRule="exact"/>
        <w:rPr>
          <w:rFonts w:ascii="宋体" w:hAnsi="宋体"/>
          <w:lang w:val="en-US"/>
        </w:rPr>
      </w:pPr>
      <w:r>
        <w:rPr>
          <w:rFonts w:hint="eastAsia" w:ascii="宋体" w:hAnsi="宋体"/>
        </w:rPr>
        <w:t>（</w:t>
      </w:r>
      <w:r>
        <w:rPr>
          <w:rFonts w:hint="eastAsia" w:ascii="宋体" w:hAnsi="宋体"/>
          <w:lang w:val="en-US"/>
        </w:rPr>
        <w:t>一）教学内容</w:t>
      </w:r>
    </w:p>
    <w:p>
      <w:pPr>
        <w:pStyle w:val="5"/>
        <w:spacing w:line="560" w:lineRule="exact"/>
        <w:rPr>
          <w:rFonts w:ascii="宋体" w:hAnsi="宋体"/>
          <w:lang w:val="en-US"/>
        </w:rPr>
      </w:pPr>
      <w:r>
        <w:rPr>
          <w:rFonts w:ascii="宋体" w:hAnsi="宋体"/>
        </w:rPr>
        <w:t>本课程教学</w:t>
      </w:r>
      <w:r>
        <w:rPr>
          <w:rFonts w:hint="eastAsia" w:ascii="宋体" w:hAnsi="宋体"/>
          <w:lang w:val="en-US"/>
        </w:rPr>
        <w:t>内容包括十二章，分为五大模块：概念框架与公司治理、审计计划与风险评估、内部控制、审计证据、终结审计与审计报告。</w:t>
      </w:r>
      <w:r>
        <w:rPr>
          <w:rFonts w:ascii="宋体" w:hAnsi="宋体"/>
        </w:rPr>
        <w:t>讲授上应着重审计基本概念、审计职业道德、审计证据、重要性、风险识别与评估</w:t>
      </w:r>
      <w:r>
        <w:rPr>
          <w:rFonts w:hint="eastAsia" w:ascii="宋体" w:hAnsi="宋体"/>
        </w:rPr>
        <w:t>、</w:t>
      </w:r>
      <w:r>
        <w:rPr>
          <w:rFonts w:hint="eastAsia" w:ascii="宋体" w:hAnsi="宋体"/>
          <w:lang w:val="en-US"/>
        </w:rPr>
        <w:t>内部控制、实质性程序</w:t>
      </w:r>
      <w:r>
        <w:rPr>
          <w:rFonts w:ascii="宋体" w:hAnsi="宋体"/>
        </w:rPr>
        <w:t>以及审计报告的内容</w:t>
      </w:r>
      <w:r>
        <w:rPr>
          <w:rFonts w:hint="eastAsia" w:ascii="宋体" w:hAnsi="宋体"/>
          <w:lang w:val="en-US"/>
        </w:rPr>
        <w:t>的讲解。</w:t>
      </w:r>
    </w:p>
    <w:p>
      <w:pPr>
        <w:pStyle w:val="5"/>
        <w:spacing w:line="560" w:lineRule="exact"/>
        <w:rPr>
          <w:rFonts w:ascii="宋体" w:hAnsi="宋体"/>
          <w:lang w:val="en-US"/>
        </w:rPr>
      </w:pPr>
      <w:r>
        <w:rPr>
          <w:rFonts w:hint="eastAsia" w:ascii="宋体" w:hAnsi="宋体"/>
        </w:rPr>
        <w:t>（</w:t>
      </w:r>
      <w:r>
        <w:rPr>
          <w:rFonts w:hint="eastAsia" w:ascii="宋体" w:hAnsi="宋体"/>
          <w:lang w:val="en-US"/>
        </w:rPr>
        <w:t>二）教学方法与手段及实践环节的要求</w:t>
      </w:r>
    </w:p>
    <w:p>
      <w:pPr>
        <w:pStyle w:val="5"/>
        <w:spacing w:line="560" w:lineRule="exact"/>
        <w:rPr>
          <w:rFonts w:ascii="宋体" w:hAnsi="宋体"/>
        </w:rPr>
      </w:pPr>
      <w:r>
        <w:rPr>
          <w:rFonts w:hint="eastAsia" w:ascii="宋体" w:hAnsi="宋体"/>
          <w:lang w:val="en-US"/>
        </w:rPr>
        <w:t>审计与认证业务</w:t>
      </w:r>
      <w:r>
        <w:rPr>
          <w:rFonts w:ascii="宋体" w:hAnsi="宋体"/>
        </w:rPr>
        <w:t>课程是一门与实践结合紧密的课程，在难点和重点内容的讲授中要注意结合实例和案例，可针对某一问题采用案例分析或课堂讨论的形式来加深学生对知识点的理解。同时，平时课堂的内容讲授也可多结合实际例子，可以列举与学生实际生活有关的例子或时事新闻。本课程以教师主讲为主，辅以学生课堂的案例讨论和课下的案例分析和作业练习。本课程的实践环节是不可缺少的，实践内容主要体现为对真实案例的分析和报告，应分配充足的课时给实践环节，并且应注意实践环节与知识讲授的有机结合。</w:t>
      </w:r>
    </w:p>
    <w:p>
      <w:pPr>
        <w:pStyle w:val="5"/>
        <w:spacing w:line="560" w:lineRule="exact"/>
        <w:rPr>
          <w:rFonts w:ascii="宋体" w:hAnsi="宋体"/>
          <w:lang w:val="en-US"/>
        </w:rPr>
      </w:pPr>
      <w:r>
        <w:rPr>
          <w:rFonts w:hint="eastAsia" w:ascii="宋体" w:hAnsi="宋体"/>
        </w:rPr>
        <w:t>（</w:t>
      </w:r>
      <w:r>
        <w:rPr>
          <w:rFonts w:hint="eastAsia" w:ascii="宋体" w:hAnsi="宋体"/>
          <w:lang w:val="en-US"/>
        </w:rPr>
        <w:t>三）与毕业要求的对应关系</w:t>
      </w:r>
    </w:p>
    <w:p>
      <w:pPr>
        <w:pStyle w:val="5"/>
        <w:spacing w:line="560" w:lineRule="exact"/>
        <w:rPr>
          <w:rFonts w:ascii="宋体" w:hAnsi="宋体"/>
          <w:lang w:val="en-US"/>
        </w:rPr>
      </w:pPr>
      <w:r>
        <w:rPr>
          <w:rFonts w:hint="eastAsia" w:ascii="宋体" w:hAnsi="宋体"/>
          <w:lang w:val="en-US"/>
        </w:rPr>
        <w:t>学生通过本课程的学习能够熟悉国际会计准则、国际审计准则以及其他的法律法规的相关规定。通过职业道德的学习，形成良好的职业行为以及职业判断。通过对审计方法、审计思维等的学习可以形成职业判断能力、解决实践问题的能力。通过对学生的综合训练，使学生形成严谨的职业态度和对社会的责任感和使命感。</w:t>
      </w:r>
    </w:p>
    <w:p>
      <w:pPr>
        <w:pStyle w:val="5"/>
        <w:spacing w:line="560" w:lineRule="exact"/>
        <w:rPr>
          <w:rFonts w:ascii="宋体" w:hAnsi="宋体"/>
        </w:rPr>
      </w:pPr>
      <w:r>
        <w:rPr>
          <w:rFonts w:hint="eastAsia" w:ascii="宋体" w:hAnsi="宋体"/>
        </w:rPr>
        <w:t xml:space="preserve">（四）学习要求 </w:t>
      </w:r>
    </w:p>
    <w:p>
      <w:pPr>
        <w:pStyle w:val="5"/>
        <w:spacing w:line="560" w:lineRule="exact"/>
        <w:rPr>
          <w:rFonts w:ascii="宋体" w:hAnsi="宋体"/>
        </w:rPr>
      </w:pPr>
      <w:r>
        <w:rPr>
          <w:rFonts w:hint="eastAsia" w:ascii="宋体" w:hAnsi="宋体"/>
        </w:rPr>
        <w:t>学习审计</w:t>
      </w:r>
      <w:r>
        <w:rPr>
          <w:rFonts w:hint="eastAsia" w:ascii="宋体" w:hAnsi="宋体"/>
          <w:lang w:val="en-US"/>
        </w:rPr>
        <w:t>与认证业务</w:t>
      </w:r>
      <w:r>
        <w:rPr>
          <w:rFonts w:hint="eastAsia" w:ascii="宋体" w:hAnsi="宋体"/>
        </w:rPr>
        <w:t>课程之前，需要具备一定的</w:t>
      </w:r>
      <w:r>
        <w:rPr>
          <w:rFonts w:hint="eastAsia" w:ascii="宋体" w:hAnsi="宋体"/>
          <w:lang w:val="en-US"/>
        </w:rPr>
        <w:t>财务</w:t>
      </w:r>
      <w:r>
        <w:rPr>
          <w:rFonts w:hint="eastAsia" w:ascii="宋体" w:hAnsi="宋体"/>
        </w:rPr>
        <w:t>会计知识，同时要求学生具备一定的文献搜索和文献分析能力、一些基本的电脑</w:t>
      </w:r>
      <w:r>
        <w:rPr>
          <w:rFonts w:hint="eastAsia" w:ascii="宋体" w:hAnsi="宋体"/>
          <w:lang w:val="en-US"/>
        </w:rPr>
        <w:t>软件</w:t>
      </w:r>
      <w:r>
        <w:rPr>
          <w:rFonts w:hint="eastAsia" w:ascii="宋体" w:hAnsi="宋体"/>
        </w:rPr>
        <w:t>操作能力。授课教师讲完每章后要及时布置课后作业并认真批改。</w:t>
      </w:r>
      <w:r>
        <w:rPr>
          <w:rFonts w:ascii="宋体" w:hAnsi="宋体"/>
        </w:rPr>
        <w:t>此外，本课程的知识需要大量练习才能熟练掌握，因此要求对于重点和难点的内容要配备课下练习题目，布置成作业或自主练习。</w:t>
      </w: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三、各教学环节学时分配</w:t>
      </w:r>
    </w:p>
    <w:p>
      <w:pPr>
        <w:pStyle w:val="5"/>
        <w:spacing w:line="560" w:lineRule="exact"/>
        <w:rPr>
          <w:rFonts w:ascii="宋体" w:hAnsi="宋体"/>
        </w:rPr>
      </w:pPr>
      <w:r>
        <w:rPr>
          <w:rFonts w:hint="eastAsia" w:ascii="宋体" w:hAnsi="宋体"/>
        </w:rPr>
        <w:t>以表格方式表现各章节的学时分配，表格如下：</w:t>
      </w:r>
    </w:p>
    <w:p>
      <w:pPr>
        <w:spacing w:line="560" w:lineRule="exact"/>
        <w:jc w:val="center"/>
        <w:rPr>
          <w:rFonts w:ascii="宋体" w:hAnsi="宋体"/>
          <w:b/>
          <w:bCs/>
          <w:sz w:val="24"/>
        </w:rPr>
      </w:pPr>
      <w:r>
        <w:rPr>
          <w:rFonts w:hint="eastAsia" w:ascii="宋体" w:hAnsi="宋体"/>
          <w:b/>
          <w:bCs/>
          <w:sz w:val="24"/>
        </w:rPr>
        <w:t>教学课时分配</w:t>
      </w:r>
    </w:p>
    <w:tbl>
      <w:tblPr>
        <w:tblStyle w:val="1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35"/>
        <w:gridCol w:w="3060"/>
        <w:gridCol w:w="1080"/>
        <w:gridCol w:w="1080"/>
        <w:gridCol w:w="1080"/>
        <w:gridCol w:w="8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735" w:type="dxa"/>
            <w:tcBorders>
              <w:top w:val="single" w:color="auto" w:sz="4" w:space="0"/>
              <w:bottom w:val="single" w:color="auto" w:sz="4" w:space="0"/>
              <w:right w:val="single" w:color="auto" w:sz="4" w:space="0"/>
            </w:tcBorders>
            <w:vAlign w:val="center"/>
          </w:tcPr>
          <w:p>
            <w:pPr>
              <w:spacing w:line="560" w:lineRule="exact"/>
              <w:ind w:left="-15" w:leftChars="-7"/>
              <w:jc w:val="center"/>
              <w:rPr>
                <w:rFonts w:ascii="宋体" w:hAnsi="宋体"/>
                <w:sz w:val="24"/>
                <w:szCs w:val="21"/>
              </w:rPr>
            </w:pPr>
            <w:r>
              <w:rPr>
                <w:rFonts w:hint="eastAsia" w:ascii="宋体" w:hAnsi="宋体"/>
                <w:sz w:val="24"/>
                <w:szCs w:val="21"/>
              </w:rPr>
              <w:t>序号</w:t>
            </w:r>
          </w:p>
        </w:tc>
        <w:tc>
          <w:tcPr>
            <w:tcW w:w="306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z w:val="24"/>
                <w:szCs w:val="21"/>
              </w:rPr>
            </w:pPr>
            <w:r>
              <w:rPr>
                <w:rFonts w:hint="eastAsia" w:ascii="宋体" w:hAnsi="宋体"/>
                <w:color w:val="000000"/>
                <w:sz w:val="24"/>
                <w:szCs w:val="21"/>
              </w:rPr>
              <w:t>章节内容</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z w:val="24"/>
                <w:szCs w:val="21"/>
              </w:rPr>
            </w:pPr>
            <w:r>
              <w:rPr>
                <w:rFonts w:hint="eastAsia" w:ascii="宋体" w:hAnsi="宋体"/>
                <w:sz w:val="24"/>
                <w:szCs w:val="21"/>
              </w:rPr>
              <w:t>讲课</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z w:val="24"/>
                <w:szCs w:val="21"/>
              </w:rPr>
            </w:pPr>
            <w:r>
              <w:rPr>
                <w:rFonts w:hint="eastAsia" w:ascii="宋体" w:hAnsi="宋体"/>
                <w:sz w:val="24"/>
                <w:szCs w:val="21"/>
              </w:rPr>
              <w:t>实训</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z w:val="24"/>
                <w:szCs w:val="21"/>
              </w:rPr>
            </w:pPr>
            <w:r>
              <w:rPr>
                <w:rFonts w:hint="eastAsia" w:ascii="宋体" w:hAnsi="宋体"/>
                <w:color w:val="000000"/>
                <w:sz w:val="24"/>
                <w:szCs w:val="21"/>
              </w:rPr>
              <w:t>其他</w:t>
            </w:r>
          </w:p>
        </w:tc>
        <w:tc>
          <w:tcPr>
            <w:tcW w:w="885" w:type="dxa"/>
            <w:tcBorders>
              <w:top w:val="single" w:color="auto" w:sz="4" w:space="0"/>
              <w:left w:val="single" w:color="auto" w:sz="4" w:space="0"/>
              <w:bottom w:val="single" w:color="auto" w:sz="4" w:space="0"/>
            </w:tcBorders>
            <w:vAlign w:val="center"/>
          </w:tcPr>
          <w:p>
            <w:pPr>
              <w:spacing w:line="560" w:lineRule="exact"/>
              <w:jc w:val="center"/>
              <w:rPr>
                <w:rFonts w:ascii="宋体" w:hAnsi="宋体"/>
                <w:sz w:val="24"/>
                <w:szCs w:val="21"/>
              </w:rPr>
            </w:pPr>
            <w:r>
              <w:rPr>
                <w:rFonts w:hint="eastAsia" w:ascii="宋体" w:hAnsi="宋体"/>
                <w:color w:val="000000"/>
                <w:sz w:val="24"/>
                <w:szCs w:val="21"/>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1</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Corporate governance</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2</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1</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2</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Statutory audit and other assurance service</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1</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3</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Professional ethics</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2</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Accepting audit appointments</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2</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1</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5</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Risk assessment and responses to assessed risks</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8</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6</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Audit strategy,audit planning and documentation</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1</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7</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Introduction to audit evidence</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2</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8</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Internal control</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2</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color w:val="000000"/>
                <w:sz w:val="24"/>
                <w:szCs w:val="21"/>
              </w:rPr>
            </w:pPr>
            <w:r>
              <w:rPr>
                <w:rFonts w:hint="eastAsia" w:ascii="宋体" w:hAnsi="宋体"/>
                <w:b/>
                <w:bCs/>
                <w:color w:val="000000"/>
                <w:sz w:val="24"/>
                <w:szCs w:val="21"/>
              </w:rPr>
              <w:t>9</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 xml:space="preserve">Audit sampling </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2</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color w:val="000000"/>
                <w:sz w:val="24"/>
                <w:szCs w:val="21"/>
              </w:rPr>
            </w:pPr>
            <w:r>
              <w:rPr>
                <w:rFonts w:hint="eastAsia" w:ascii="宋体" w:hAnsi="宋体"/>
                <w:b/>
                <w:bCs/>
                <w:color w:val="000000"/>
                <w:sz w:val="24"/>
                <w:szCs w:val="21"/>
              </w:rPr>
              <w:t>10</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Substantive procedure</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color w:val="000000"/>
                <w:sz w:val="24"/>
                <w:szCs w:val="21"/>
              </w:rPr>
            </w:pPr>
            <w:r>
              <w:rPr>
                <w:rFonts w:hint="eastAsia" w:ascii="宋体" w:hAnsi="宋体"/>
                <w:b/>
                <w:bCs/>
                <w:color w:val="000000"/>
                <w:sz w:val="24"/>
                <w:szCs w:val="21"/>
              </w:rPr>
              <w:t>11</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Audit review and finalization</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2</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color w:val="000000"/>
                <w:sz w:val="24"/>
                <w:szCs w:val="21"/>
              </w:rPr>
            </w:pPr>
            <w:r>
              <w:rPr>
                <w:rFonts w:hint="eastAsia" w:ascii="宋体" w:hAnsi="宋体"/>
                <w:b/>
                <w:bCs/>
                <w:color w:val="000000"/>
                <w:sz w:val="24"/>
                <w:szCs w:val="21"/>
              </w:rPr>
              <w:t>12</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Reports</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2</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color w:val="000000"/>
                <w:sz w:val="24"/>
                <w:szCs w:val="21"/>
              </w:rPr>
            </w:pPr>
            <w:r>
              <w:rPr>
                <w:rFonts w:hint="eastAsia" w:ascii="宋体" w:hAnsi="宋体"/>
                <w:b/>
                <w:bCs/>
                <w:color w:val="000000"/>
                <w:sz w:val="24"/>
                <w:szCs w:val="21"/>
              </w:rPr>
              <w:t>合计</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46</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18</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64</w:t>
            </w:r>
          </w:p>
        </w:tc>
      </w:tr>
    </w:tbl>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四、教学内容</w:t>
      </w:r>
    </w:p>
    <w:p>
      <w:pPr>
        <w:pStyle w:val="5"/>
        <w:spacing w:line="560" w:lineRule="exact"/>
        <w:ind w:firstLine="482"/>
        <w:rPr>
          <w:rFonts w:ascii="宋体" w:hAnsi="宋体"/>
          <w:b/>
          <w:bCs/>
          <w:i/>
          <w:iCs/>
          <w:lang w:val="en-US"/>
        </w:rPr>
      </w:pPr>
      <w:r>
        <w:rPr>
          <w:rFonts w:hint="eastAsia" w:ascii="宋体" w:hAnsi="宋体"/>
          <w:b/>
          <w:bCs/>
          <w:i/>
          <w:iCs/>
          <w:lang w:val="en-US"/>
        </w:rPr>
        <w:t>Part A Audit framework and regulation</w:t>
      </w:r>
    </w:p>
    <w:p>
      <w:pPr>
        <w:pStyle w:val="5"/>
        <w:spacing w:line="560" w:lineRule="exact"/>
        <w:ind w:firstLine="482"/>
        <w:rPr>
          <w:rFonts w:ascii="宋体" w:hAnsi="宋体"/>
          <w:b/>
          <w:bCs/>
          <w:i/>
          <w:iCs/>
          <w:lang w:val="en-US"/>
        </w:rPr>
      </w:pPr>
      <w:r>
        <w:rPr>
          <w:rFonts w:hint="eastAsia" w:ascii="宋体" w:hAnsi="宋体"/>
          <w:b/>
          <w:bCs/>
          <w:i/>
          <w:iCs/>
          <w:lang w:val="en-US"/>
        </w:rPr>
        <w:t>Chapter 1 Corporate governance</w:t>
      </w:r>
    </w:p>
    <w:p>
      <w:pPr>
        <w:pStyle w:val="5"/>
        <w:numPr>
          <w:ilvl w:val="0"/>
          <w:numId w:val="2"/>
        </w:numPr>
        <w:spacing w:line="560" w:lineRule="exact"/>
        <w:rPr>
          <w:rFonts w:ascii="宋体" w:hAnsi="宋体"/>
          <w:lang w:val="en-US"/>
        </w:rPr>
      </w:pPr>
      <w:r>
        <w:rPr>
          <w:rFonts w:hint="eastAsia" w:ascii="宋体" w:hAnsi="宋体"/>
          <w:lang w:val="en-US"/>
        </w:rPr>
        <w:t>Separation Ownership and Control</w:t>
      </w:r>
    </w:p>
    <w:p>
      <w:pPr>
        <w:pStyle w:val="5"/>
        <w:numPr>
          <w:ilvl w:val="0"/>
          <w:numId w:val="2"/>
        </w:numPr>
        <w:spacing w:line="560" w:lineRule="exact"/>
        <w:rPr>
          <w:rFonts w:ascii="宋体" w:hAnsi="宋体"/>
          <w:lang w:val="en-US"/>
        </w:rPr>
      </w:pPr>
      <w:r>
        <w:rPr>
          <w:rFonts w:hint="eastAsia" w:ascii="宋体" w:hAnsi="宋体"/>
          <w:lang w:val="en-US"/>
        </w:rPr>
        <w:t>How to solve the agency problem</w:t>
      </w:r>
    </w:p>
    <w:p>
      <w:pPr>
        <w:pStyle w:val="5"/>
        <w:numPr>
          <w:ilvl w:val="0"/>
          <w:numId w:val="2"/>
        </w:numPr>
        <w:spacing w:line="560" w:lineRule="exact"/>
        <w:rPr>
          <w:rFonts w:ascii="宋体" w:hAnsi="宋体"/>
          <w:lang w:val="en-US"/>
        </w:rPr>
      </w:pPr>
      <w:r>
        <w:rPr>
          <w:rFonts w:hint="eastAsia" w:ascii="宋体" w:hAnsi="宋体"/>
          <w:lang w:val="en-US"/>
        </w:rPr>
        <w:t>The responsibility of board of director</w:t>
      </w:r>
    </w:p>
    <w:p>
      <w:pPr>
        <w:pStyle w:val="5"/>
        <w:numPr>
          <w:ilvl w:val="0"/>
          <w:numId w:val="2"/>
        </w:numPr>
        <w:spacing w:line="560" w:lineRule="exact"/>
        <w:rPr>
          <w:rFonts w:ascii="宋体" w:hAnsi="宋体"/>
          <w:lang w:val="en-US"/>
        </w:rPr>
      </w:pPr>
      <w:r>
        <w:rPr>
          <w:rFonts w:hint="eastAsia" w:ascii="宋体" w:hAnsi="宋体"/>
          <w:lang w:val="en-US"/>
        </w:rPr>
        <w:t>Communications with Those Charged with Governance</w:t>
      </w:r>
    </w:p>
    <w:p>
      <w:pPr>
        <w:pStyle w:val="5"/>
        <w:spacing w:line="560" w:lineRule="exact"/>
        <w:rPr>
          <w:rFonts w:ascii="宋体" w:hAnsi="宋体"/>
          <w:lang w:val="en-US"/>
        </w:rPr>
      </w:pPr>
      <w:r>
        <w:rPr>
          <w:rFonts w:hint="eastAsia" w:ascii="宋体" w:hAnsi="宋体"/>
          <w:lang w:val="en-US"/>
        </w:rPr>
        <w:t>本章</w:t>
      </w:r>
      <w:r>
        <w:rPr>
          <w:rFonts w:hint="eastAsia" w:ascii="宋体" w:hAnsi="宋体"/>
        </w:rPr>
        <w:t>教学重点、难点：</w:t>
      </w:r>
      <w:r>
        <w:rPr>
          <w:rFonts w:hint="eastAsia" w:ascii="宋体" w:hAnsi="宋体"/>
          <w:lang w:val="en-US"/>
        </w:rPr>
        <w:t>agency theory; agency problem;the role of external auditor</w:t>
      </w:r>
    </w:p>
    <w:p>
      <w:pPr>
        <w:pStyle w:val="5"/>
        <w:spacing w:line="560" w:lineRule="exact"/>
        <w:rPr>
          <w:rFonts w:ascii="宋体" w:hAnsi="宋体"/>
        </w:rPr>
      </w:pPr>
      <w:r>
        <w:rPr>
          <w:rFonts w:hint="eastAsia" w:ascii="宋体" w:hAnsi="宋体"/>
          <w:lang w:val="en-US"/>
        </w:rPr>
        <w:t>本章</w:t>
      </w:r>
      <w:r>
        <w:rPr>
          <w:rFonts w:hint="eastAsia" w:ascii="宋体" w:hAnsi="宋体"/>
        </w:rPr>
        <w:t>的考核要求：</w:t>
      </w:r>
    </w:p>
    <w:p>
      <w:pPr>
        <w:pStyle w:val="5"/>
        <w:numPr>
          <w:ilvl w:val="0"/>
          <w:numId w:val="3"/>
        </w:numPr>
        <w:spacing w:line="560" w:lineRule="exact"/>
        <w:rPr>
          <w:rFonts w:ascii="宋体" w:hAnsi="宋体"/>
          <w:lang w:val="en-US"/>
        </w:rPr>
      </w:pPr>
      <w:r>
        <w:rPr>
          <w:rFonts w:hint="eastAsia" w:ascii="宋体" w:hAnsi="宋体"/>
          <w:lang w:val="en-US"/>
        </w:rPr>
        <w:t>了解代理理论和代理问题</w:t>
      </w:r>
    </w:p>
    <w:p>
      <w:pPr>
        <w:pStyle w:val="5"/>
        <w:numPr>
          <w:ilvl w:val="0"/>
          <w:numId w:val="3"/>
        </w:numPr>
        <w:spacing w:line="560" w:lineRule="exact"/>
        <w:rPr>
          <w:rFonts w:ascii="宋体" w:hAnsi="宋体"/>
          <w:lang w:val="en-US"/>
        </w:rPr>
      </w:pPr>
      <w:r>
        <w:rPr>
          <w:rFonts w:hint="eastAsia" w:ascii="宋体" w:hAnsi="宋体"/>
          <w:lang w:val="en-US"/>
        </w:rPr>
        <w:t>了解董事会的责任</w:t>
      </w:r>
    </w:p>
    <w:p>
      <w:pPr>
        <w:pStyle w:val="5"/>
        <w:numPr>
          <w:ilvl w:val="0"/>
          <w:numId w:val="3"/>
        </w:numPr>
        <w:spacing w:line="560" w:lineRule="exact"/>
        <w:rPr>
          <w:rFonts w:ascii="宋体" w:hAnsi="宋体"/>
          <w:lang w:val="en-US"/>
        </w:rPr>
      </w:pPr>
      <w:r>
        <w:rPr>
          <w:rFonts w:hint="eastAsia" w:ascii="宋体" w:hAnsi="宋体"/>
          <w:lang w:val="en-US"/>
        </w:rPr>
        <w:t>理解外部审计的作用</w:t>
      </w:r>
    </w:p>
    <w:p>
      <w:pPr>
        <w:pStyle w:val="5"/>
        <w:numPr>
          <w:ilvl w:val="0"/>
          <w:numId w:val="3"/>
        </w:numPr>
        <w:spacing w:line="560" w:lineRule="exact"/>
        <w:rPr>
          <w:rFonts w:ascii="宋体" w:hAnsi="宋体"/>
          <w:lang w:val="en-US"/>
        </w:rPr>
      </w:pPr>
      <w:r>
        <w:rPr>
          <w:rFonts w:hint="eastAsia" w:ascii="宋体" w:hAnsi="宋体"/>
          <w:lang w:val="en-US"/>
        </w:rPr>
        <w:t>了解审计师要与治理层沟通的内容</w:t>
      </w:r>
    </w:p>
    <w:p>
      <w:pPr>
        <w:pStyle w:val="5"/>
        <w:spacing w:line="560" w:lineRule="exact"/>
        <w:rPr>
          <w:rFonts w:ascii="宋体" w:hAnsi="宋体"/>
        </w:rPr>
      </w:pPr>
      <w:r>
        <w:rPr>
          <w:rFonts w:hint="eastAsia" w:ascii="宋体" w:hAnsi="宋体"/>
        </w:rPr>
        <w:t>复习思考题：</w:t>
      </w:r>
    </w:p>
    <w:p>
      <w:pPr>
        <w:pStyle w:val="5"/>
        <w:numPr>
          <w:ilvl w:val="0"/>
          <w:numId w:val="4"/>
        </w:numPr>
        <w:spacing w:line="560" w:lineRule="exact"/>
        <w:rPr>
          <w:rFonts w:ascii="宋体" w:hAnsi="宋体"/>
          <w:lang w:val="en-US"/>
        </w:rPr>
      </w:pPr>
      <w:r>
        <w:rPr>
          <w:rFonts w:hint="eastAsia" w:ascii="宋体" w:hAnsi="宋体"/>
          <w:lang w:val="en-US"/>
        </w:rPr>
        <w:t>What is the role of external audit？</w:t>
      </w:r>
    </w:p>
    <w:p>
      <w:pPr>
        <w:pStyle w:val="5"/>
        <w:numPr>
          <w:ilvl w:val="0"/>
          <w:numId w:val="4"/>
        </w:numPr>
        <w:spacing w:line="560" w:lineRule="exact"/>
        <w:rPr>
          <w:rFonts w:ascii="宋体" w:hAnsi="宋体"/>
          <w:lang w:val="en-US"/>
        </w:rPr>
      </w:pPr>
      <w:r>
        <w:rPr>
          <w:rFonts w:hint="eastAsia" w:ascii="宋体" w:hAnsi="宋体"/>
          <w:lang w:val="en-US"/>
        </w:rPr>
        <w:t>What is the agency theory?</w:t>
      </w:r>
    </w:p>
    <w:p>
      <w:pPr>
        <w:pStyle w:val="5"/>
        <w:numPr>
          <w:ilvl w:val="0"/>
          <w:numId w:val="4"/>
        </w:numPr>
        <w:spacing w:line="560" w:lineRule="exact"/>
        <w:rPr>
          <w:rFonts w:ascii="宋体" w:hAnsi="宋体"/>
          <w:lang w:val="en-US"/>
        </w:rPr>
      </w:pPr>
      <w:r>
        <w:rPr>
          <w:rFonts w:hint="eastAsia" w:ascii="宋体" w:hAnsi="宋体"/>
          <w:lang w:val="en-US"/>
        </w:rPr>
        <w:t>Case of agency problem</w:t>
      </w:r>
    </w:p>
    <w:p>
      <w:pPr>
        <w:pStyle w:val="5"/>
        <w:spacing w:line="560" w:lineRule="exact"/>
        <w:ind w:firstLineChars="0"/>
        <w:rPr>
          <w:rFonts w:ascii="宋体" w:hAnsi="宋体"/>
          <w:b/>
          <w:bCs/>
          <w:i/>
          <w:iCs/>
          <w:lang w:val="en-US"/>
        </w:rPr>
      </w:pPr>
      <w:r>
        <w:rPr>
          <w:rFonts w:hint="eastAsia" w:ascii="宋体" w:hAnsi="宋体"/>
          <w:b/>
          <w:bCs/>
          <w:i/>
          <w:iCs/>
          <w:lang w:val="en-US"/>
        </w:rPr>
        <w:t>Chapter 2 Statutory audit and other assurance service</w:t>
      </w:r>
    </w:p>
    <w:p>
      <w:pPr>
        <w:pStyle w:val="5"/>
        <w:numPr>
          <w:ilvl w:val="0"/>
          <w:numId w:val="5"/>
        </w:numPr>
        <w:spacing w:line="560" w:lineRule="exact"/>
        <w:rPr>
          <w:rFonts w:ascii="宋体" w:hAnsi="宋体"/>
          <w:lang w:val="en-US"/>
        </w:rPr>
      </w:pPr>
      <w:r>
        <w:rPr>
          <w:rFonts w:hint="eastAsia" w:ascii="宋体" w:hAnsi="宋体"/>
          <w:lang w:val="en-US"/>
        </w:rPr>
        <w:t>The objective of F.S audit</w:t>
      </w:r>
    </w:p>
    <w:p>
      <w:pPr>
        <w:pStyle w:val="5"/>
        <w:numPr>
          <w:ilvl w:val="0"/>
          <w:numId w:val="5"/>
        </w:numPr>
        <w:spacing w:line="560" w:lineRule="exact"/>
        <w:rPr>
          <w:rFonts w:ascii="宋体" w:hAnsi="宋体"/>
          <w:lang w:val="en-US"/>
        </w:rPr>
      </w:pPr>
      <w:r>
        <w:rPr>
          <w:rFonts w:hint="eastAsia" w:ascii="宋体" w:hAnsi="宋体"/>
          <w:lang w:val="en-US"/>
        </w:rPr>
        <w:t>Different approaches to F.S audit</w:t>
      </w:r>
    </w:p>
    <w:p>
      <w:pPr>
        <w:pStyle w:val="5"/>
        <w:numPr>
          <w:ilvl w:val="0"/>
          <w:numId w:val="5"/>
        </w:numPr>
        <w:spacing w:line="560" w:lineRule="exact"/>
        <w:rPr>
          <w:rFonts w:ascii="宋体" w:hAnsi="宋体"/>
          <w:lang w:val="en-US"/>
        </w:rPr>
      </w:pPr>
      <w:r>
        <w:rPr>
          <w:rFonts w:hint="eastAsia" w:ascii="宋体" w:hAnsi="宋体"/>
          <w:lang w:val="en-US"/>
        </w:rPr>
        <w:t>The concept of TRUE and FAIR presentation</w:t>
      </w:r>
    </w:p>
    <w:p>
      <w:pPr>
        <w:pStyle w:val="5"/>
        <w:numPr>
          <w:ilvl w:val="0"/>
          <w:numId w:val="5"/>
        </w:numPr>
        <w:spacing w:line="560" w:lineRule="exact"/>
        <w:rPr>
          <w:rFonts w:ascii="宋体" w:hAnsi="宋体"/>
          <w:lang w:val="en-US"/>
        </w:rPr>
      </w:pPr>
      <w:r>
        <w:rPr>
          <w:rFonts w:hint="eastAsia" w:ascii="宋体" w:hAnsi="宋体"/>
          <w:lang w:val="en-US"/>
        </w:rPr>
        <w:t>The status of International Standards on Auditing</w:t>
      </w:r>
    </w:p>
    <w:p>
      <w:pPr>
        <w:pStyle w:val="5"/>
        <w:numPr>
          <w:ilvl w:val="0"/>
          <w:numId w:val="5"/>
        </w:numPr>
        <w:spacing w:line="560" w:lineRule="exact"/>
        <w:rPr>
          <w:rFonts w:ascii="宋体" w:hAnsi="宋体"/>
          <w:lang w:val="en-US"/>
        </w:rPr>
      </w:pPr>
      <w:r>
        <w:rPr>
          <w:rFonts w:hint="eastAsia" w:ascii="宋体" w:hAnsi="宋体"/>
          <w:lang w:val="en-US"/>
        </w:rPr>
        <w:t>How to do the F.S audit</w:t>
      </w:r>
    </w:p>
    <w:p>
      <w:pPr>
        <w:pStyle w:val="5"/>
        <w:numPr>
          <w:ilvl w:val="0"/>
          <w:numId w:val="5"/>
        </w:numPr>
        <w:spacing w:line="560" w:lineRule="exact"/>
        <w:rPr>
          <w:rFonts w:ascii="宋体" w:hAnsi="宋体"/>
          <w:lang w:val="en-US"/>
        </w:rPr>
      </w:pPr>
      <w:r>
        <w:rPr>
          <w:rFonts w:hint="eastAsia" w:ascii="宋体" w:hAnsi="宋体"/>
          <w:lang w:val="en-US"/>
        </w:rPr>
        <w:t>Limitation of F.S audit</w:t>
      </w:r>
    </w:p>
    <w:p>
      <w:pPr>
        <w:pStyle w:val="5"/>
        <w:numPr>
          <w:ilvl w:val="0"/>
          <w:numId w:val="5"/>
        </w:numPr>
        <w:spacing w:line="560" w:lineRule="exact"/>
        <w:rPr>
          <w:rFonts w:ascii="宋体" w:hAnsi="宋体"/>
          <w:lang w:val="en-US"/>
        </w:rPr>
      </w:pPr>
      <w:r>
        <w:rPr>
          <w:rFonts w:hint="eastAsia" w:ascii="宋体" w:hAnsi="宋体"/>
          <w:lang w:val="en-US"/>
        </w:rPr>
        <w:t>The responsibility of external auditors</w:t>
      </w:r>
    </w:p>
    <w:p>
      <w:pPr>
        <w:pStyle w:val="5"/>
        <w:numPr>
          <w:ilvl w:val="0"/>
          <w:numId w:val="5"/>
        </w:numPr>
        <w:spacing w:line="560" w:lineRule="exact"/>
        <w:rPr>
          <w:rFonts w:ascii="宋体" w:hAnsi="宋体"/>
          <w:lang w:val="en-US"/>
        </w:rPr>
      </w:pPr>
      <w:r>
        <w:rPr>
          <w:rFonts w:hint="eastAsia" w:ascii="宋体" w:hAnsi="宋体"/>
          <w:lang w:val="en-US"/>
        </w:rPr>
        <w:t>The right and legal process of external auditor</w:t>
      </w:r>
    </w:p>
    <w:p>
      <w:pPr>
        <w:pStyle w:val="5"/>
        <w:numPr>
          <w:ilvl w:val="0"/>
          <w:numId w:val="5"/>
        </w:numPr>
        <w:spacing w:line="560" w:lineRule="exact"/>
        <w:rPr>
          <w:rFonts w:ascii="宋体" w:hAnsi="宋体"/>
          <w:lang w:val="en-US"/>
        </w:rPr>
      </w:pPr>
      <w:r>
        <w:rPr>
          <w:rFonts w:hint="eastAsia" w:ascii="宋体" w:hAnsi="宋体"/>
          <w:lang w:val="en-US"/>
        </w:rPr>
        <w:t>Assurance services</w:t>
      </w:r>
    </w:p>
    <w:p>
      <w:pPr>
        <w:pStyle w:val="5"/>
        <w:numPr>
          <w:ilvl w:val="0"/>
          <w:numId w:val="5"/>
        </w:numPr>
        <w:spacing w:line="560" w:lineRule="exact"/>
        <w:rPr>
          <w:rFonts w:ascii="宋体" w:hAnsi="宋体"/>
          <w:lang w:val="en-US"/>
        </w:rPr>
      </w:pPr>
      <w:r>
        <w:rPr>
          <w:rFonts w:hint="eastAsia" w:ascii="宋体" w:hAnsi="宋体"/>
          <w:lang w:val="en-US"/>
        </w:rPr>
        <w:t>Types of assurance service</w:t>
      </w:r>
    </w:p>
    <w:p>
      <w:pPr>
        <w:pStyle w:val="5"/>
        <w:spacing w:line="560" w:lineRule="exact"/>
        <w:rPr>
          <w:rFonts w:ascii="宋体" w:hAnsi="宋体"/>
          <w:lang w:val="en-US"/>
        </w:rPr>
      </w:pPr>
      <w:r>
        <w:rPr>
          <w:rFonts w:hint="eastAsia" w:ascii="宋体" w:hAnsi="宋体"/>
          <w:lang w:val="en-US"/>
        </w:rPr>
        <w:t>本章</w:t>
      </w:r>
      <w:r>
        <w:rPr>
          <w:rFonts w:hint="eastAsia" w:ascii="宋体" w:hAnsi="宋体"/>
        </w:rPr>
        <w:t>教学重点、难点：</w:t>
      </w:r>
      <w:r>
        <w:rPr>
          <w:rFonts w:hint="eastAsia" w:ascii="宋体" w:hAnsi="宋体"/>
          <w:lang w:val="en-US"/>
        </w:rPr>
        <w:t>limitation of F.S audit;assurance services;types of assurance service</w:t>
      </w:r>
    </w:p>
    <w:p>
      <w:pPr>
        <w:pStyle w:val="5"/>
        <w:spacing w:line="560" w:lineRule="exact"/>
        <w:rPr>
          <w:rFonts w:ascii="宋体" w:hAnsi="宋体" w:cs="宋体"/>
          <w:bCs/>
          <w:lang w:val="en-US"/>
        </w:rPr>
      </w:pPr>
      <w:r>
        <w:rPr>
          <w:rFonts w:hint="eastAsia" w:ascii="宋体" w:hAnsi="宋体" w:cs="宋体"/>
          <w:bCs/>
        </w:rPr>
        <w:t>本章</w:t>
      </w:r>
      <w:r>
        <w:rPr>
          <w:rFonts w:hint="eastAsia" w:ascii="宋体" w:hAnsi="宋体" w:cs="宋体"/>
          <w:bCs/>
          <w:lang w:val="en-US"/>
        </w:rPr>
        <w:t>课程思政切入点</w:t>
      </w:r>
      <w:r>
        <w:rPr>
          <w:rFonts w:hint="eastAsia" w:ascii="宋体" w:hAnsi="宋体" w:cs="宋体"/>
          <w:bCs/>
        </w:rPr>
        <w:t>：</w:t>
      </w:r>
      <w:r>
        <w:rPr>
          <w:rFonts w:hint="eastAsia" w:ascii="宋体" w:hAnsi="宋体" w:cs="宋体"/>
          <w:bCs/>
          <w:lang w:val="en-US"/>
        </w:rPr>
        <w:t>从外部审计师的责任入手，让学生理解外部独立审计出具高水平保证的要求，理解外部独立审计师在保护投资者中扮演的重要角色，培养学生社会责任感和职业使命感。</w:t>
      </w:r>
    </w:p>
    <w:p>
      <w:pPr>
        <w:pStyle w:val="5"/>
        <w:spacing w:line="560" w:lineRule="exact"/>
        <w:rPr>
          <w:rFonts w:ascii="宋体" w:hAnsi="宋体"/>
        </w:rPr>
      </w:pPr>
      <w:r>
        <w:rPr>
          <w:rFonts w:hint="eastAsia" w:ascii="宋体" w:hAnsi="宋体"/>
          <w:lang w:val="en-US"/>
        </w:rPr>
        <w:t>本章</w:t>
      </w:r>
      <w:r>
        <w:rPr>
          <w:rFonts w:hint="eastAsia" w:ascii="宋体" w:hAnsi="宋体"/>
        </w:rPr>
        <w:t>的考核要求：</w:t>
      </w:r>
    </w:p>
    <w:p>
      <w:pPr>
        <w:pStyle w:val="5"/>
        <w:numPr>
          <w:ilvl w:val="0"/>
          <w:numId w:val="6"/>
        </w:numPr>
        <w:spacing w:line="560" w:lineRule="exact"/>
        <w:rPr>
          <w:rFonts w:ascii="宋体" w:hAnsi="宋体"/>
          <w:lang w:val="en-US"/>
        </w:rPr>
      </w:pPr>
      <w:r>
        <w:rPr>
          <w:rFonts w:hint="eastAsia" w:ascii="宋体" w:hAnsi="宋体"/>
          <w:lang w:val="en-US"/>
        </w:rPr>
        <w:t>了解财务报表审计的目标、方法</w:t>
      </w:r>
    </w:p>
    <w:p>
      <w:pPr>
        <w:pStyle w:val="5"/>
        <w:numPr>
          <w:ilvl w:val="0"/>
          <w:numId w:val="6"/>
        </w:numPr>
        <w:spacing w:line="560" w:lineRule="exact"/>
        <w:rPr>
          <w:rFonts w:ascii="宋体" w:hAnsi="宋体"/>
          <w:lang w:val="en-US"/>
        </w:rPr>
      </w:pPr>
      <w:r>
        <w:rPr>
          <w:rFonts w:hint="eastAsia" w:ascii="宋体" w:hAnsi="宋体"/>
          <w:lang w:val="en-US"/>
        </w:rPr>
        <w:t>了解财务报表审计的局限性</w:t>
      </w:r>
    </w:p>
    <w:p>
      <w:pPr>
        <w:pStyle w:val="5"/>
        <w:numPr>
          <w:ilvl w:val="0"/>
          <w:numId w:val="6"/>
        </w:numPr>
        <w:spacing w:line="560" w:lineRule="exact"/>
        <w:rPr>
          <w:rFonts w:ascii="宋体" w:hAnsi="宋体"/>
          <w:lang w:val="en-US"/>
        </w:rPr>
      </w:pPr>
      <w:r>
        <w:rPr>
          <w:rFonts w:hint="eastAsia" w:ascii="宋体" w:hAnsi="宋体"/>
          <w:lang w:val="en-US"/>
        </w:rPr>
        <w:t>理解外部审计师的责任</w:t>
      </w:r>
    </w:p>
    <w:p>
      <w:pPr>
        <w:pStyle w:val="5"/>
        <w:numPr>
          <w:ilvl w:val="0"/>
          <w:numId w:val="6"/>
        </w:numPr>
        <w:spacing w:line="560" w:lineRule="exact"/>
        <w:rPr>
          <w:rFonts w:ascii="宋体" w:hAnsi="宋体"/>
          <w:lang w:val="en-US"/>
        </w:rPr>
      </w:pPr>
      <w:r>
        <w:rPr>
          <w:rFonts w:hint="eastAsia" w:ascii="宋体" w:hAnsi="宋体"/>
          <w:lang w:val="en-US"/>
        </w:rPr>
        <w:t>理解鉴证业务的含义和种类</w:t>
      </w:r>
    </w:p>
    <w:p>
      <w:pPr>
        <w:pStyle w:val="5"/>
        <w:spacing w:line="560" w:lineRule="exact"/>
        <w:rPr>
          <w:rFonts w:ascii="宋体" w:hAnsi="宋体"/>
        </w:rPr>
      </w:pPr>
      <w:r>
        <w:rPr>
          <w:rFonts w:hint="eastAsia" w:ascii="宋体" w:hAnsi="宋体"/>
        </w:rPr>
        <w:t>复习思考题：</w:t>
      </w:r>
    </w:p>
    <w:p>
      <w:pPr>
        <w:pStyle w:val="5"/>
        <w:numPr>
          <w:ilvl w:val="0"/>
          <w:numId w:val="7"/>
        </w:numPr>
        <w:spacing w:line="560" w:lineRule="exact"/>
        <w:rPr>
          <w:rFonts w:ascii="宋体" w:hAnsi="宋体"/>
          <w:lang w:val="en-US"/>
        </w:rPr>
      </w:pPr>
      <w:r>
        <w:rPr>
          <w:rFonts w:hint="eastAsia" w:ascii="宋体" w:hAnsi="宋体"/>
          <w:lang w:val="en-US"/>
        </w:rPr>
        <w:t>What is the objective of audit?</w:t>
      </w:r>
    </w:p>
    <w:p>
      <w:pPr>
        <w:pStyle w:val="5"/>
        <w:numPr>
          <w:ilvl w:val="0"/>
          <w:numId w:val="7"/>
        </w:numPr>
        <w:spacing w:line="560" w:lineRule="exact"/>
        <w:rPr>
          <w:rFonts w:ascii="宋体" w:hAnsi="宋体"/>
          <w:lang w:val="en-US"/>
        </w:rPr>
      </w:pPr>
      <w:r>
        <w:rPr>
          <w:rFonts w:hint="eastAsia" w:ascii="宋体" w:hAnsi="宋体"/>
          <w:lang w:val="en-US"/>
        </w:rPr>
        <w:t>What is assurance service ?</w:t>
      </w:r>
    </w:p>
    <w:p>
      <w:pPr>
        <w:pStyle w:val="5"/>
        <w:numPr>
          <w:ilvl w:val="0"/>
          <w:numId w:val="7"/>
        </w:numPr>
        <w:spacing w:line="560" w:lineRule="exact"/>
        <w:rPr>
          <w:rFonts w:ascii="宋体" w:hAnsi="宋体"/>
          <w:lang w:val="en-US"/>
        </w:rPr>
      </w:pPr>
      <w:r>
        <w:rPr>
          <w:rFonts w:hint="eastAsia" w:ascii="宋体" w:hAnsi="宋体"/>
          <w:lang w:val="en-US"/>
        </w:rPr>
        <w:t>C</w:t>
      </w:r>
      <w:r>
        <w:rPr>
          <w:rFonts w:ascii="宋体" w:hAnsi="宋体"/>
          <w:lang w:val="en-US"/>
        </w:rPr>
        <w:t>onclude the elements of assurance service and other assurance services</w:t>
      </w:r>
    </w:p>
    <w:p>
      <w:pPr>
        <w:pStyle w:val="5"/>
        <w:spacing w:line="560" w:lineRule="exact"/>
        <w:ind w:firstLineChars="0"/>
        <w:rPr>
          <w:rFonts w:ascii="宋体" w:hAnsi="宋体"/>
          <w:b/>
          <w:bCs/>
          <w:i/>
          <w:iCs/>
          <w:lang w:val="en-US"/>
        </w:rPr>
      </w:pPr>
      <w:r>
        <w:rPr>
          <w:rFonts w:hint="eastAsia" w:ascii="宋体" w:hAnsi="宋体"/>
          <w:b/>
          <w:bCs/>
          <w:i/>
          <w:iCs/>
          <w:lang w:val="en-US"/>
        </w:rPr>
        <w:t>Chapter 3 Professional ethics</w:t>
      </w:r>
    </w:p>
    <w:p>
      <w:pPr>
        <w:pStyle w:val="5"/>
        <w:numPr>
          <w:ilvl w:val="0"/>
          <w:numId w:val="8"/>
        </w:numPr>
        <w:spacing w:line="560" w:lineRule="exact"/>
        <w:rPr>
          <w:rFonts w:ascii="宋体" w:hAnsi="宋体"/>
          <w:lang w:val="en-US"/>
        </w:rPr>
      </w:pPr>
      <w:r>
        <w:rPr>
          <w:rFonts w:hint="eastAsia" w:ascii="宋体" w:hAnsi="宋体"/>
          <w:lang w:val="en-US"/>
        </w:rPr>
        <w:t>Fundamental principles of IFAC;ACCA code of ethic and conduct</w:t>
      </w:r>
    </w:p>
    <w:p>
      <w:pPr>
        <w:pStyle w:val="5"/>
        <w:numPr>
          <w:ilvl w:val="0"/>
          <w:numId w:val="8"/>
        </w:numPr>
        <w:spacing w:line="560" w:lineRule="exact"/>
        <w:rPr>
          <w:rFonts w:ascii="宋体" w:hAnsi="宋体"/>
          <w:lang w:val="en-US"/>
        </w:rPr>
      </w:pPr>
      <w:r>
        <w:rPr>
          <w:rFonts w:hint="eastAsia" w:ascii="宋体" w:hAnsi="宋体"/>
          <w:lang w:val="en-US"/>
        </w:rPr>
        <w:t>Threats to auditor</w:t>
      </w:r>
      <w:r>
        <w:rPr>
          <w:rFonts w:ascii="宋体" w:hAnsi="宋体"/>
          <w:lang w:val="en-US"/>
        </w:rPr>
        <w:t>’</w:t>
      </w:r>
      <w:r>
        <w:rPr>
          <w:rFonts w:hint="eastAsia" w:ascii="宋体" w:hAnsi="宋体"/>
          <w:lang w:val="en-US"/>
        </w:rPr>
        <w:t>s independence and objectivity</w:t>
      </w:r>
    </w:p>
    <w:p>
      <w:pPr>
        <w:pStyle w:val="5"/>
        <w:numPr>
          <w:ilvl w:val="0"/>
          <w:numId w:val="8"/>
        </w:numPr>
        <w:spacing w:line="560" w:lineRule="exact"/>
        <w:rPr>
          <w:rFonts w:ascii="宋体" w:hAnsi="宋体"/>
          <w:lang w:val="en-US"/>
        </w:rPr>
      </w:pPr>
      <w:r>
        <w:rPr>
          <w:rFonts w:hint="eastAsia" w:ascii="宋体" w:hAnsi="宋体"/>
          <w:lang w:val="en-US"/>
        </w:rPr>
        <w:t>Suitable safeguard</w:t>
      </w:r>
    </w:p>
    <w:p>
      <w:pPr>
        <w:pStyle w:val="5"/>
        <w:spacing w:line="560" w:lineRule="exact"/>
        <w:rPr>
          <w:rFonts w:ascii="宋体" w:hAnsi="宋体"/>
          <w:lang w:val="en-US"/>
        </w:rPr>
      </w:pPr>
      <w:r>
        <w:rPr>
          <w:rFonts w:hint="eastAsia" w:ascii="宋体" w:hAnsi="宋体"/>
          <w:lang w:val="en-US"/>
        </w:rPr>
        <w:t>本章</w:t>
      </w:r>
      <w:r>
        <w:rPr>
          <w:rFonts w:hint="eastAsia" w:ascii="宋体" w:hAnsi="宋体"/>
        </w:rPr>
        <w:t>教学重点、难点：</w:t>
      </w:r>
      <w:r>
        <w:rPr>
          <w:rFonts w:hint="eastAsia" w:ascii="宋体" w:hAnsi="宋体"/>
          <w:lang w:val="en-US"/>
        </w:rPr>
        <w:t>fundamental principles; definition of independence;threats to auditor</w:t>
      </w:r>
      <w:r>
        <w:rPr>
          <w:rFonts w:ascii="宋体" w:hAnsi="宋体"/>
          <w:lang w:val="en-US"/>
        </w:rPr>
        <w:t>’</w:t>
      </w:r>
      <w:r>
        <w:rPr>
          <w:rFonts w:hint="eastAsia" w:ascii="宋体" w:hAnsi="宋体"/>
          <w:lang w:val="en-US"/>
        </w:rPr>
        <w:t>s independence and objectivity</w:t>
      </w:r>
    </w:p>
    <w:p>
      <w:pPr>
        <w:pStyle w:val="5"/>
        <w:spacing w:line="560" w:lineRule="exact"/>
        <w:rPr>
          <w:rFonts w:ascii="宋体" w:hAnsi="宋体" w:cs="宋体"/>
          <w:bCs/>
          <w:lang w:val="en-US"/>
        </w:rPr>
      </w:pPr>
      <w:r>
        <w:rPr>
          <w:rFonts w:hint="eastAsia" w:ascii="宋体" w:hAnsi="宋体" w:cs="宋体"/>
          <w:bCs/>
        </w:rPr>
        <w:t>本章</w:t>
      </w:r>
      <w:r>
        <w:rPr>
          <w:rFonts w:hint="eastAsia" w:ascii="宋体" w:hAnsi="宋体" w:cs="宋体"/>
          <w:bCs/>
          <w:lang w:val="en-US"/>
        </w:rPr>
        <w:t>课程思政切入点</w:t>
      </w:r>
      <w:r>
        <w:rPr>
          <w:rFonts w:hint="eastAsia" w:ascii="宋体" w:hAnsi="宋体" w:cs="宋体"/>
          <w:bCs/>
        </w:rPr>
        <w:t>：</w:t>
      </w:r>
      <w:r>
        <w:rPr>
          <w:rFonts w:hint="eastAsia" w:ascii="宋体" w:hAnsi="宋体" w:cs="宋体"/>
          <w:bCs/>
          <w:lang w:val="en-US"/>
        </w:rPr>
        <w:t>本章着重讲解注册会计师职业道德的要求，从基本原则入手，结合实例，让学生感受到诚信、独立性、客观公正等职业道德的重要性，以及如何在实践中遵守。</w:t>
      </w:r>
    </w:p>
    <w:p>
      <w:pPr>
        <w:pStyle w:val="5"/>
        <w:spacing w:line="560" w:lineRule="exact"/>
        <w:rPr>
          <w:rFonts w:ascii="宋体" w:hAnsi="宋体"/>
        </w:rPr>
      </w:pPr>
      <w:r>
        <w:rPr>
          <w:rFonts w:hint="eastAsia" w:ascii="宋体" w:hAnsi="宋体"/>
          <w:lang w:val="en-US"/>
        </w:rPr>
        <w:t>本章</w:t>
      </w:r>
      <w:r>
        <w:rPr>
          <w:rFonts w:hint="eastAsia" w:ascii="宋体" w:hAnsi="宋体"/>
        </w:rPr>
        <w:t>的考核要求：</w:t>
      </w:r>
    </w:p>
    <w:p>
      <w:pPr>
        <w:pStyle w:val="5"/>
        <w:numPr>
          <w:ilvl w:val="0"/>
          <w:numId w:val="9"/>
        </w:numPr>
        <w:spacing w:line="560" w:lineRule="exact"/>
        <w:rPr>
          <w:rFonts w:ascii="宋体" w:hAnsi="宋体"/>
          <w:lang w:val="en-US"/>
        </w:rPr>
      </w:pPr>
      <w:r>
        <w:rPr>
          <w:rFonts w:hint="eastAsia" w:ascii="宋体" w:hAnsi="宋体"/>
          <w:lang w:val="en-US"/>
        </w:rPr>
        <w:t>理解注册会计师职业道德原则</w:t>
      </w:r>
    </w:p>
    <w:p>
      <w:pPr>
        <w:pStyle w:val="5"/>
        <w:numPr>
          <w:ilvl w:val="0"/>
          <w:numId w:val="9"/>
        </w:numPr>
        <w:spacing w:line="560" w:lineRule="exact"/>
        <w:rPr>
          <w:rFonts w:ascii="宋体" w:hAnsi="宋体"/>
          <w:lang w:val="en-US"/>
        </w:rPr>
      </w:pPr>
      <w:r>
        <w:rPr>
          <w:rFonts w:hint="eastAsia" w:ascii="宋体" w:hAnsi="宋体"/>
          <w:lang w:val="en-US"/>
        </w:rPr>
        <w:t>掌握独立性的含义</w:t>
      </w:r>
    </w:p>
    <w:p>
      <w:pPr>
        <w:pStyle w:val="5"/>
        <w:numPr>
          <w:ilvl w:val="0"/>
          <w:numId w:val="9"/>
        </w:numPr>
        <w:spacing w:line="560" w:lineRule="exact"/>
        <w:rPr>
          <w:rFonts w:ascii="宋体" w:hAnsi="宋体"/>
          <w:lang w:val="en-US"/>
        </w:rPr>
      </w:pPr>
      <w:r>
        <w:rPr>
          <w:rFonts w:hint="eastAsia" w:ascii="宋体" w:hAnsi="宋体"/>
          <w:lang w:val="en-US"/>
        </w:rPr>
        <w:t>重点掌握影响独立性的不利因素</w:t>
      </w:r>
    </w:p>
    <w:p>
      <w:pPr>
        <w:pStyle w:val="5"/>
        <w:numPr>
          <w:ilvl w:val="0"/>
          <w:numId w:val="9"/>
        </w:numPr>
        <w:spacing w:line="560" w:lineRule="exact"/>
        <w:rPr>
          <w:rFonts w:ascii="宋体" w:hAnsi="宋体"/>
          <w:lang w:val="en-US"/>
        </w:rPr>
      </w:pPr>
      <w:r>
        <w:rPr>
          <w:rFonts w:hint="eastAsia" w:ascii="宋体" w:hAnsi="宋体"/>
          <w:lang w:val="en-US"/>
        </w:rPr>
        <w:t>理解应对职业道德不利因素的方法</w:t>
      </w:r>
    </w:p>
    <w:p>
      <w:pPr>
        <w:pStyle w:val="5"/>
        <w:spacing w:line="560" w:lineRule="exact"/>
        <w:rPr>
          <w:rFonts w:ascii="宋体" w:hAnsi="宋体"/>
        </w:rPr>
      </w:pPr>
      <w:r>
        <w:rPr>
          <w:rFonts w:hint="eastAsia" w:ascii="宋体" w:hAnsi="宋体"/>
        </w:rPr>
        <w:t>复习思考题：</w:t>
      </w:r>
    </w:p>
    <w:p>
      <w:pPr>
        <w:pStyle w:val="5"/>
        <w:numPr>
          <w:ilvl w:val="0"/>
          <w:numId w:val="10"/>
        </w:numPr>
        <w:spacing w:line="560" w:lineRule="exact"/>
        <w:rPr>
          <w:rFonts w:ascii="宋体" w:hAnsi="宋体"/>
          <w:lang w:val="en-US"/>
        </w:rPr>
      </w:pPr>
      <w:r>
        <w:rPr>
          <w:rFonts w:hint="eastAsia" w:ascii="宋体" w:hAnsi="宋体"/>
          <w:lang w:val="en-US"/>
        </w:rPr>
        <w:t>What are fundamental principles of IFAC;ACCA code of ethic and conduct?</w:t>
      </w:r>
    </w:p>
    <w:p>
      <w:pPr>
        <w:pStyle w:val="5"/>
        <w:numPr>
          <w:ilvl w:val="0"/>
          <w:numId w:val="10"/>
        </w:numPr>
        <w:spacing w:line="560" w:lineRule="exact"/>
        <w:rPr>
          <w:rFonts w:ascii="宋体" w:hAnsi="宋体"/>
          <w:lang w:val="en-US"/>
        </w:rPr>
      </w:pPr>
      <w:r>
        <w:rPr>
          <w:rFonts w:hint="eastAsia" w:ascii="宋体" w:hAnsi="宋体"/>
          <w:lang w:val="en-US"/>
        </w:rPr>
        <w:t>What are threats to auditor</w:t>
      </w:r>
      <w:r>
        <w:rPr>
          <w:rFonts w:ascii="宋体" w:hAnsi="宋体"/>
          <w:lang w:val="en-US"/>
        </w:rPr>
        <w:t>’</w:t>
      </w:r>
      <w:r>
        <w:rPr>
          <w:rFonts w:hint="eastAsia" w:ascii="宋体" w:hAnsi="宋体"/>
          <w:lang w:val="en-US"/>
        </w:rPr>
        <w:t>s independence and objectivity?</w:t>
      </w:r>
    </w:p>
    <w:p>
      <w:pPr>
        <w:pStyle w:val="5"/>
        <w:numPr>
          <w:ilvl w:val="0"/>
          <w:numId w:val="10"/>
        </w:numPr>
        <w:spacing w:line="560" w:lineRule="exact"/>
        <w:rPr>
          <w:rFonts w:ascii="宋体" w:hAnsi="宋体"/>
          <w:lang w:val="en-US"/>
        </w:rPr>
      </w:pPr>
      <w:r>
        <w:rPr>
          <w:rFonts w:hint="eastAsia" w:ascii="宋体" w:hAnsi="宋体"/>
          <w:lang w:val="en-US"/>
        </w:rPr>
        <w:t>How to do suitable safeguard?</w:t>
      </w:r>
    </w:p>
    <w:p>
      <w:pPr>
        <w:pStyle w:val="5"/>
        <w:numPr>
          <w:ilvl w:val="0"/>
          <w:numId w:val="10"/>
        </w:numPr>
        <w:spacing w:line="560" w:lineRule="exact"/>
        <w:rPr>
          <w:rFonts w:ascii="宋体" w:hAnsi="宋体"/>
          <w:lang w:val="en-US"/>
        </w:rPr>
      </w:pPr>
      <w:r>
        <w:rPr>
          <w:rFonts w:hint="eastAsia" w:ascii="宋体" w:hAnsi="宋体"/>
          <w:lang w:val="en-US"/>
        </w:rPr>
        <w:t>Case analysis of independence</w:t>
      </w:r>
    </w:p>
    <w:p>
      <w:pPr>
        <w:pStyle w:val="5"/>
        <w:spacing w:line="560" w:lineRule="exact"/>
        <w:ind w:left="480" w:firstLine="0" w:firstLineChars="0"/>
        <w:rPr>
          <w:rFonts w:ascii="宋体" w:hAnsi="宋体"/>
          <w:b/>
          <w:bCs/>
          <w:i/>
          <w:iCs/>
          <w:lang w:val="en-US"/>
        </w:rPr>
      </w:pPr>
      <w:r>
        <w:rPr>
          <w:rFonts w:hint="eastAsia" w:ascii="宋体" w:hAnsi="宋体"/>
          <w:b/>
          <w:bCs/>
          <w:i/>
          <w:iCs/>
          <w:lang w:val="en-US"/>
        </w:rPr>
        <w:t>Chapter 4 Accepting audit appointments</w:t>
      </w:r>
    </w:p>
    <w:p>
      <w:pPr>
        <w:pStyle w:val="5"/>
        <w:numPr>
          <w:ilvl w:val="0"/>
          <w:numId w:val="11"/>
        </w:numPr>
        <w:spacing w:line="560" w:lineRule="exact"/>
        <w:ind w:left="60"/>
        <w:rPr>
          <w:rFonts w:ascii="宋体" w:hAnsi="宋体"/>
          <w:lang w:val="en-US"/>
        </w:rPr>
      </w:pPr>
      <w:r>
        <w:rPr>
          <w:rFonts w:hint="eastAsia" w:ascii="宋体" w:hAnsi="宋体"/>
          <w:lang w:val="en-US"/>
        </w:rPr>
        <w:t>Accepting audit appointment</w:t>
      </w:r>
    </w:p>
    <w:p>
      <w:pPr>
        <w:pStyle w:val="5"/>
        <w:numPr>
          <w:ilvl w:val="0"/>
          <w:numId w:val="11"/>
        </w:numPr>
        <w:spacing w:line="560" w:lineRule="exact"/>
        <w:ind w:left="60"/>
        <w:rPr>
          <w:rFonts w:ascii="宋体" w:hAnsi="宋体"/>
          <w:lang w:val="en-US"/>
        </w:rPr>
      </w:pPr>
      <w:r>
        <w:rPr>
          <w:rFonts w:hint="eastAsia" w:ascii="宋体" w:hAnsi="宋体"/>
          <w:lang w:val="en-US"/>
        </w:rPr>
        <w:t>The purpose of engagement letter</w:t>
      </w:r>
    </w:p>
    <w:p>
      <w:pPr>
        <w:pStyle w:val="5"/>
        <w:numPr>
          <w:ilvl w:val="0"/>
          <w:numId w:val="11"/>
        </w:numPr>
        <w:spacing w:line="560" w:lineRule="exact"/>
        <w:ind w:left="60"/>
        <w:rPr>
          <w:rFonts w:ascii="宋体" w:hAnsi="宋体"/>
          <w:lang w:val="en-US"/>
        </w:rPr>
      </w:pPr>
      <w:r>
        <w:rPr>
          <w:rFonts w:hint="eastAsia" w:ascii="宋体" w:hAnsi="宋体"/>
          <w:lang w:val="en-US"/>
        </w:rPr>
        <w:t>Content of engagement letter</w:t>
      </w:r>
    </w:p>
    <w:p>
      <w:pPr>
        <w:pStyle w:val="5"/>
        <w:numPr>
          <w:ilvl w:val="0"/>
          <w:numId w:val="11"/>
        </w:numPr>
        <w:spacing w:line="560" w:lineRule="exact"/>
        <w:ind w:left="60"/>
        <w:rPr>
          <w:rFonts w:ascii="宋体" w:hAnsi="宋体"/>
          <w:lang w:val="en-US"/>
        </w:rPr>
      </w:pPr>
      <w:r>
        <w:rPr>
          <w:rFonts w:hint="eastAsia" w:ascii="宋体" w:hAnsi="宋体"/>
          <w:lang w:val="en-US"/>
        </w:rPr>
        <w:t xml:space="preserve">Factors indicating the revision of an engagement letter </w:t>
      </w:r>
    </w:p>
    <w:p>
      <w:pPr>
        <w:pStyle w:val="5"/>
        <w:spacing w:line="560" w:lineRule="exact"/>
        <w:rPr>
          <w:rFonts w:ascii="宋体" w:hAnsi="宋体"/>
          <w:lang w:val="en-US"/>
        </w:rPr>
      </w:pPr>
      <w:r>
        <w:rPr>
          <w:rFonts w:hint="eastAsia" w:ascii="宋体" w:hAnsi="宋体"/>
          <w:lang w:val="en-US"/>
        </w:rPr>
        <w:t>本章</w:t>
      </w:r>
      <w:r>
        <w:rPr>
          <w:rFonts w:hint="eastAsia" w:ascii="宋体" w:hAnsi="宋体"/>
        </w:rPr>
        <w:t>教学重点、难点</w:t>
      </w:r>
      <w:r>
        <w:rPr>
          <w:rFonts w:hint="eastAsia" w:ascii="宋体" w:hAnsi="宋体"/>
          <w:lang w:val="en-US"/>
        </w:rPr>
        <w:t>：processes performed by auditors prior to accepting a new engagement;the purpose of engagement letter</w:t>
      </w:r>
    </w:p>
    <w:p>
      <w:pPr>
        <w:pStyle w:val="5"/>
        <w:spacing w:line="560" w:lineRule="exact"/>
        <w:rPr>
          <w:rFonts w:ascii="宋体" w:hAnsi="宋体" w:cs="宋体"/>
          <w:bCs/>
          <w:lang w:val="en-US"/>
        </w:rPr>
      </w:pPr>
      <w:r>
        <w:rPr>
          <w:rFonts w:hint="eastAsia" w:ascii="宋体" w:hAnsi="宋体" w:cs="宋体"/>
          <w:bCs/>
        </w:rPr>
        <w:t>本章</w:t>
      </w:r>
      <w:r>
        <w:rPr>
          <w:rFonts w:hint="eastAsia" w:ascii="宋体" w:hAnsi="宋体" w:cs="宋体"/>
          <w:bCs/>
          <w:lang w:val="en-US"/>
        </w:rPr>
        <w:t>课程思政切入点</w:t>
      </w:r>
      <w:r>
        <w:rPr>
          <w:rFonts w:hint="eastAsia" w:ascii="宋体" w:hAnsi="宋体" w:cs="宋体"/>
          <w:bCs/>
        </w:rPr>
        <w:t>：</w:t>
      </w:r>
      <w:r>
        <w:rPr>
          <w:rFonts w:hint="eastAsia" w:ascii="宋体" w:hAnsi="宋体" w:cs="宋体"/>
          <w:bCs/>
          <w:lang w:val="en-US"/>
        </w:rPr>
        <w:t>业务约定书签订之前，注册会计师需评估被审计单位管理层的诚信以及注册会计师自身的职业道德和专业胜任能力，从这个内容入手让学生明白管理层诚信以及自身职业道德的遵守是审计业务顺利完成的关键。</w:t>
      </w:r>
    </w:p>
    <w:p>
      <w:pPr>
        <w:pStyle w:val="5"/>
        <w:spacing w:line="560" w:lineRule="exact"/>
        <w:rPr>
          <w:rFonts w:ascii="宋体" w:hAnsi="宋体"/>
        </w:rPr>
      </w:pPr>
      <w:r>
        <w:rPr>
          <w:rFonts w:hint="eastAsia" w:ascii="宋体" w:hAnsi="宋体"/>
          <w:lang w:val="en-US"/>
        </w:rPr>
        <w:t>本章</w:t>
      </w:r>
      <w:r>
        <w:rPr>
          <w:rFonts w:hint="eastAsia" w:ascii="宋体" w:hAnsi="宋体"/>
        </w:rPr>
        <w:t>的考核要求：</w:t>
      </w:r>
    </w:p>
    <w:p>
      <w:pPr>
        <w:pStyle w:val="5"/>
        <w:numPr>
          <w:ilvl w:val="0"/>
          <w:numId w:val="12"/>
        </w:numPr>
        <w:spacing w:line="560" w:lineRule="exact"/>
        <w:rPr>
          <w:rFonts w:ascii="宋体" w:hAnsi="宋体"/>
          <w:lang w:val="en-US"/>
        </w:rPr>
      </w:pPr>
      <w:r>
        <w:rPr>
          <w:rFonts w:hint="eastAsia" w:ascii="宋体" w:hAnsi="宋体"/>
          <w:lang w:val="en-US"/>
        </w:rPr>
        <w:t>掌握审计业务约定书签订前审计师应执行的程序</w:t>
      </w:r>
    </w:p>
    <w:p>
      <w:pPr>
        <w:pStyle w:val="5"/>
        <w:numPr>
          <w:ilvl w:val="0"/>
          <w:numId w:val="12"/>
        </w:numPr>
        <w:spacing w:line="560" w:lineRule="exact"/>
        <w:rPr>
          <w:rFonts w:ascii="宋体" w:hAnsi="宋体"/>
          <w:lang w:val="en-US"/>
        </w:rPr>
      </w:pPr>
      <w:r>
        <w:rPr>
          <w:rFonts w:hint="eastAsia" w:ascii="宋体" w:hAnsi="宋体"/>
          <w:lang w:val="en-US"/>
        </w:rPr>
        <w:t>理解审计业务约定书的含义、性质</w:t>
      </w:r>
    </w:p>
    <w:p>
      <w:pPr>
        <w:pStyle w:val="5"/>
        <w:numPr>
          <w:ilvl w:val="0"/>
          <w:numId w:val="12"/>
        </w:numPr>
        <w:spacing w:line="560" w:lineRule="exact"/>
        <w:rPr>
          <w:rFonts w:ascii="宋体" w:hAnsi="宋体"/>
          <w:lang w:val="en-US"/>
        </w:rPr>
      </w:pPr>
      <w:r>
        <w:rPr>
          <w:rFonts w:hint="eastAsia" w:ascii="宋体" w:hAnsi="宋体"/>
          <w:lang w:val="en-US"/>
        </w:rPr>
        <w:t>了解审计业务约定书的内容和修改原因</w:t>
      </w:r>
    </w:p>
    <w:p>
      <w:pPr>
        <w:pStyle w:val="5"/>
        <w:spacing w:line="560" w:lineRule="exact"/>
        <w:rPr>
          <w:rFonts w:ascii="宋体" w:hAnsi="宋体"/>
        </w:rPr>
      </w:pPr>
      <w:r>
        <w:rPr>
          <w:rFonts w:hint="eastAsia" w:ascii="宋体" w:hAnsi="宋体"/>
        </w:rPr>
        <w:t>复习思考题：</w:t>
      </w:r>
    </w:p>
    <w:p>
      <w:pPr>
        <w:pStyle w:val="5"/>
        <w:numPr>
          <w:ilvl w:val="0"/>
          <w:numId w:val="13"/>
        </w:numPr>
        <w:spacing w:line="560" w:lineRule="exact"/>
        <w:rPr>
          <w:rFonts w:ascii="宋体" w:hAnsi="宋体"/>
          <w:lang w:val="en-US"/>
        </w:rPr>
      </w:pPr>
      <w:r>
        <w:rPr>
          <w:rFonts w:hint="eastAsia" w:ascii="宋体" w:hAnsi="宋体"/>
          <w:lang w:val="en-US"/>
        </w:rPr>
        <w:t>What are the processes performed by auditors prior to accepting a new engagement?</w:t>
      </w:r>
    </w:p>
    <w:p>
      <w:pPr>
        <w:pStyle w:val="5"/>
        <w:numPr>
          <w:ilvl w:val="0"/>
          <w:numId w:val="13"/>
        </w:numPr>
        <w:spacing w:line="560" w:lineRule="exact"/>
        <w:rPr>
          <w:rFonts w:ascii="宋体" w:hAnsi="宋体"/>
          <w:lang w:val="en-US"/>
        </w:rPr>
      </w:pPr>
      <w:r>
        <w:rPr>
          <w:rFonts w:hint="eastAsia" w:ascii="宋体" w:hAnsi="宋体"/>
          <w:lang w:val="en-US"/>
        </w:rPr>
        <w:t>Explain the purpose of engagement letter</w:t>
      </w:r>
    </w:p>
    <w:p>
      <w:pPr>
        <w:pStyle w:val="5"/>
        <w:spacing w:line="560" w:lineRule="exact"/>
        <w:ind w:firstLine="0" w:firstLineChars="0"/>
        <w:rPr>
          <w:rFonts w:ascii="宋体" w:hAnsi="宋体"/>
          <w:b/>
          <w:bCs/>
          <w:i/>
          <w:iCs/>
          <w:lang w:val="en-US"/>
        </w:rPr>
      </w:pPr>
      <w:r>
        <w:rPr>
          <w:rFonts w:hint="eastAsia" w:ascii="宋体" w:hAnsi="宋体"/>
          <w:b/>
          <w:bCs/>
          <w:i/>
          <w:iCs/>
          <w:lang w:val="en-US"/>
        </w:rPr>
        <w:t xml:space="preserve">   Part B Planning and risk assessment</w:t>
      </w:r>
    </w:p>
    <w:p>
      <w:pPr>
        <w:pStyle w:val="5"/>
        <w:spacing w:line="560" w:lineRule="exact"/>
        <w:ind w:firstLine="0" w:firstLineChars="0"/>
        <w:rPr>
          <w:rFonts w:ascii="宋体" w:hAnsi="宋体"/>
          <w:b/>
          <w:bCs/>
          <w:i/>
          <w:iCs/>
          <w:lang w:val="en-US"/>
        </w:rPr>
      </w:pPr>
      <w:r>
        <w:rPr>
          <w:rFonts w:hint="eastAsia" w:ascii="宋体" w:hAnsi="宋体"/>
          <w:b/>
          <w:bCs/>
          <w:i/>
          <w:iCs/>
          <w:lang w:val="en-US"/>
        </w:rPr>
        <w:t xml:space="preserve">  Chapter 5 Risk assessment and responses to assessed risks</w:t>
      </w:r>
    </w:p>
    <w:p>
      <w:pPr>
        <w:pStyle w:val="5"/>
        <w:numPr>
          <w:ilvl w:val="0"/>
          <w:numId w:val="14"/>
        </w:numPr>
        <w:spacing w:line="560" w:lineRule="exact"/>
        <w:rPr>
          <w:rFonts w:ascii="宋体" w:hAnsi="宋体"/>
          <w:lang w:val="en-US"/>
        </w:rPr>
      </w:pPr>
      <w:r>
        <w:rPr>
          <w:rFonts w:hint="eastAsia" w:ascii="宋体" w:hAnsi="宋体"/>
          <w:lang w:val="en-US"/>
        </w:rPr>
        <w:t>Components of audit risk</w:t>
      </w:r>
    </w:p>
    <w:p>
      <w:pPr>
        <w:pStyle w:val="5"/>
        <w:numPr>
          <w:ilvl w:val="0"/>
          <w:numId w:val="14"/>
        </w:numPr>
        <w:spacing w:line="560" w:lineRule="exact"/>
        <w:rPr>
          <w:rFonts w:ascii="宋体" w:hAnsi="宋体"/>
          <w:lang w:val="en-US"/>
        </w:rPr>
      </w:pPr>
      <w:r>
        <w:rPr>
          <w:rFonts w:hint="eastAsia" w:ascii="宋体" w:hAnsi="宋体"/>
          <w:lang w:val="en-US"/>
        </w:rPr>
        <w:t>Understanding the entity and its environment</w:t>
      </w:r>
    </w:p>
    <w:p>
      <w:pPr>
        <w:pStyle w:val="5"/>
        <w:numPr>
          <w:ilvl w:val="0"/>
          <w:numId w:val="14"/>
        </w:numPr>
        <w:spacing w:line="560" w:lineRule="exact"/>
        <w:rPr>
          <w:rFonts w:ascii="宋体" w:hAnsi="宋体"/>
          <w:lang w:val="en-US"/>
        </w:rPr>
      </w:pPr>
      <w:r>
        <w:rPr>
          <w:rFonts w:hint="eastAsia" w:ascii="宋体" w:hAnsi="宋体"/>
          <w:lang w:val="en-US"/>
        </w:rPr>
        <w:t>Overall responses to RMM at F.S level</w:t>
      </w:r>
    </w:p>
    <w:p>
      <w:pPr>
        <w:pStyle w:val="5"/>
        <w:numPr>
          <w:ilvl w:val="0"/>
          <w:numId w:val="14"/>
        </w:numPr>
        <w:spacing w:line="560" w:lineRule="exact"/>
        <w:rPr>
          <w:rFonts w:ascii="宋体" w:hAnsi="宋体"/>
          <w:lang w:val="en-US"/>
        </w:rPr>
      </w:pPr>
      <w:r>
        <w:rPr>
          <w:rFonts w:hint="eastAsia" w:ascii="宋体" w:hAnsi="宋体"/>
          <w:lang w:val="en-US"/>
        </w:rPr>
        <w:t>Discuss the importance of assessing risks at the planning stage of an audit</w:t>
      </w:r>
    </w:p>
    <w:p>
      <w:pPr>
        <w:pStyle w:val="5"/>
        <w:numPr>
          <w:ilvl w:val="0"/>
          <w:numId w:val="14"/>
        </w:numPr>
        <w:spacing w:line="560" w:lineRule="exact"/>
        <w:rPr>
          <w:rFonts w:ascii="宋体" w:hAnsi="宋体"/>
          <w:lang w:val="en-US"/>
        </w:rPr>
      </w:pPr>
      <w:r>
        <w:rPr>
          <w:rFonts w:hint="eastAsia" w:ascii="宋体" w:hAnsi="宋体"/>
          <w:lang w:val="en-US"/>
        </w:rPr>
        <w:t>Professional scepticism and professional judgement</w:t>
      </w:r>
    </w:p>
    <w:p>
      <w:pPr>
        <w:pStyle w:val="5"/>
        <w:spacing w:line="560" w:lineRule="exact"/>
        <w:rPr>
          <w:rFonts w:ascii="宋体" w:hAnsi="宋体"/>
          <w:lang w:val="en-US"/>
        </w:rPr>
      </w:pPr>
      <w:r>
        <w:rPr>
          <w:rFonts w:hint="eastAsia" w:ascii="宋体" w:hAnsi="宋体"/>
          <w:lang w:val="en-US"/>
        </w:rPr>
        <w:t>本章</w:t>
      </w:r>
      <w:r>
        <w:rPr>
          <w:rFonts w:hint="eastAsia" w:ascii="宋体" w:hAnsi="宋体"/>
        </w:rPr>
        <w:t>教学重点、难点</w:t>
      </w:r>
      <w:r>
        <w:rPr>
          <w:rFonts w:hint="eastAsia" w:ascii="宋体" w:hAnsi="宋体"/>
          <w:lang w:val="en-US"/>
        </w:rPr>
        <w:t>：components of audit risk;understanding the entity and its environment;overall responses to RMM at F.S level</w:t>
      </w:r>
    </w:p>
    <w:p>
      <w:pPr>
        <w:pStyle w:val="5"/>
        <w:spacing w:line="560" w:lineRule="exact"/>
        <w:rPr>
          <w:rFonts w:ascii="宋体" w:hAnsi="宋体" w:cs="宋体"/>
          <w:bCs/>
          <w:lang w:val="en-US"/>
        </w:rPr>
      </w:pPr>
      <w:r>
        <w:rPr>
          <w:rFonts w:hint="eastAsia" w:ascii="宋体" w:hAnsi="宋体" w:cs="宋体"/>
          <w:bCs/>
        </w:rPr>
        <w:t>本章</w:t>
      </w:r>
      <w:r>
        <w:rPr>
          <w:rFonts w:hint="eastAsia" w:ascii="宋体" w:hAnsi="宋体" w:cs="宋体"/>
          <w:bCs/>
          <w:lang w:val="en-US"/>
        </w:rPr>
        <w:t>课程思政切入点</w:t>
      </w:r>
      <w:r>
        <w:rPr>
          <w:rFonts w:hint="eastAsia" w:ascii="宋体" w:hAnsi="宋体" w:cs="宋体"/>
          <w:bCs/>
        </w:rPr>
        <w:t>：</w:t>
      </w:r>
      <w:r>
        <w:rPr>
          <w:rFonts w:hint="eastAsia" w:asciiTheme="minorEastAsia" w:hAnsiTheme="minorEastAsia" w:eastAsiaTheme="minorEastAsia"/>
          <w:bCs/>
        </w:rPr>
        <w:t>从风险评估入手，将诚信等社会主义核心价值观融入教学，探讨注册会计师在</w:t>
      </w:r>
      <w:r>
        <w:rPr>
          <w:rFonts w:hint="eastAsia" w:asciiTheme="minorEastAsia" w:hAnsiTheme="minorEastAsia" w:eastAsiaTheme="minorEastAsia"/>
          <w:bCs/>
          <w:lang w:val="en-US"/>
        </w:rPr>
        <w:t>执业中的职业怀疑态度和职业判断，探讨社会主义核心价值观如何影响职业判断，让学生意识到</w:t>
      </w:r>
      <w:r>
        <w:rPr>
          <w:rFonts w:hint="eastAsia" w:asciiTheme="minorEastAsia" w:hAnsiTheme="minorEastAsia" w:eastAsiaTheme="minorEastAsia"/>
          <w:bCs/>
        </w:rPr>
        <w:t>维护会计信息质量以及资本市场秩序方面的社会责任</w:t>
      </w:r>
      <w:r>
        <w:rPr>
          <w:rFonts w:hint="eastAsia" w:ascii="宋体" w:hAnsi="宋体" w:cs="宋体"/>
          <w:bCs/>
          <w:lang w:val="en-US"/>
        </w:rPr>
        <w:t>。</w:t>
      </w:r>
    </w:p>
    <w:p>
      <w:pPr>
        <w:pStyle w:val="5"/>
        <w:spacing w:line="560" w:lineRule="exact"/>
        <w:rPr>
          <w:rFonts w:ascii="宋体" w:hAnsi="宋体"/>
        </w:rPr>
      </w:pPr>
      <w:r>
        <w:rPr>
          <w:rFonts w:hint="eastAsia" w:ascii="宋体" w:hAnsi="宋体"/>
          <w:lang w:val="en-US"/>
        </w:rPr>
        <w:t>本章</w:t>
      </w:r>
      <w:r>
        <w:rPr>
          <w:rFonts w:hint="eastAsia" w:ascii="宋体" w:hAnsi="宋体"/>
        </w:rPr>
        <w:t>的考核要求：</w:t>
      </w:r>
    </w:p>
    <w:p>
      <w:pPr>
        <w:pStyle w:val="5"/>
        <w:numPr>
          <w:ilvl w:val="0"/>
          <w:numId w:val="15"/>
        </w:numPr>
        <w:spacing w:line="560" w:lineRule="exact"/>
        <w:rPr>
          <w:rFonts w:ascii="宋体" w:hAnsi="宋体"/>
          <w:lang w:val="en-US"/>
        </w:rPr>
      </w:pPr>
      <w:r>
        <w:rPr>
          <w:rFonts w:hint="eastAsia" w:ascii="宋体" w:hAnsi="宋体"/>
          <w:lang w:val="en-US"/>
        </w:rPr>
        <w:t>掌握审计风险的构成以及各组成部分的含义</w:t>
      </w:r>
    </w:p>
    <w:p>
      <w:pPr>
        <w:pStyle w:val="5"/>
        <w:numPr>
          <w:ilvl w:val="0"/>
          <w:numId w:val="15"/>
        </w:numPr>
        <w:spacing w:line="560" w:lineRule="exact"/>
        <w:rPr>
          <w:rFonts w:ascii="宋体" w:hAnsi="宋体"/>
          <w:lang w:val="en-US"/>
        </w:rPr>
      </w:pPr>
      <w:r>
        <w:rPr>
          <w:rFonts w:hint="eastAsia" w:ascii="宋体" w:hAnsi="宋体"/>
          <w:lang w:val="en-US"/>
        </w:rPr>
        <w:t>掌握风险评估的方法</w:t>
      </w:r>
    </w:p>
    <w:p>
      <w:pPr>
        <w:pStyle w:val="5"/>
        <w:numPr>
          <w:ilvl w:val="0"/>
          <w:numId w:val="15"/>
        </w:numPr>
        <w:spacing w:line="560" w:lineRule="exact"/>
        <w:rPr>
          <w:rFonts w:ascii="宋体" w:hAnsi="宋体"/>
          <w:lang w:val="en-US"/>
        </w:rPr>
      </w:pPr>
      <w:r>
        <w:rPr>
          <w:rFonts w:hint="eastAsia" w:ascii="宋体" w:hAnsi="宋体"/>
          <w:lang w:val="en-US"/>
        </w:rPr>
        <w:t>理解财务报表层次重大错报风险的应对策略</w:t>
      </w:r>
    </w:p>
    <w:p>
      <w:pPr>
        <w:pStyle w:val="5"/>
        <w:numPr>
          <w:ilvl w:val="0"/>
          <w:numId w:val="15"/>
        </w:numPr>
        <w:spacing w:line="560" w:lineRule="exact"/>
        <w:rPr>
          <w:rFonts w:ascii="宋体" w:hAnsi="宋体"/>
          <w:lang w:val="en-US"/>
        </w:rPr>
      </w:pPr>
      <w:r>
        <w:rPr>
          <w:rFonts w:hint="eastAsia" w:ascii="宋体" w:hAnsi="宋体"/>
          <w:lang w:val="en-US"/>
        </w:rPr>
        <w:t>了解职业怀疑态度和职业判断的内涵</w:t>
      </w:r>
    </w:p>
    <w:p>
      <w:pPr>
        <w:pStyle w:val="5"/>
        <w:spacing w:line="560" w:lineRule="exact"/>
        <w:rPr>
          <w:rFonts w:ascii="宋体" w:hAnsi="宋体"/>
        </w:rPr>
      </w:pPr>
      <w:r>
        <w:rPr>
          <w:rFonts w:hint="eastAsia" w:ascii="宋体" w:hAnsi="宋体"/>
        </w:rPr>
        <w:t>复习思考题：</w:t>
      </w:r>
    </w:p>
    <w:p>
      <w:pPr>
        <w:pStyle w:val="5"/>
        <w:numPr>
          <w:ilvl w:val="0"/>
          <w:numId w:val="16"/>
        </w:numPr>
        <w:spacing w:line="560" w:lineRule="exact"/>
        <w:rPr>
          <w:rFonts w:ascii="宋体" w:hAnsi="宋体"/>
          <w:lang w:val="en-US"/>
        </w:rPr>
      </w:pPr>
      <w:r>
        <w:rPr>
          <w:rFonts w:hint="eastAsia" w:ascii="宋体" w:hAnsi="宋体"/>
          <w:lang w:val="en-US"/>
        </w:rPr>
        <w:t>What are components of audit risk ?</w:t>
      </w:r>
    </w:p>
    <w:p>
      <w:pPr>
        <w:pStyle w:val="5"/>
        <w:numPr>
          <w:ilvl w:val="0"/>
          <w:numId w:val="16"/>
        </w:numPr>
        <w:spacing w:line="560" w:lineRule="exact"/>
        <w:rPr>
          <w:rFonts w:ascii="宋体" w:hAnsi="宋体"/>
          <w:lang w:val="en-US"/>
        </w:rPr>
      </w:pPr>
      <w:r>
        <w:rPr>
          <w:rFonts w:hint="eastAsia" w:ascii="宋体" w:hAnsi="宋体"/>
          <w:lang w:val="en-US"/>
        </w:rPr>
        <w:t>How to understand the entity and its environment ?</w:t>
      </w:r>
    </w:p>
    <w:p>
      <w:pPr>
        <w:pStyle w:val="5"/>
        <w:numPr>
          <w:ilvl w:val="0"/>
          <w:numId w:val="16"/>
        </w:numPr>
        <w:spacing w:line="560" w:lineRule="exact"/>
        <w:rPr>
          <w:rFonts w:ascii="宋体" w:hAnsi="宋体"/>
          <w:lang w:val="en-US"/>
        </w:rPr>
      </w:pPr>
      <w:r>
        <w:rPr>
          <w:rFonts w:hint="eastAsia" w:ascii="宋体" w:hAnsi="宋体"/>
          <w:lang w:val="en-US"/>
        </w:rPr>
        <w:t>What are overall responses to RMM at F.S level ?</w:t>
      </w:r>
    </w:p>
    <w:p>
      <w:pPr>
        <w:pStyle w:val="5"/>
        <w:numPr>
          <w:ilvl w:val="0"/>
          <w:numId w:val="16"/>
        </w:numPr>
        <w:spacing w:line="560" w:lineRule="exact"/>
        <w:rPr>
          <w:rFonts w:ascii="宋体" w:hAnsi="宋体"/>
          <w:lang w:val="en-US"/>
        </w:rPr>
      </w:pPr>
      <w:r>
        <w:rPr>
          <w:rFonts w:hint="eastAsia" w:ascii="宋体" w:hAnsi="宋体"/>
          <w:lang w:val="en-US"/>
        </w:rPr>
        <w:t>Case of  risk assessment</w:t>
      </w:r>
    </w:p>
    <w:p>
      <w:pPr>
        <w:pStyle w:val="5"/>
        <w:tabs>
          <w:tab w:val="left" w:pos="857"/>
        </w:tabs>
        <w:spacing w:line="560" w:lineRule="exact"/>
        <w:ind w:firstLine="0" w:firstLineChars="0"/>
        <w:rPr>
          <w:rFonts w:ascii="宋体" w:hAnsi="宋体"/>
          <w:b/>
          <w:bCs/>
          <w:i/>
          <w:iCs/>
          <w:lang w:val="en-US"/>
        </w:rPr>
      </w:pPr>
      <w:r>
        <w:rPr>
          <w:rFonts w:hint="eastAsia" w:ascii="宋体" w:hAnsi="宋体"/>
          <w:b/>
          <w:bCs/>
          <w:i/>
          <w:iCs/>
          <w:lang w:val="en-US"/>
        </w:rPr>
        <w:t xml:space="preserve">    Chapter 6 Audit strategy,audit planning and documentation</w:t>
      </w:r>
    </w:p>
    <w:p>
      <w:pPr>
        <w:pStyle w:val="5"/>
        <w:numPr>
          <w:ilvl w:val="0"/>
          <w:numId w:val="17"/>
        </w:numPr>
        <w:spacing w:line="560" w:lineRule="exact"/>
        <w:rPr>
          <w:rFonts w:ascii="宋体" w:hAnsi="宋体"/>
          <w:lang w:val="en-US"/>
        </w:rPr>
      </w:pPr>
      <w:r>
        <w:rPr>
          <w:rFonts w:hint="eastAsia" w:ascii="宋体" w:hAnsi="宋体"/>
          <w:lang w:val="en-US"/>
        </w:rPr>
        <w:t>Content of audit strategy</w:t>
      </w:r>
    </w:p>
    <w:p>
      <w:pPr>
        <w:pStyle w:val="5"/>
        <w:numPr>
          <w:ilvl w:val="0"/>
          <w:numId w:val="17"/>
        </w:numPr>
        <w:spacing w:line="560" w:lineRule="exact"/>
        <w:rPr>
          <w:rFonts w:ascii="宋体" w:hAnsi="宋体"/>
          <w:lang w:val="en-US"/>
        </w:rPr>
      </w:pPr>
      <w:r>
        <w:rPr>
          <w:rFonts w:hint="eastAsia" w:ascii="宋体" w:hAnsi="宋体"/>
          <w:lang w:val="en-US"/>
        </w:rPr>
        <w:t>Audit planning</w:t>
      </w:r>
    </w:p>
    <w:p>
      <w:pPr>
        <w:pStyle w:val="5"/>
        <w:numPr>
          <w:ilvl w:val="0"/>
          <w:numId w:val="17"/>
        </w:numPr>
        <w:spacing w:line="560" w:lineRule="exact"/>
        <w:rPr>
          <w:rFonts w:ascii="宋体" w:hAnsi="宋体"/>
          <w:lang w:val="en-US"/>
        </w:rPr>
      </w:pPr>
      <w:r>
        <w:rPr>
          <w:rFonts w:hint="eastAsia" w:ascii="宋体" w:hAnsi="宋体"/>
          <w:lang w:val="en-US"/>
        </w:rPr>
        <w:t xml:space="preserve">Definition of audit documentation </w:t>
      </w:r>
    </w:p>
    <w:p>
      <w:pPr>
        <w:pStyle w:val="5"/>
        <w:numPr>
          <w:ilvl w:val="0"/>
          <w:numId w:val="17"/>
        </w:numPr>
        <w:spacing w:line="560" w:lineRule="exact"/>
        <w:rPr>
          <w:rFonts w:ascii="宋体" w:hAnsi="宋体"/>
          <w:lang w:val="en-US"/>
        </w:rPr>
      </w:pPr>
      <w:r>
        <w:rPr>
          <w:rFonts w:hint="eastAsia" w:ascii="宋体" w:hAnsi="宋体"/>
          <w:lang w:val="en-US"/>
        </w:rPr>
        <w:t>Safe custody and retention of working papers</w:t>
      </w:r>
    </w:p>
    <w:p>
      <w:pPr>
        <w:pStyle w:val="5"/>
        <w:numPr>
          <w:ilvl w:val="0"/>
          <w:numId w:val="17"/>
        </w:numPr>
        <w:spacing w:line="560" w:lineRule="exact"/>
        <w:rPr>
          <w:rFonts w:ascii="宋体" w:hAnsi="宋体"/>
          <w:lang w:val="en-US"/>
        </w:rPr>
      </w:pPr>
      <w:r>
        <w:rPr>
          <w:rFonts w:hint="eastAsia" w:ascii="宋体" w:hAnsi="宋体"/>
          <w:lang w:val="en-US"/>
        </w:rPr>
        <w:t>Materiality</w:t>
      </w:r>
    </w:p>
    <w:p>
      <w:pPr>
        <w:pStyle w:val="5"/>
        <w:spacing w:line="560" w:lineRule="exact"/>
        <w:rPr>
          <w:rFonts w:ascii="宋体" w:hAnsi="宋体"/>
          <w:lang w:val="en-US"/>
        </w:rPr>
      </w:pPr>
      <w:r>
        <w:rPr>
          <w:rFonts w:hint="eastAsia" w:ascii="宋体" w:hAnsi="宋体"/>
          <w:lang w:val="en-US"/>
        </w:rPr>
        <w:t>本章</w:t>
      </w:r>
      <w:r>
        <w:rPr>
          <w:rFonts w:hint="eastAsia" w:ascii="宋体" w:hAnsi="宋体"/>
        </w:rPr>
        <w:t>教学重点、难点：</w:t>
      </w:r>
      <w:r>
        <w:rPr>
          <w:rFonts w:hint="eastAsia" w:ascii="宋体" w:hAnsi="宋体"/>
          <w:lang w:val="en-US"/>
        </w:rPr>
        <w:t>Materiality</w:t>
      </w:r>
    </w:p>
    <w:p>
      <w:pPr>
        <w:pStyle w:val="5"/>
        <w:spacing w:line="560" w:lineRule="exact"/>
        <w:rPr>
          <w:rFonts w:ascii="宋体" w:hAnsi="宋体"/>
        </w:rPr>
      </w:pPr>
      <w:r>
        <w:rPr>
          <w:rFonts w:hint="eastAsia" w:ascii="宋体" w:hAnsi="宋体"/>
          <w:lang w:val="en-US"/>
        </w:rPr>
        <w:t>本章</w:t>
      </w:r>
      <w:r>
        <w:rPr>
          <w:rFonts w:hint="eastAsia" w:ascii="宋体" w:hAnsi="宋体"/>
        </w:rPr>
        <w:t>的考核要求：</w:t>
      </w:r>
    </w:p>
    <w:p>
      <w:pPr>
        <w:pStyle w:val="5"/>
        <w:numPr>
          <w:ilvl w:val="0"/>
          <w:numId w:val="18"/>
        </w:numPr>
        <w:adjustRightInd w:val="0"/>
        <w:snapToGrid w:val="0"/>
        <w:spacing w:line="480" w:lineRule="exact"/>
        <w:jc w:val="left"/>
        <w:rPr>
          <w:rFonts w:ascii="宋体" w:hAnsi="宋体" w:cs="宋体"/>
          <w:lang w:val="en-US"/>
        </w:rPr>
      </w:pPr>
      <w:r>
        <w:rPr>
          <w:rFonts w:hint="eastAsia" w:ascii="宋体" w:hAnsi="宋体" w:cs="宋体"/>
          <w:lang w:val="en-US"/>
        </w:rPr>
        <w:t>了解总体审计策略的含义和内容，了解具体审计计划的含义和内容，理解二者的区别和联系；</w:t>
      </w:r>
    </w:p>
    <w:p>
      <w:pPr>
        <w:pStyle w:val="5"/>
        <w:numPr>
          <w:ilvl w:val="0"/>
          <w:numId w:val="18"/>
        </w:numPr>
        <w:adjustRightInd w:val="0"/>
        <w:snapToGrid w:val="0"/>
        <w:spacing w:line="480" w:lineRule="exact"/>
        <w:jc w:val="left"/>
        <w:rPr>
          <w:rFonts w:ascii="宋体" w:hAnsi="宋体"/>
          <w:lang w:val="en-US"/>
        </w:rPr>
      </w:pPr>
      <w:r>
        <w:rPr>
          <w:rFonts w:hint="eastAsia" w:ascii="宋体" w:hAnsi="宋体" w:cs="宋体"/>
          <w:lang w:val="en-US"/>
        </w:rPr>
        <w:t>重点掌握重要性的含义</w:t>
      </w:r>
    </w:p>
    <w:p>
      <w:pPr>
        <w:pStyle w:val="5"/>
        <w:spacing w:line="560" w:lineRule="exact"/>
        <w:rPr>
          <w:rFonts w:ascii="宋体" w:hAnsi="宋体"/>
        </w:rPr>
      </w:pPr>
      <w:r>
        <w:rPr>
          <w:rFonts w:hint="eastAsia" w:ascii="宋体" w:hAnsi="宋体"/>
        </w:rPr>
        <w:t>复习思考题：</w:t>
      </w:r>
    </w:p>
    <w:p>
      <w:pPr>
        <w:pStyle w:val="5"/>
        <w:numPr>
          <w:ilvl w:val="0"/>
          <w:numId w:val="19"/>
        </w:numPr>
        <w:spacing w:line="560" w:lineRule="exact"/>
        <w:ind w:left="60"/>
        <w:rPr>
          <w:rFonts w:ascii="宋体" w:hAnsi="宋体"/>
          <w:lang w:val="en-US"/>
        </w:rPr>
      </w:pPr>
      <w:r>
        <w:rPr>
          <w:rFonts w:hint="eastAsia" w:ascii="宋体" w:hAnsi="宋体"/>
          <w:lang w:val="en-US"/>
        </w:rPr>
        <w:t>What is audit strategy ?</w:t>
      </w:r>
    </w:p>
    <w:p>
      <w:pPr>
        <w:pStyle w:val="5"/>
        <w:numPr>
          <w:ilvl w:val="0"/>
          <w:numId w:val="19"/>
        </w:numPr>
        <w:spacing w:line="560" w:lineRule="exact"/>
        <w:ind w:left="60"/>
        <w:rPr>
          <w:rFonts w:ascii="宋体" w:hAnsi="宋体"/>
          <w:lang w:val="en-US"/>
        </w:rPr>
      </w:pPr>
      <w:r>
        <w:rPr>
          <w:rFonts w:hint="eastAsia" w:ascii="宋体" w:hAnsi="宋体"/>
          <w:lang w:val="en-US"/>
        </w:rPr>
        <w:t>What is audit plan ?</w:t>
      </w:r>
    </w:p>
    <w:p>
      <w:pPr>
        <w:pStyle w:val="5"/>
        <w:numPr>
          <w:ilvl w:val="0"/>
          <w:numId w:val="19"/>
        </w:numPr>
        <w:spacing w:line="560" w:lineRule="exact"/>
        <w:ind w:left="60"/>
        <w:rPr>
          <w:rFonts w:ascii="宋体" w:hAnsi="宋体"/>
          <w:lang w:val="en-US"/>
        </w:rPr>
      </w:pPr>
      <w:r>
        <w:rPr>
          <w:rFonts w:hint="eastAsia" w:ascii="宋体" w:hAnsi="宋体"/>
          <w:lang w:val="en-US"/>
        </w:rPr>
        <w:t>Explain overall materiality and performance materiality.</w:t>
      </w:r>
    </w:p>
    <w:p>
      <w:pPr>
        <w:pStyle w:val="5"/>
        <w:spacing w:line="560" w:lineRule="exact"/>
        <w:ind w:firstLine="0" w:firstLineChars="0"/>
        <w:rPr>
          <w:rFonts w:ascii="宋体" w:hAnsi="宋体"/>
          <w:b/>
          <w:bCs/>
          <w:i/>
          <w:iCs/>
          <w:lang w:val="en-US"/>
        </w:rPr>
      </w:pPr>
      <w:r>
        <w:rPr>
          <w:rFonts w:hint="eastAsia" w:ascii="宋体" w:hAnsi="宋体"/>
          <w:b/>
          <w:bCs/>
          <w:i/>
          <w:iCs/>
          <w:lang w:val="en-US"/>
        </w:rPr>
        <w:t xml:space="preserve">    Chapter 7 Introduction to audit evidence</w:t>
      </w:r>
    </w:p>
    <w:p>
      <w:pPr>
        <w:pStyle w:val="5"/>
        <w:numPr>
          <w:ilvl w:val="0"/>
          <w:numId w:val="20"/>
        </w:numPr>
        <w:spacing w:line="560" w:lineRule="exact"/>
        <w:rPr>
          <w:rFonts w:ascii="宋体" w:hAnsi="宋体"/>
          <w:lang w:val="en-US"/>
        </w:rPr>
      </w:pPr>
      <w:r>
        <w:rPr>
          <w:rFonts w:hint="eastAsia" w:ascii="宋体" w:hAnsi="宋体"/>
          <w:lang w:val="en-US"/>
        </w:rPr>
        <w:t>Sufficient appropriate audit evidence</w:t>
      </w:r>
    </w:p>
    <w:p>
      <w:pPr>
        <w:pStyle w:val="5"/>
        <w:numPr>
          <w:ilvl w:val="0"/>
          <w:numId w:val="20"/>
        </w:numPr>
        <w:spacing w:line="560" w:lineRule="exact"/>
        <w:rPr>
          <w:rFonts w:ascii="宋体" w:hAnsi="宋体"/>
          <w:lang w:val="en-US"/>
        </w:rPr>
      </w:pPr>
      <w:r>
        <w:rPr>
          <w:rFonts w:hint="eastAsia" w:ascii="宋体" w:hAnsi="宋体"/>
          <w:lang w:val="en-US"/>
        </w:rPr>
        <w:t>Audit procedures for obtaining audit evidence</w:t>
      </w:r>
    </w:p>
    <w:p>
      <w:pPr>
        <w:pStyle w:val="5"/>
        <w:numPr>
          <w:ilvl w:val="0"/>
          <w:numId w:val="20"/>
        </w:numPr>
        <w:spacing w:line="560" w:lineRule="exact"/>
        <w:rPr>
          <w:rFonts w:ascii="宋体" w:hAnsi="宋体"/>
          <w:lang w:val="en-US"/>
        </w:rPr>
      </w:pPr>
      <w:r>
        <w:rPr>
          <w:rFonts w:hint="eastAsia" w:ascii="宋体" w:hAnsi="宋体"/>
          <w:lang w:val="en-US"/>
        </w:rPr>
        <w:t>Analytical Procedures</w:t>
      </w:r>
    </w:p>
    <w:p>
      <w:pPr>
        <w:pStyle w:val="5"/>
        <w:spacing w:line="560" w:lineRule="exact"/>
        <w:rPr>
          <w:rFonts w:ascii="宋体" w:hAnsi="宋体"/>
          <w:lang w:val="en-US"/>
        </w:rPr>
      </w:pPr>
      <w:r>
        <w:rPr>
          <w:rFonts w:hint="eastAsia" w:ascii="宋体" w:hAnsi="宋体"/>
          <w:lang w:val="en-US"/>
        </w:rPr>
        <w:t>本章</w:t>
      </w:r>
      <w:r>
        <w:rPr>
          <w:rFonts w:hint="eastAsia" w:ascii="宋体" w:hAnsi="宋体"/>
        </w:rPr>
        <w:t>教学重点、难点：</w:t>
      </w:r>
      <w:r>
        <w:rPr>
          <w:rFonts w:hint="eastAsia" w:ascii="宋体" w:hAnsi="宋体"/>
          <w:lang w:val="en-US"/>
        </w:rPr>
        <w:t>sufficiency and relevance of audit evidence; audit procedures for obtaining audit evidence</w:t>
      </w:r>
    </w:p>
    <w:p>
      <w:pPr>
        <w:pStyle w:val="5"/>
        <w:adjustRightInd w:val="0"/>
        <w:snapToGrid w:val="0"/>
        <w:spacing w:line="480" w:lineRule="exact"/>
        <w:jc w:val="left"/>
        <w:rPr>
          <w:rFonts w:ascii="宋体" w:hAnsi="宋体"/>
          <w:lang w:val="en-US"/>
        </w:rPr>
      </w:pPr>
      <w:r>
        <w:rPr>
          <w:rFonts w:hint="eastAsia" w:ascii="宋体" w:hAnsi="宋体" w:cs="宋体"/>
          <w:bCs/>
        </w:rPr>
        <w:t>本章</w:t>
      </w:r>
      <w:r>
        <w:rPr>
          <w:rFonts w:hint="eastAsia" w:ascii="宋体" w:hAnsi="宋体" w:cs="宋体"/>
          <w:bCs/>
          <w:lang w:val="en-US"/>
        </w:rPr>
        <w:t>课程思政切入点</w:t>
      </w:r>
      <w:r>
        <w:rPr>
          <w:rFonts w:hint="eastAsia" w:ascii="宋体" w:hAnsi="宋体" w:cs="宋体"/>
          <w:bCs/>
        </w:rPr>
        <w:t>：</w:t>
      </w:r>
      <w:r>
        <w:rPr>
          <w:rFonts w:hint="eastAsia" w:ascii="宋体" w:hAnsi="宋体" w:cs="宋体"/>
          <w:bCs/>
          <w:lang w:val="en-US"/>
        </w:rPr>
        <w:t>从审计证据的获取入手，让学生思考职业道德的坚守对审计证据获取的重要作用，培养学生职业责任感，将职业道德与审计实践相结合。</w:t>
      </w:r>
    </w:p>
    <w:p>
      <w:pPr>
        <w:pStyle w:val="5"/>
        <w:spacing w:line="560" w:lineRule="exact"/>
        <w:rPr>
          <w:rFonts w:ascii="宋体" w:hAnsi="宋体"/>
        </w:rPr>
      </w:pPr>
      <w:r>
        <w:rPr>
          <w:rFonts w:hint="eastAsia" w:ascii="宋体" w:hAnsi="宋体"/>
          <w:lang w:val="en-US"/>
        </w:rPr>
        <w:t>本章</w:t>
      </w:r>
      <w:r>
        <w:rPr>
          <w:rFonts w:hint="eastAsia" w:ascii="宋体" w:hAnsi="宋体"/>
        </w:rPr>
        <w:t>的考核要求：</w:t>
      </w:r>
    </w:p>
    <w:p>
      <w:pPr>
        <w:pStyle w:val="5"/>
        <w:numPr>
          <w:ilvl w:val="0"/>
          <w:numId w:val="21"/>
        </w:numPr>
        <w:adjustRightInd w:val="0"/>
        <w:snapToGrid w:val="0"/>
        <w:spacing w:line="480" w:lineRule="exact"/>
        <w:jc w:val="left"/>
        <w:rPr>
          <w:rFonts w:ascii="宋体" w:hAnsi="宋体"/>
          <w:lang w:val="en-US"/>
        </w:rPr>
      </w:pPr>
      <w:r>
        <w:rPr>
          <w:rFonts w:hint="eastAsia" w:ascii="宋体" w:hAnsi="宋体"/>
          <w:lang w:val="en-US"/>
        </w:rPr>
        <w:t>理解审计证据的充分性和适当性</w:t>
      </w:r>
    </w:p>
    <w:p>
      <w:pPr>
        <w:pStyle w:val="5"/>
        <w:numPr>
          <w:ilvl w:val="0"/>
          <w:numId w:val="21"/>
        </w:numPr>
        <w:adjustRightInd w:val="0"/>
        <w:snapToGrid w:val="0"/>
        <w:spacing w:line="480" w:lineRule="exact"/>
        <w:jc w:val="left"/>
        <w:rPr>
          <w:rFonts w:ascii="宋体" w:hAnsi="宋体"/>
          <w:lang w:val="en-US"/>
        </w:rPr>
      </w:pPr>
      <w:r>
        <w:rPr>
          <w:rFonts w:hint="eastAsia" w:ascii="宋体" w:hAnsi="宋体"/>
          <w:lang w:val="en-US"/>
        </w:rPr>
        <w:t>重点掌握获取审计证据的方法</w:t>
      </w:r>
    </w:p>
    <w:p>
      <w:pPr>
        <w:pStyle w:val="5"/>
        <w:numPr>
          <w:ilvl w:val="0"/>
          <w:numId w:val="21"/>
        </w:numPr>
        <w:adjustRightInd w:val="0"/>
        <w:snapToGrid w:val="0"/>
        <w:spacing w:line="480" w:lineRule="exact"/>
        <w:jc w:val="left"/>
        <w:rPr>
          <w:rFonts w:ascii="宋体" w:hAnsi="宋体"/>
          <w:lang w:val="en-US"/>
        </w:rPr>
      </w:pPr>
      <w:r>
        <w:rPr>
          <w:rFonts w:hint="eastAsia" w:ascii="宋体" w:hAnsi="宋体"/>
          <w:lang w:val="en-US"/>
        </w:rPr>
        <w:t>理解分析程序</w:t>
      </w:r>
    </w:p>
    <w:p>
      <w:pPr>
        <w:pStyle w:val="5"/>
        <w:spacing w:line="560" w:lineRule="exact"/>
        <w:rPr>
          <w:rFonts w:ascii="宋体" w:hAnsi="宋体"/>
        </w:rPr>
      </w:pPr>
      <w:r>
        <w:rPr>
          <w:rFonts w:hint="eastAsia" w:ascii="宋体" w:hAnsi="宋体"/>
        </w:rPr>
        <w:t>复习思考题：</w:t>
      </w:r>
    </w:p>
    <w:p>
      <w:pPr>
        <w:pStyle w:val="5"/>
        <w:numPr>
          <w:ilvl w:val="0"/>
          <w:numId w:val="22"/>
        </w:numPr>
        <w:spacing w:line="560" w:lineRule="exact"/>
        <w:ind w:left="60"/>
        <w:rPr>
          <w:rFonts w:ascii="宋体" w:hAnsi="宋体"/>
          <w:lang w:val="en-US"/>
        </w:rPr>
      </w:pPr>
      <w:r>
        <w:rPr>
          <w:rFonts w:hint="eastAsia" w:ascii="宋体" w:hAnsi="宋体"/>
          <w:lang w:val="en-US"/>
        </w:rPr>
        <w:t>Explain sufficiency and relevance of audit evidence.</w:t>
      </w:r>
    </w:p>
    <w:p>
      <w:pPr>
        <w:pStyle w:val="5"/>
        <w:numPr>
          <w:ilvl w:val="0"/>
          <w:numId w:val="22"/>
        </w:numPr>
        <w:spacing w:line="560" w:lineRule="exact"/>
        <w:ind w:left="60"/>
        <w:rPr>
          <w:rFonts w:ascii="宋体" w:hAnsi="宋体"/>
          <w:lang w:val="en-US"/>
        </w:rPr>
      </w:pPr>
      <w:r>
        <w:rPr>
          <w:rFonts w:hint="eastAsia" w:ascii="宋体" w:hAnsi="宋体"/>
          <w:lang w:val="en-US"/>
        </w:rPr>
        <w:t>Case analysis : choose appropriate audit procedures for obtaining audit evidence.</w:t>
      </w:r>
    </w:p>
    <w:p>
      <w:pPr>
        <w:pStyle w:val="5"/>
        <w:numPr>
          <w:ilvl w:val="0"/>
          <w:numId w:val="22"/>
        </w:numPr>
        <w:spacing w:line="560" w:lineRule="exact"/>
        <w:ind w:left="60"/>
        <w:rPr>
          <w:rFonts w:ascii="宋体" w:hAnsi="宋体"/>
          <w:lang w:val="en-US"/>
        </w:rPr>
      </w:pPr>
      <w:r>
        <w:rPr>
          <w:rFonts w:hint="eastAsia" w:ascii="宋体" w:hAnsi="宋体"/>
          <w:lang w:val="en-US"/>
        </w:rPr>
        <w:t>What are analytical procedures ?</w:t>
      </w:r>
    </w:p>
    <w:p>
      <w:pPr>
        <w:pStyle w:val="5"/>
        <w:spacing w:line="560" w:lineRule="exact"/>
        <w:ind w:firstLine="0" w:firstLineChars="0"/>
        <w:rPr>
          <w:rFonts w:ascii="宋体" w:hAnsi="宋体"/>
          <w:b/>
          <w:bCs/>
          <w:i/>
          <w:iCs/>
          <w:lang w:val="en-US"/>
        </w:rPr>
      </w:pPr>
      <w:r>
        <w:rPr>
          <w:rFonts w:hint="eastAsia" w:ascii="宋体" w:hAnsi="宋体"/>
          <w:b/>
          <w:bCs/>
          <w:i/>
          <w:iCs/>
          <w:lang w:val="en-US"/>
        </w:rPr>
        <w:t xml:space="preserve">    Part C Internal control</w:t>
      </w:r>
    </w:p>
    <w:p>
      <w:pPr>
        <w:pStyle w:val="5"/>
        <w:spacing w:line="560" w:lineRule="exact"/>
        <w:ind w:firstLine="482"/>
        <w:rPr>
          <w:rFonts w:ascii="宋体" w:hAnsi="宋体"/>
          <w:b/>
          <w:bCs/>
          <w:i/>
          <w:iCs/>
          <w:lang w:val="en-US"/>
        </w:rPr>
      </w:pPr>
      <w:r>
        <w:rPr>
          <w:rFonts w:hint="eastAsia" w:ascii="宋体" w:hAnsi="宋体"/>
          <w:b/>
          <w:bCs/>
          <w:i/>
          <w:iCs/>
          <w:lang w:val="en-US"/>
        </w:rPr>
        <w:t xml:space="preserve">Chapter 8 </w:t>
      </w:r>
      <w:r>
        <w:rPr>
          <w:rFonts w:hint="eastAsia" w:ascii="宋体" w:hAnsi="宋体"/>
          <w:b/>
          <w:bCs/>
          <w:i/>
          <w:iCs/>
          <w:szCs w:val="21"/>
          <w:lang w:val="en-US"/>
        </w:rPr>
        <w:t>Internal control</w:t>
      </w:r>
    </w:p>
    <w:p>
      <w:pPr>
        <w:pStyle w:val="5"/>
        <w:numPr>
          <w:ilvl w:val="0"/>
          <w:numId w:val="23"/>
        </w:numPr>
        <w:spacing w:line="560" w:lineRule="exact"/>
        <w:rPr>
          <w:rFonts w:ascii="宋体" w:hAnsi="宋体"/>
          <w:lang w:val="en-US"/>
        </w:rPr>
      </w:pPr>
      <w:r>
        <w:rPr>
          <w:rFonts w:hint="eastAsia" w:ascii="宋体" w:hAnsi="宋体"/>
          <w:lang w:val="en-US"/>
        </w:rPr>
        <w:t>Components of internal control</w:t>
      </w:r>
    </w:p>
    <w:p>
      <w:pPr>
        <w:pStyle w:val="5"/>
        <w:numPr>
          <w:ilvl w:val="0"/>
          <w:numId w:val="23"/>
        </w:numPr>
        <w:spacing w:line="560" w:lineRule="exact"/>
        <w:rPr>
          <w:rFonts w:ascii="宋体" w:hAnsi="宋体"/>
          <w:lang w:val="en-US"/>
        </w:rPr>
      </w:pPr>
      <w:r>
        <w:rPr>
          <w:rFonts w:hint="eastAsia" w:ascii="宋体" w:hAnsi="宋体"/>
          <w:lang w:val="en-US"/>
        </w:rPr>
        <w:t>Obtain an understanding of the information system</w:t>
      </w:r>
    </w:p>
    <w:p>
      <w:pPr>
        <w:pStyle w:val="5"/>
        <w:numPr>
          <w:ilvl w:val="0"/>
          <w:numId w:val="23"/>
        </w:numPr>
        <w:spacing w:line="560" w:lineRule="exact"/>
        <w:rPr>
          <w:rFonts w:ascii="宋体" w:hAnsi="宋体"/>
          <w:lang w:val="en-US"/>
        </w:rPr>
      </w:pPr>
      <w:r>
        <w:rPr>
          <w:rFonts w:hint="eastAsia" w:ascii="宋体" w:hAnsi="宋体"/>
          <w:lang w:val="en-US"/>
        </w:rPr>
        <w:t>Communicating deficiencies internal control</w:t>
      </w:r>
    </w:p>
    <w:p>
      <w:pPr>
        <w:pStyle w:val="5"/>
        <w:numPr>
          <w:ilvl w:val="0"/>
          <w:numId w:val="23"/>
        </w:numPr>
        <w:spacing w:line="560" w:lineRule="exact"/>
        <w:rPr>
          <w:rFonts w:ascii="宋体" w:hAnsi="宋体"/>
          <w:lang w:val="en-US"/>
        </w:rPr>
      </w:pPr>
      <w:r>
        <w:rPr>
          <w:rFonts w:hint="eastAsia" w:ascii="宋体" w:hAnsi="宋体"/>
          <w:lang w:val="en-US"/>
        </w:rPr>
        <w:t>Control theory</w:t>
      </w:r>
    </w:p>
    <w:p>
      <w:pPr>
        <w:pStyle w:val="5"/>
        <w:spacing w:line="560" w:lineRule="exact"/>
        <w:rPr>
          <w:rFonts w:ascii="宋体" w:hAnsi="宋体"/>
          <w:lang w:val="en-US"/>
        </w:rPr>
      </w:pPr>
      <w:r>
        <w:rPr>
          <w:rFonts w:hint="eastAsia" w:ascii="宋体" w:hAnsi="宋体"/>
          <w:lang w:val="en-US"/>
        </w:rPr>
        <w:t>本章</w:t>
      </w:r>
      <w:r>
        <w:rPr>
          <w:rFonts w:hint="eastAsia" w:ascii="宋体" w:hAnsi="宋体"/>
        </w:rPr>
        <w:t>教学重点、难点：</w:t>
      </w:r>
      <w:r>
        <w:rPr>
          <w:rFonts w:hint="eastAsia" w:ascii="宋体" w:hAnsi="宋体"/>
          <w:lang w:val="en-US"/>
        </w:rPr>
        <w:t>components of internal control;control theory</w:t>
      </w:r>
    </w:p>
    <w:p>
      <w:pPr>
        <w:pStyle w:val="5"/>
        <w:adjustRightInd w:val="0"/>
        <w:snapToGrid w:val="0"/>
        <w:spacing w:line="480" w:lineRule="exact"/>
        <w:jc w:val="left"/>
        <w:rPr>
          <w:rFonts w:ascii="宋体" w:hAnsi="宋体"/>
          <w:lang w:val="en-US"/>
        </w:rPr>
      </w:pPr>
      <w:r>
        <w:rPr>
          <w:rFonts w:hint="eastAsia" w:ascii="宋体" w:hAnsi="宋体" w:cs="宋体"/>
          <w:bCs/>
        </w:rPr>
        <w:t>本章</w:t>
      </w:r>
      <w:r>
        <w:rPr>
          <w:rFonts w:hint="eastAsia" w:ascii="宋体" w:hAnsi="宋体" w:cs="宋体"/>
          <w:bCs/>
          <w:lang w:val="en-US"/>
        </w:rPr>
        <w:t>课程思政切入点</w:t>
      </w:r>
      <w:r>
        <w:rPr>
          <w:rFonts w:hint="eastAsia" w:ascii="宋体" w:hAnsi="宋体" w:cs="宋体"/>
          <w:bCs/>
        </w:rPr>
        <w:t>：</w:t>
      </w:r>
      <w:r>
        <w:rPr>
          <w:rFonts w:hint="eastAsia" w:ascii="宋体" w:hAnsi="宋体" w:cs="宋体"/>
          <w:bCs/>
          <w:lang w:val="en-US"/>
        </w:rPr>
        <w:t>从内部控制环境中的管理层诚信和企业文化入手，让学生知道企业文化和价值观的重要性，个人价值观对行为具有重要影响，因此形成诚信等价值观非常重要。</w:t>
      </w:r>
    </w:p>
    <w:p>
      <w:pPr>
        <w:pStyle w:val="5"/>
        <w:spacing w:line="560" w:lineRule="exact"/>
        <w:rPr>
          <w:rFonts w:ascii="宋体" w:hAnsi="宋体"/>
        </w:rPr>
      </w:pPr>
      <w:r>
        <w:rPr>
          <w:rFonts w:hint="eastAsia" w:ascii="宋体" w:hAnsi="宋体"/>
          <w:lang w:val="en-US"/>
        </w:rPr>
        <w:t>本章</w:t>
      </w:r>
      <w:r>
        <w:rPr>
          <w:rFonts w:hint="eastAsia" w:ascii="宋体" w:hAnsi="宋体"/>
        </w:rPr>
        <w:t>的考核要求：</w:t>
      </w:r>
    </w:p>
    <w:p>
      <w:pPr>
        <w:pStyle w:val="5"/>
        <w:numPr>
          <w:ilvl w:val="0"/>
          <w:numId w:val="24"/>
        </w:numPr>
        <w:adjustRightInd w:val="0"/>
        <w:snapToGrid w:val="0"/>
        <w:spacing w:line="480" w:lineRule="exact"/>
        <w:jc w:val="left"/>
        <w:rPr>
          <w:rFonts w:ascii="宋体" w:hAnsi="宋体"/>
          <w:lang w:val="en-US"/>
        </w:rPr>
      </w:pPr>
      <w:r>
        <w:rPr>
          <w:rFonts w:hint="eastAsia" w:ascii="宋体" w:hAnsi="宋体"/>
          <w:lang w:val="en-US"/>
        </w:rPr>
        <w:t>重点理解内部控制要素</w:t>
      </w:r>
    </w:p>
    <w:p>
      <w:pPr>
        <w:pStyle w:val="5"/>
        <w:numPr>
          <w:ilvl w:val="0"/>
          <w:numId w:val="24"/>
        </w:numPr>
        <w:adjustRightInd w:val="0"/>
        <w:snapToGrid w:val="0"/>
        <w:spacing w:line="480" w:lineRule="exact"/>
        <w:jc w:val="left"/>
        <w:rPr>
          <w:rFonts w:ascii="宋体" w:hAnsi="宋体"/>
          <w:lang w:val="en-US"/>
        </w:rPr>
      </w:pPr>
      <w:r>
        <w:rPr>
          <w:rFonts w:hint="eastAsia" w:ascii="宋体" w:hAnsi="宋体"/>
          <w:lang w:val="en-US"/>
        </w:rPr>
        <w:t>重点理解内控理论</w:t>
      </w:r>
    </w:p>
    <w:p>
      <w:pPr>
        <w:pStyle w:val="5"/>
        <w:numPr>
          <w:ilvl w:val="0"/>
          <w:numId w:val="24"/>
        </w:numPr>
        <w:adjustRightInd w:val="0"/>
        <w:snapToGrid w:val="0"/>
        <w:spacing w:line="480" w:lineRule="exact"/>
        <w:jc w:val="left"/>
        <w:rPr>
          <w:rFonts w:ascii="宋体" w:hAnsi="宋体"/>
          <w:lang w:val="en-US"/>
        </w:rPr>
      </w:pPr>
      <w:r>
        <w:rPr>
          <w:rFonts w:hint="eastAsia" w:ascii="宋体" w:hAnsi="宋体"/>
          <w:lang w:val="en-US"/>
        </w:rPr>
        <w:t>了解注册会计师如何了解内控系统</w:t>
      </w:r>
    </w:p>
    <w:p>
      <w:pPr>
        <w:pStyle w:val="5"/>
        <w:numPr>
          <w:ilvl w:val="0"/>
          <w:numId w:val="24"/>
        </w:numPr>
        <w:adjustRightInd w:val="0"/>
        <w:snapToGrid w:val="0"/>
        <w:spacing w:line="480" w:lineRule="exact"/>
        <w:jc w:val="left"/>
        <w:rPr>
          <w:rFonts w:ascii="宋体" w:hAnsi="宋体"/>
          <w:lang w:val="en-US"/>
        </w:rPr>
      </w:pPr>
      <w:r>
        <w:rPr>
          <w:rFonts w:hint="eastAsia" w:ascii="宋体" w:hAnsi="宋体"/>
          <w:lang w:val="en-US"/>
        </w:rPr>
        <w:t>了解注册会计师与治理层和管理层关于内控的沟通</w:t>
      </w:r>
    </w:p>
    <w:p>
      <w:pPr>
        <w:pStyle w:val="5"/>
        <w:spacing w:line="560" w:lineRule="exact"/>
        <w:rPr>
          <w:rFonts w:ascii="宋体" w:hAnsi="宋体"/>
        </w:rPr>
      </w:pPr>
      <w:r>
        <w:rPr>
          <w:rFonts w:hint="eastAsia" w:ascii="宋体" w:hAnsi="宋体"/>
        </w:rPr>
        <w:t>复习思考题：</w:t>
      </w:r>
    </w:p>
    <w:p>
      <w:pPr>
        <w:pStyle w:val="5"/>
        <w:numPr>
          <w:ilvl w:val="0"/>
          <w:numId w:val="25"/>
        </w:numPr>
        <w:spacing w:line="560" w:lineRule="exact"/>
        <w:ind w:left="60"/>
        <w:rPr>
          <w:rFonts w:ascii="宋体" w:hAnsi="宋体"/>
          <w:lang w:val="en-US"/>
        </w:rPr>
      </w:pPr>
      <w:r>
        <w:rPr>
          <w:rFonts w:hint="eastAsia" w:ascii="宋体" w:hAnsi="宋体"/>
          <w:lang w:val="en-US"/>
        </w:rPr>
        <w:t>Explain components of internal control.</w:t>
      </w:r>
    </w:p>
    <w:p>
      <w:pPr>
        <w:pStyle w:val="5"/>
        <w:numPr>
          <w:ilvl w:val="0"/>
          <w:numId w:val="25"/>
        </w:numPr>
        <w:spacing w:line="560" w:lineRule="exact"/>
        <w:ind w:left="60"/>
        <w:rPr>
          <w:rFonts w:ascii="宋体" w:hAnsi="宋体"/>
          <w:lang w:val="en-US"/>
        </w:rPr>
      </w:pPr>
      <w:r>
        <w:rPr>
          <w:rFonts w:hint="eastAsia" w:ascii="宋体" w:hAnsi="宋体"/>
          <w:lang w:val="en-US"/>
        </w:rPr>
        <w:t>Explain control theory.</w:t>
      </w:r>
    </w:p>
    <w:p>
      <w:pPr>
        <w:pStyle w:val="5"/>
        <w:numPr>
          <w:ilvl w:val="0"/>
          <w:numId w:val="25"/>
        </w:numPr>
        <w:spacing w:line="560" w:lineRule="exact"/>
        <w:ind w:left="60"/>
        <w:rPr>
          <w:rFonts w:ascii="宋体" w:hAnsi="宋体"/>
          <w:lang w:val="en-US"/>
        </w:rPr>
      </w:pPr>
      <w:r>
        <w:rPr>
          <w:rFonts w:hint="eastAsia" w:ascii="宋体" w:hAnsi="宋体"/>
          <w:lang w:val="en-US"/>
        </w:rPr>
        <w:t>Analyse deficiencies of internal control of a firm.</w:t>
      </w:r>
    </w:p>
    <w:p>
      <w:pPr>
        <w:pStyle w:val="5"/>
        <w:spacing w:line="560" w:lineRule="exact"/>
        <w:ind w:firstLine="0" w:firstLineChars="0"/>
        <w:rPr>
          <w:rFonts w:ascii="宋体" w:hAnsi="宋体"/>
          <w:b/>
          <w:bCs/>
          <w:i/>
          <w:iCs/>
          <w:lang w:val="en-US"/>
        </w:rPr>
      </w:pPr>
      <w:r>
        <w:rPr>
          <w:rFonts w:hint="eastAsia" w:ascii="宋体" w:hAnsi="宋体"/>
          <w:b/>
          <w:bCs/>
          <w:i/>
          <w:iCs/>
          <w:lang w:val="en-US"/>
        </w:rPr>
        <w:t xml:space="preserve">    Part D Audit evidence</w:t>
      </w:r>
    </w:p>
    <w:p>
      <w:pPr>
        <w:pStyle w:val="5"/>
        <w:spacing w:line="560" w:lineRule="exact"/>
        <w:ind w:firstLine="482"/>
        <w:rPr>
          <w:rFonts w:ascii="宋体" w:hAnsi="宋体"/>
          <w:b/>
          <w:bCs/>
          <w:i/>
          <w:iCs/>
          <w:lang w:val="en-US"/>
        </w:rPr>
      </w:pPr>
      <w:r>
        <w:rPr>
          <w:rFonts w:hint="eastAsia" w:ascii="宋体" w:hAnsi="宋体"/>
          <w:b/>
          <w:bCs/>
          <w:i/>
          <w:iCs/>
          <w:lang w:val="en-US"/>
        </w:rPr>
        <w:t xml:space="preserve">Chapter 9 </w:t>
      </w:r>
      <w:r>
        <w:rPr>
          <w:rFonts w:hint="eastAsia" w:ascii="宋体" w:hAnsi="宋体"/>
          <w:b/>
          <w:bCs/>
          <w:i/>
          <w:iCs/>
          <w:szCs w:val="21"/>
          <w:lang w:val="en-US"/>
        </w:rPr>
        <w:t xml:space="preserve">Audit sampling </w:t>
      </w:r>
    </w:p>
    <w:p>
      <w:pPr>
        <w:pStyle w:val="5"/>
        <w:numPr>
          <w:ilvl w:val="0"/>
          <w:numId w:val="26"/>
        </w:numPr>
        <w:spacing w:line="560" w:lineRule="exact"/>
        <w:rPr>
          <w:rFonts w:ascii="宋体" w:hAnsi="宋体"/>
          <w:lang w:val="en-US"/>
        </w:rPr>
      </w:pPr>
      <w:r>
        <w:rPr>
          <w:rFonts w:hint="eastAsia" w:ascii="宋体" w:hAnsi="宋体"/>
          <w:lang w:val="en-US"/>
        </w:rPr>
        <w:t>Testing 100% of items in  a population</w:t>
      </w:r>
    </w:p>
    <w:p>
      <w:pPr>
        <w:pStyle w:val="5"/>
        <w:numPr>
          <w:ilvl w:val="0"/>
          <w:numId w:val="26"/>
        </w:numPr>
        <w:spacing w:line="560" w:lineRule="exact"/>
        <w:rPr>
          <w:rFonts w:ascii="宋体" w:hAnsi="宋体"/>
          <w:lang w:val="en-US"/>
        </w:rPr>
      </w:pPr>
      <w:r>
        <w:rPr>
          <w:rFonts w:hint="eastAsia" w:ascii="宋体" w:hAnsi="宋体"/>
          <w:lang w:val="en-US"/>
        </w:rPr>
        <w:t>Testing specific items</w:t>
      </w:r>
    </w:p>
    <w:p>
      <w:pPr>
        <w:pStyle w:val="5"/>
        <w:numPr>
          <w:ilvl w:val="0"/>
          <w:numId w:val="26"/>
        </w:numPr>
        <w:spacing w:line="560" w:lineRule="exact"/>
        <w:rPr>
          <w:rFonts w:ascii="宋体" w:hAnsi="宋体"/>
          <w:lang w:val="en-US"/>
        </w:rPr>
      </w:pPr>
      <w:r>
        <w:rPr>
          <w:rFonts w:hint="eastAsia" w:ascii="宋体" w:hAnsi="宋体"/>
          <w:lang w:val="en-US"/>
        </w:rPr>
        <w:t>audit sampling</w:t>
      </w:r>
    </w:p>
    <w:p>
      <w:pPr>
        <w:pStyle w:val="5"/>
        <w:spacing w:line="560" w:lineRule="exact"/>
        <w:rPr>
          <w:rFonts w:ascii="宋体" w:hAnsi="宋体"/>
          <w:lang w:val="en-US"/>
        </w:rPr>
      </w:pPr>
      <w:r>
        <w:rPr>
          <w:rFonts w:hint="eastAsia" w:ascii="宋体" w:hAnsi="宋体"/>
          <w:lang w:val="en-US"/>
        </w:rPr>
        <w:t>本章</w:t>
      </w:r>
      <w:r>
        <w:rPr>
          <w:rFonts w:hint="eastAsia" w:ascii="宋体" w:hAnsi="宋体"/>
        </w:rPr>
        <w:t>教学重点、难点：</w:t>
      </w:r>
      <w:r>
        <w:rPr>
          <w:rFonts w:hint="eastAsia" w:ascii="宋体" w:hAnsi="宋体"/>
          <w:lang w:val="en-US"/>
        </w:rPr>
        <w:t>different testing approach of different items;key terms of sampling</w:t>
      </w:r>
    </w:p>
    <w:p>
      <w:pPr>
        <w:pStyle w:val="5"/>
        <w:spacing w:line="560" w:lineRule="exact"/>
        <w:rPr>
          <w:rFonts w:ascii="宋体" w:hAnsi="宋体"/>
        </w:rPr>
      </w:pPr>
      <w:r>
        <w:rPr>
          <w:rFonts w:hint="eastAsia" w:ascii="宋体" w:hAnsi="宋体"/>
          <w:lang w:val="en-US"/>
        </w:rPr>
        <w:t>本章</w:t>
      </w:r>
      <w:r>
        <w:rPr>
          <w:rFonts w:hint="eastAsia" w:ascii="宋体" w:hAnsi="宋体"/>
        </w:rPr>
        <w:t>的考核要求：</w:t>
      </w:r>
    </w:p>
    <w:p>
      <w:pPr>
        <w:pStyle w:val="5"/>
        <w:numPr>
          <w:ilvl w:val="0"/>
          <w:numId w:val="27"/>
        </w:numPr>
        <w:adjustRightInd w:val="0"/>
        <w:snapToGrid w:val="0"/>
        <w:spacing w:line="480" w:lineRule="exact"/>
        <w:jc w:val="left"/>
        <w:rPr>
          <w:rFonts w:ascii="宋体" w:hAnsi="宋体"/>
          <w:lang w:val="en-US"/>
        </w:rPr>
      </w:pPr>
      <w:r>
        <w:rPr>
          <w:rFonts w:hint="eastAsia" w:ascii="宋体" w:hAnsi="宋体"/>
          <w:lang w:val="en-US"/>
        </w:rPr>
        <w:t>理解哪些项目用全体测试、哪些项目用特定项目测试、哪些项目用审计抽样</w:t>
      </w:r>
    </w:p>
    <w:p>
      <w:pPr>
        <w:pStyle w:val="5"/>
        <w:numPr>
          <w:ilvl w:val="0"/>
          <w:numId w:val="27"/>
        </w:numPr>
        <w:adjustRightInd w:val="0"/>
        <w:snapToGrid w:val="0"/>
        <w:spacing w:line="480" w:lineRule="exact"/>
        <w:jc w:val="left"/>
        <w:rPr>
          <w:rFonts w:ascii="宋体" w:hAnsi="宋体"/>
          <w:lang w:val="en-US"/>
        </w:rPr>
      </w:pPr>
      <w:r>
        <w:rPr>
          <w:rFonts w:hint="eastAsia" w:ascii="宋体" w:hAnsi="宋体"/>
          <w:lang w:val="en-US"/>
        </w:rPr>
        <w:t>理解审计抽样的关键概念</w:t>
      </w:r>
    </w:p>
    <w:p>
      <w:pPr>
        <w:pStyle w:val="5"/>
        <w:numPr>
          <w:ilvl w:val="0"/>
          <w:numId w:val="27"/>
        </w:numPr>
        <w:adjustRightInd w:val="0"/>
        <w:snapToGrid w:val="0"/>
        <w:spacing w:line="480" w:lineRule="exact"/>
        <w:jc w:val="left"/>
        <w:rPr>
          <w:rFonts w:ascii="宋体" w:hAnsi="宋体"/>
          <w:lang w:val="en-US"/>
        </w:rPr>
      </w:pPr>
      <w:r>
        <w:rPr>
          <w:rFonts w:hint="eastAsia" w:ascii="宋体" w:hAnsi="宋体"/>
          <w:lang w:val="en-US"/>
        </w:rPr>
        <w:t>了解审计抽样的选样方法、程序执行等。</w:t>
      </w:r>
    </w:p>
    <w:p>
      <w:pPr>
        <w:pStyle w:val="5"/>
        <w:spacing w:line="560" w:lineRule="exact"/>
        <w:rPr>
          <w:rFonts w:ascii="宋体" w:hAnsi="宋体"/>
        </w:rPr>
      </w:pPr>
      <w:r>
        <w:rPr>
          <w:rFonts w:hint="eastAsia" w:ascii="宋体" w:hAnsi="宋体"/>
        </w:rPr>
        <w:t>复习思考题：</w:t>
      </w:r>
    </w:p>
    <w:p>
      <w:pPr>
        <w:pStyle w:val="5"/>
        <w:numPr>
          <w:ilvl w:val="0"/>
          <w:numId w:val="28"/>
        </w:numPr>
        <w:spacing w:line="560" w:lineRule="exact"/>
        <w:rPr>
          <w:rFonts w:ascii="宋体" w:hAnsi="宋体"/>
          <w:lang w:val="en-US"/>
        </w:rPr>
      </w:pPr>
      <w:r>
        <w:rPr>
          <w:rFonts w:hint="eastAsia" w:ascii="宋体" w:hAnsi="宋体"/>
          <w:lang w:val="en-US"/>
        </w:rPr>
        <w:t>Explain testing 100% of items in  a population.</w:t>
      </w:r>
    </w:p>
    <w:p>
      <w:pPr>
        <w:pStyle w:val="5"/>
        <w:numPr>
          <w:ilvl w:val="0"/>
          <w:numId w:val="28"/>
        </w:numPr>
        <w:spacing w:line="560" w:lineRule="exact"/>
        <w:rPr>
          <w:rFonts w:ascii="宋体" w:hAnsi="宋体"/>
          <w:lang w:val="en-US"/>
        </w:rPr>
      </w:pPr>
      <w:r>
        <w:rPr>
          <w:rFonts w:hint="eastAsia" w:ascii="宋体" w:hAnsi="宋体"/>
          <w:lang w:val="en-US"/>
        </w:rPr>
        <w:t>Explain testing specific items.</w:t>
      </w:r>
    </w:p>
    <w:p>
      <w:pPr>
        <w:pStyle w:val="5"/>
        <w:numPr>
          <w:ilvl w:val="0"/>
          <w:numId w:val="28"/>
        </w:numPr>
        <w:spacing w:line="560" w:lineRule="exact"/>
        <w:rPr>
          <w:rFonts w:ascii="宋体" w:hAnsi="宋体"/>
          <w:lang w:val="en-US"/>
        </w:rPr>
      </w:pPr>
      <w:r>
        <w:rPr>
          <w:rFonts w:hint="eastAsia" w:ascii="宋体" w:hAnsi="宋体"/>
          <w:lang w:val="en-US"/>
        </w:rPr>
        <w:t>Explain audit sampling.</w:t>
      </w:r>
    </w:p>
    <w:p>
      <w:pPr>
        <w:pStyle w:val="5"/>
        <w:spacing w:line="560" w:lineRule="exact"/>
        <w:ind w:left="480" w:firstLine="0" w:firstLineChars="0"/>
        <w:rPr>
          <w:rFonts w:ascii="宋体" w:hAnsi="宋体"/>
          <w:b/>
          <w:bCs/>
          <w:i/>
          <w:iCs/>
          <w:lang w:val="en-US"/>
        </w:rPr>
      </w:pPr>
      <w:r>
        <w:rPr>
          <w:rFonts w:hint="eastAsia" w:ascii="宋体" w:hAnsi="宋体"/>
          <w:b/>
          <w:bCs/>
          <w:i/>
          <w:iCs/>
          <w:lang w:val="en-US"/>
        </w:rPr>
        <w:t xml:space="preserve">Chapter 10 </w:t>
      </w:r>
      <w:r>
        <w:rPr>
          <w:rFonts w:hint="eastAsia" w:ascii="宋体" w:hAnsi="宋体"/>
          <w:b/>
          <w:bCs/>
          <w:i/>
          <w:iCs/>
          <w:szCs w:val="21"/>
          <w:lang w:val="en-US"/>
        </w:rPr>
        <w:t>Substantive procedure</w:t>
      </w:r>
    </w:p>
    <w:p>
      <w:pPr>
        <w:pStyle w:val="5"/>
        <w:numPr>
          <w:ilvl w:val="0"/>
          <w:numId w:val="29"/>
        </w:numPr>
        <w:spacing w:line="560" w:lineRule="exact"/>
        <w:ind w:left="60"/>
        <w:rPr>
          <w:rFonts w:ascii="宋体" w:hAnsi="宋体"/>
          <w:lang w:val="en-US"/>
        </w:rPr>
      </w:pPr>
      <w:r>
        <w:rPr>
          <w:rFonts w:hint="eastAsia" w:ascii="宋体" w:hAnsi="宋体"/>
          <w:lang w:val="en-US"/>
        </w:rPr>
        <w:t>Cash and bank</w:t>
      </w:r>
    </w:p>
    <w:p>
      <w:pPr>
        <w:pStyle w:val="5"/>
        <w:numPr>
          <w:ilvl w:val="0"/>
          <w:numId w:val="29"/>
        </w:numPr>
        <w:spacing w:line="560" w:lineRule="exact"/>
        <w:ind w:left="60"/>
        <w:rPr>
          <w:rFonts w:ascii="宋体" w:hAnsi="宋体"/>
          <w:lang w:val="en-US"/>
        </w:rPr>
      </w:pPr>
      <w:r>
        <w:rPr>
          <w:rFonts w:hint="eastAsia" w:ascii="宋体" w:hAnsi="宋体"/>
          <w:lang w:val="en-US"/>
        </w:rPr>
        <w:t>Receivables</w:t>
      </w:r>
    </w:p>
    <w:p>
      <w:pPr>
        <w:pStyle w:val="5"/>
        <w:numPr>
          <w:ilvl w:val="0"/>
          <w:numId w:val="29"/>
        </w:numPr>
        <w:spacing w:line="560" w:lineRule="exact"/>
        <w:ind w:left="60"/>
        <w:rPr>
          <w:rFonts w:ascii="宋体" w:hAnsi="宋体"/>
          <w:lang w:val="en-US"/>
        </w:rPr>
      </w:pPr>
      <w:r>
        <w:rPr>
          <w:rFonts w:hint="eastAsia" w:ascii="宋体" w:hAnsi="宋体"/>
          <w:lang w:val="en-US"/>
        </w:rPr>
        <w:t>Inventories</w:t>
      </w:r>
    </w:p>
    <w:p>
      <w:pPr>
        <w:pStyle w:val="5"/>
        <w:spacing w:line="560" w:lineRule="exact"/>
        <w:rPr>
          <w:rFonts w:ascii="宋体" w:hAnsi="宋体"/>
          <w:lang w:val="en-US"/>
        </w:rPr>
      </w:pPr>
      <w:r>
        <w:rPr>
          <w:rFonts w:hint="eastAsia" w:ascii="宋体" w:hAnsi="宋体"/>
          <w:lang w:val="en-US"/>
        </w:rPr>
        <w:t>本章</w:t>
      </w:r>
      <w:r>
        <w:rPr>
          <w:rFonts w:hint="eastAsia" w:ascii="宋体" w:hAnsi="宋体"/>
        </w:rPr>
        <w:t>教学重点、难点：</w:t>
      </w:r>
      <w:r>
        <w:rPr>
          <w:rFonts w:hint="eastAsia" w:ascii="宋体" w:hAnsi="宋体"/>
          <w:lang w:val="en-US"/>
        </w:rPr>
        <w:t>substantive procedures of cash and bank;substantive procedures of receivables; substantive procedures of inventories</w:t>
      </w:r>
    </w:p>
    <w:p>
      <w:pPr>
        <w:pStyle w:val="5"/>
        <w:adjustRightInd w:val="0"/>
        <w:snapToGrid w:val="0"/>
        <w:spacing w:line="480" w:lineRule="exact"/>
        <w:jc w:val="left"/>
        <w:rPr>
          <w:rFonts w:ascii="宋体" w:hAnsi="宋体"/>
          <w:lang w:val="en-US"/>
        </w:rPr>
      </w:pPr>
      <w:r>
        <w:rPr>
          <w:rFonts w:hint="eastAsia" w:ascii="宋体" w:hAnsi="宋体" w:cs="宋体"/>
          <w:bCs/>
        </w:rPr>
        <w:t>本章</w:t>
      </w:r>
      <w:r>
        <w:rPr>
          <w:rFonts w:hint="eastAsia" w:ascii="宋体" w:hAnsi="宋体" w:cs="宋体"/>
          <w:bCs/>
          <w:lang w:val="en-US"/>
        </w:rPr>
        <w:t>课程思政切入点</w:t>
      </w:r>
      <w:r>
        <w:rPr>
          <w:rFonts w:hint="eastAsia" w:ascii="宋体" w:hAnsi="宋体" w:cs="宋体"/>
          <w:bCs/>
        </w:rPr>
        <w:t>：</w:t>
      </w:r>
      <w:r>
        <w:rPr>
          <w:rFonts w:hint="eastAsia" w:ascii="宋体" w:hAnsi="宋体" w:cs="宋体"/>
          <w:bCs/>
          <w:lang w:val="en-US"/>
        </w:rPr>
        <w:t>让学生思考在实质性程序中职业道德如何影响程序的结果，对最终审计结果有何影响，使学生明白职业道德坚守的重要性。</w:t>
      </w:r>
    </w:p>
    <w:p>
      <w:pPr>
        <w:pStyle w:val="5"/>
        <w:spacing w:line="560" w:lineRule="exact"/>
        <w:rPr>
          <w:rFonts w:ascii="宋体" w:hAnsi="宋体"/>
          <w:lang w:val="en-US"/>
        </w:rPr>
      </w:pPr>
      <w:r>
        <w:rPr>
          <w:rFonts w:hint="eastAsia" w:ascii="宋体" w:hAnsi="宋体"/>
          <w:lang w:val="en-US"/>
        </w:rPr>
        <w:t>本章</w:t>
      </w:r>
      <w:r>
        <w:rPr>
          <w:rFonts w:hint="eastAsia" w:ascii="宋体" w:hAnsi="宋体"/>
        </w:rPr>
        <w:t>的考核要求：</w:t>
      </w:r>
    </w:p>
    <w:p>
      <w:pPr>
        <w:pStyle w:val="5"/>
        <w:numPr>
          <w:ilvl w:val="0"/>
          <w:numId w:val="30"/>
        </w:numPr>
        <w:adjustRightInd w:val="0"/>
        <w:snapToGrid w:val="0"/>
        <w:spacing w:line="480" w:lineRule="exact"/>
        <w:jc w:val="left"/>
        <w:rPr>
          <w:rFonts w:ascii="宋体" w:hAnsi="宋体"/>
          <w:lang w:val="en-US"/>
        </w:rPr>
      </w:pPr>
      <w:r>
        <w:rPr>
          <w:rFonts w:hint="eastAsia" w:ascii="宋体" w:hAnsi="宋体"/>
          <w:lang w:val="en-US"/>
        </w:rPr>
        <w:t>掌握现金与银行存款的实质性程序；</w:t>
      </w:r>
    </w:p>
    <w:p>
      <w:pPr>
        <w:pStyle w:val="5"/>
        <w:numPr>
          <w:ilvl w:val="0"/>
          <w:numId w:val="30"/>
        </w:numPr>
        <w:adjustRightInd w:val="0"/>
        <w:snapToGrid w:val="0"/>
        <w:spacing w:line="480" w:lineRule="exact"/>
        <w:jc w:val="left"/>
        <w:rPr>
          <w:rFonts w:ascii="宋体" w:hAnsi="宋体"/>
          <w:lang w:val="en-US"/>
        </w:rPr>
      </w:pPr>
      <w:r>
        <w:rPr>
          <w:rFonts w:hint="eastAsia" w:ascii="宋体" w:hAnsi="宋体"/>
          <w:lang w:val="en-US"/>
        </w:rPr>
        <w:t>掌握应收账款的实质性程序。</w:t>
      </w:r>
    </w:p>
    <w:p>
      <w:pPr>
        <w:pStyle w:val="5"/>
        <w:numPr>
          <w:ilvl w:val="0"/>
          <w:numId w:val="30"/>
        </w:numPr>
        <w:adjustRightInd w:val="0"/>
        <w:snapToGrid w:val="0"/>
        <w:spacing w:line="480" w:lineRule="exact"/>
        <w:jc w:val="left"/>
        <w:rPr>
          <w:rFonts w:ascii="宋体" w:hAnsi="宋体"/>
          <w:lang w:val="en-US"/>
        </w:rPr>
      </w:pPr>
      <w:r>
        <w:rPr>
          <w:rFonts w:hint="eastAsia" w:ascii="宋体" w:hAnsi="宋体"/>
          <w:lang w:val="en-US"/>
        </w:rPr>
        <w:t>掌握存货的实质性程序。</w:t>
      </w:r>
    </w:p>
    <w:p>
      <w:pPr>
        <w:pStyle w:val="5"/>
        <w:spacing w:line="560" w:lineRule="exact"/>
        <w:rPr>
          <w:rFonts w:ascii="宋体" w:hAnsi="宋体"/>
        </w:rPr>
      </w:pPr>
      <w:r>
        <w:rPr>
          <w:rFonts w:hint="eastAsia" w:ascii="宋体" w:hAnsi="宋体"/>
        </w:rPr>
        <w:t>复习思考题：</w:t>
      </w:r>
    </w:p>
    <w:p>
      <w:pPr>
        <w:pStyle w:val="5"/>
        <w:numPr>
          <w:ilvl w:val="0"/>
          <w:numId w:val="31"/>
        </w:numPr>
        <w:spacing w:line="560" w:lineRule="exact"/>
        <w:rPr>
          <w:rFonts w:ascii="宋体" w:hAnsi="宋体"/>
          <w:lang w:val="en-US"/>
        </w:rPr>
      </w:pPr>
      <w:r>
        <w:rPr>
          <w:rFonts w:hint="eastAsia" w:ascii="宋体" w:hAnsi="宋体"/>
          <w:lang w:val="en-US"/>
        </w:rPr>
        <w:t>What are substantive procedures of cash and bank ?</w:t>
      </w:r>
    </w:p>
    <w:p>
      <w:pPr>
        <w:pStyle w:val="5"/>
        <w:numPr>
          <w:ilvl w:val="0"/>
          <w:numId w:val="31"/>
        </w:numPr>
        <w:spacing w:line="560" w:lineRule="exact"/>
        <w:rPr>
          <w:rFonts w:ascii="宋体" w:hAnsi="宋体"/>
          <w:lang w:val="en-US"/>
        </w:rPr>
      </w:pPr>
      <w:r>
        <w:rPr>
          <w:rFonts w:hint="eastAsia" w:ascii="宋体" w:hAnsi="宋体"/>
          <w:lang w:val="en-US"/>
        </w:rPr>
        <w:t>What are substantive procedures of receivables ?</w:t>
      </w:r>
    </w:p>
    <w:p>
      <w:pPr>
        <w:pStyle w:val="5"/>
        <w:numPr>
          <w:ilvl w:val="0"/>
          <w:numId w:val="31"/>
        </w:numPr>
        <w:spacing w:line="560" w:lineRule="exact"/>
        <w:rPr>
          <w:rFonts w:ascii="宋体" w:hAnsi="宋体"/>
          <w:lang w:val="en-US"/>
        </w:rPr>
      </w:pPr>
      <w:r>
        <w:rPr>
          <w:rFonts w:hint="eastAsia" w:ascii="宋体" w:hAnsi="宋体"/>
          <w:lang w:val="en-US"/>
        </w:rPr>
        <w:t>What are substantive procedures of inventories ?</w:t>
      </w:r>
    </w:p>
    <w:p>
      <w:pPr>
        <w:pStyle w:val="5"/>
        <w:numPr>
          <w:ilvl w:val="0"/>
          <w:numId w:val="31"/>
        </w:numPr>
        <w:spacing w:line="560" w:lineRule="exact"/>
        <w:rPr>
          <w:rFonts w:ascii="宋体" w:hAnsi="宋体"/>
          <w:lang w:val="en-US"/>
        </w:rPr>
      </w:pPr>
      <w:r>
        <w:rPr>
          <w:rFonts w:hint="eastAsia" w:ascii="宋体" w:hAnsi="宋体"/>
          <w:lang w:val="en-US"/>
        </w:rPr>
        <w:t>Case of substantive procedures</w:t>
      </w:r>
    </w:p>
    <w:p>
      <w:pPr>
        <w:pStyle w:val="5"/>
        <w:spacing w:line="560" w:lineRule="exact"/>
        <w:ind w:left="420" w:leftChars="200" w:firstLine="0" w:firstLineChars="0"/>
        <w:rPr>
          <w:rFonts w:ascii="宋体" w:hAnsi="宋体"/>
          <w:b/>
          <w:bCs/>
          <w:i/>
          <w:iCs/>
          <w:lang w:val="en-US"/>
        </w:rPr>
      </w:pPr>
      <w:r>
        <w:rPr>
          <w:rFonts w:hint="eastAsia" w:ascii="宋体" w:hAnsi="宋体"/>
          <w:b/>
          <w:bCs/>
          <w:i/>
          <w:iCs/>
          <w:lang w:val="en-US"/>
        </w:rPr>
        <w:t>Part E Review and reports</w:t>
      </w:r>
    </w:p>
    <w:p>
      <w:pPr>
        <w:pStyle w:val="5"/>
        <w:spacing w:line="560" w:lineRule="exact"/>
        <w:ind w:left="420" w:leftChars="200" w:firstLine="0" w:firstLineChars="0"/>
        <w:rPr>
          <w:rFonts w:ascii="宋体" w:hAnsi="宋体"/>
          <w:b/>
          <w:bCs/>
          <w:i/>
          <w:iCs/>
          <w:lang w:val="en-US"/>
        </w:rPr>
      </w:pPr>
      <w:r>
        <w:rPr>
          <w:rFonts w:hint="eastAsia" w:ascii="宋体" w:hAnsi="宋体"/>
          <w:b/>
          <w:bCs/>
          <w:i/>
          <w:iCs/>
          <w:lang w:val="en-US"/>
        </w:rPr>
        <w:t xml:space="preserve">Chapter 11 </w:t>
      </w:r>
      <w:r>
        <w:rPr>
          <w:rFonts w:hint="eastAsia" w:ascii="宋体" w:hAnsi="宋体"/>
          <w:b/>
          <w:bCs/>
          <w:i/>
          <w:iCs/>
          <w:szCs w:val="21"/>
          <w:lang w:val="en-US"/>
        </w:rPr>
        <w:t>Audit review and finalization</w:t>
      </w:r>
    </w:p>
    <w:p>
      <w:pPr>
        <w:pStyle w:val="5"/>
        <w:numPr>
          <w:ilvl w:val="0"/>
          <w:numId w:val="32"/>
        </w:numPr>
        <w:spacing w:line="560" w:lineRule="exact"/>
        <w:rPr>
          <w:rFonts w:ascii="宋体" w:hAnsi="宋体"/>
          <w:lang w:val="en-US"/>
        </w:rPr>
      </w:pPr>
      <w:r>
        <w:rPr>
          <w:rFonts w:hint="eastAsia" w:ascii="宋体" w:hAnsi="宋体"/>
          <w:lang w:val="en-US"/>
        </w:rPr>
        <w:t>Management representations</w:t>
      </w:r>
    </w:p>
    <w:p>
      <w:pPr>
        <w:pStyle w:val="5"/>
        <w:numPr>
          <w:ilvl w:val="0"/>
          <w:numId w:val="32"/>
        </w:numPr>
        <w:spacing w:line="560" w:lineRule="exact"/>
        <w:rPr>
          <w:rFonts w:ascii="宋体" w:hAnsi="宋体"/>
          <w:lang w:val="en-US"/>
        </w:rPr>
      </w:pPr>
      <w:r>
        <w:rPr>
          <w:rFonts w:hint="eastAsia" w:ascii="宋体" w:hAnsi="宋体"/>
          <w:lang w:val="en-US"/>
        </w:rPr>
        <w:t>Overall review</w:t>
      </w:r>
    </w:p>
    <w:p>
      <w:pPr>
        <w:pStyle w:val="5"/>
        <w:numPr>
          <w:ilvl w:val="0"/>
          <w:numId w:val="32"/>
        </w:numPr>
        <w:spacing w:line="560" w:lineRule="exact"/>
        <w:rPr>
          <w:rFonts w:ascii="宋体" w:hAnsi="宋体"/>
          <w:lang w:val="en-US"/>
        </w:rPr>
      </w:pPr>
      <w:r>
        <w:rPr>
          <w:rFonts w:hint="eastAsia" w:ascii="宋体" w:hAnsi="宋体"/>
          <w:lang w:val="en-US"/>
        </w:rPr>
        <w:t>Misstatement</w:t>
      </w:r>
    </w:p>
    <w:p>
      <w:pPr>
        <w:pStyle w:val="5"/>
        <w:spacing w:line="560" w:lineRule="exact"/>
        <w:ind w:left="420" w:leftChars="200" w:firstLine="0" w:firstLineChars="0"/>
        <w:rPr>
          <w:rFonts w:ascii="宋体" w:hAnsi="宋体"/>
          <w:lang w:val="en-US"/>
        </w:rPr>
      </w:pPr>
      <w:r>
        <w:rPr>
          <w:rFonts w:hint="eastAsia" w:ascii="宋体" w:hAnsi="宋体"/>
          <w:lang w:val="en-US"/>
        </w:rPr>
        <w:t>本章</w:t>
      </w:r>
      <w:r>
        <w:rPr>
          <w:rFonts w:hint="eastAsia" w:ascii="宋体" w:hAnsi="宋体"/>
        </w:rPr>
        <w:t>教学重点、难点：</w:t>
      </w:r>
      <w:r>
        <w:rPr>
          <w:rFonts w:hint="eastAsia" w:ascii="宋体" w:hAnsi="宋体"/>
          <w:lang w:val="en-US"/>
        </w:rPr>
        <w:t>management representations; misstatement</w:t>
      </w:r>
    </w:p>
    <w:p>
      <w:pPr>
        <w:pStyle w:val="5"/>
        <w:spacing w:line="560" w:lineRule="exact"/>
        <w:rPr>
          <w:rFonts w:ascii="宋体" w:hAnsi="宋体"/>
          <w:lang w:val="en-US"/>
        </w:rPr>
      </w:pPr>
      <w:r>
        <w:rPr>
          <w:rFonts w:hint="eastAsia" w:ascii="宋体" w:hAnsi="宋体"/>
          <w:lang w:val="en-US"/>
        </w:rPr>
        <w:t>本章</w:t>
      </w:r>
      <w:r>
        <w:rPr>
          <w:rFonts w:hint="eastAsia" w:ascii="宋体" w:hAnsi="宋体"/>
        </w:rPr>
        <w:t>的考核要求：</w:t>
      </w:r>
    </w:p>
    <w:p>
      <w:pPr>
        <w:pStyle w:val="5"/>
        <w:numPr>
          <w:ilvl w:val="0"/>
          <w:numId w:val="33"/>
        </w:numPr>
        <w:adjustRightInd w:val="0"/>
        <w:snapToGrid w:val="0"/>
        <w:spacing w:line="480" w:lineRule="exact"/>
        <w:jc w:val="left"/>
        <w:rPr>
          <w:rFonts w:ascii="宋体" w:hAnsi="宋体"/>
          <w:lang w:val="en-US"/>
        </w:rPr>
      </w:pPr>
      <w:r>
        <w:rPr>
          <w:rFonts w:hint="eastAsia" w:ascii="宋体" w:hAnsi="宋体"/>
          <w:lang w:val="en-US"/>
        </w:rPr>
        <w:t>了解管理层声明书的含义</w:t>
      </w:r>
    </w:p>
    <w:p>
      <w:pPr>
        <w:pStyle w:val="5"/>
        <w:numPr>
          <w:ilvl w:val="0"/>
          <w:numId w:val="33"/>
        </w:numPr>
        <w:adjustRightInd w:val="0"/>
        <w:snapToGrid w:val="0"/>
        <w:spacing w:line="480" w:lineRule="exact"/>
        <w:jc w:val="left"/>
        <w:rPr>
          <w:rFonts w:ascii="宋体" w:hAnsi="宋体"/>
          <w:lang w:val="en-US"/>
        </w:rPr>
      </w:pPr>
      <w:r>
        <w:rPr>
          <w:rFonts w:hint="eastAsia" w:ascii="宋体" w:hAnsi="宋体"/>
          <w:lang w:val="en-US"/>
        </w:rPr>
        <w:t>理解错报的含义</w:t>
      </w:r>
    </w:p>
    <w:p>
      <w:pPr>
        <w:pStyle w:val="5"/>
        <w:numPr>
          <w:ilvl w:val="0"/>
          <w:numId w:val="33"/>
        </w:numPr>
        <w:adjustRightInd w:val="0"/>
        <w:snapToGrid w:val="0"/>
        <w:spacing w:line="480" w:lineRule="exact"/>
        <w:jc w:val="left"/>
        <w:rPr>
          <w:rFonts w:ascii="宋体" w:hAnsi="宋体"/>
          <w:lang w:val="en-US"/>
        </w:rPr>
      </w:pPr>
      <w:r>
        <w:rPr>
          <w:rFonts w:hint="eastAsia" w:ascii="宋体" w:hAnsi="宋体"/>
          <w:lang w:val="en-US"/>
        </w:rPr>
        <w:t>了解审计的整体复核</w:t>
      </w:r>
    </w:p>
    <w:p>
      <w:pPr>
        <w:pStyle w:val="5"/>
        <w:spacing w:line="560" w:lineRule="exact"/>
        <w:rPr>
          <w:rFonts w:ascii="宋体" w:hAnsi="宋体"/>
        </w:rPr>
      </w:pPr>
      <w:r>
        <w:rPr>
          <w:rFonts w:hint="eastAsia" w:ascii="宋体" w:hAnsi="宋体"/>
        </w:rPr>
        <w:t>复习思考题：</w:t>
      </w:r>
    </w:p>
    <w:p>
      <w:pPr>
        <w:pStyle w:val="5"/>
        <w:numPr>
          <w:ilvl w:val="0"/>
          <w:numId w:val="34"/>
        </w:numPr>
        <w:spacing w:line="560" w:lineRule="exact"/>
        <w:rPr>
          <w:rFonts w:ascii="宋体" w:hAnsi="宋体"/>
          <w:lang w:val="en-US"/>
        </w:rPr>
      </w:pPr>
      <w:r>
        <w:rPr>
          <w:rFonts w:hint="eastAsia" w:ascii="宋体" w:hAnsi="宋体"/>
          <w:lang w:val="en-US"/>
        </w:rPr>
        <w:t>What are Management representations ?</w:t>
      </w:r>
    </w:p>
    <w:p>
      <w:pPr>
        <w:pStyle w:val="5"/>
        <w:numPr>
          <w:ilvl w:val="0"/>
          <w:numId w:val="34"/>
        </w:numPr>
        <w:spacing w:line="560" w:lineRule="exact"/>
        <w:rPr>
          <w:rFonts w:ascii="宋体" w:hAnsi="宋体"/>
          <w:lang w:val="en-US"/>
        </w:rPr>
      </w:pPr>
      <w:r>
        <w:rPr>
          <w:rFonts w:hint="eastAsia" w:ascii="宋体" w:hAnsi="宋体"/>
          <w:lang w:val="en-US"/>
        </w:rPr>
        <w:t>What is the definition of misstatement ?</w:t>
      </w:r>
    </w:p>
    <w:p>
      <w:pPr>
        <w:pStyle w:val="5"/>
        <w:numPr>
          <w:ilvl w:val="0"/>
          <w:numId w:val="34"/>
        </w:numPr>
        <w:spacing w:line="560" w:lineRule="exact"/>
        <w:rPr>
          <w:rFonts w:ascii="宋体" w:hAnsi="宋体"/>
          <w:lang w:val="en-US"/>
        </w:rPr>
      </w:pPr>
      <w:r>
        <w:rPr>
          <w:rFonts w:hint="eastAsia" w:ascii="宋体" w:hAnsi="宋体"/>
          <w:lang w:val="en-US"/>
        </w:rPr>
        <w:t>What should be done in the stage of overall review ?</w:t>
      </w:r>
    </w:p>
    <w:p>
      <w:pPr>
        <w:pStyle w:val="5"/>
        <w:spacing w:line="560" w:lineRule="exact"/>
        <w:ind w:left="420" w:leftChars="200" w:firstLine="0" w:firstLineChars="0"/>
        <w:rPr>
          <w:rFonts w:ascii="宋体" w:hAnsi="宋体"/>
          <w:b/>
          <w:bCs/>
          <w:i/>
          <w:iCs/>
          <w:lang w:val="en-US"/>
        </w:rPr>
      </w:pPr>
      <w:r>
        <w:rPr>
          <w:rFonts w:hint="eastAsia" w:ascii="宋体" w:hAnsi="宋体"/>
          <w:b/>
          <w:bCs/>
          <w:i/>
          <w:iCs/>
          <w:lang w:val="en-US"/>
        </w:rPr>
        <w:t>Chapter 12 Reports</w:t>
      </w:r>
    </w:p>
    <w:p>
      <w:pPr>
        <w:pStyle w:val="5"/>
        <w:numPr>
          <w:ilvl w:val="0"/>
          <w:numId w:val="35"/>
        </w:numPr>
        <w:spacing w:line="560" w:lineRule="exact"/>
        <w:rPr>
          <w:rFonts w:ascii="宋体" w:hAnsi="宋体"/>
          <w:lang w:val="en-US"/>
        </w:rPr>
      </w:pPr>
      <w:r>
        <w:rPr>
          <w:rFonts w:hint="eastAsia" w:ascii="宋体" w:hAnsi="宋体"/>
          <w:lang w:val="en-US"/>
        </w:rPr>
        <w:t>An unmodified report</w:t>
      </w:r>
    </w:p>
    <w:p>
      <w:pPr>
        <w:pStyle w:val="5"/>
        <w:numPr>
          <w:ilvl w:val="0"/>
          <w:numId w:val="35"/>
        </w:numPr>
        <w:spacing w:line="560" w:lineRule="exact"/>
        <w:rPr>
          <w:rFonts w:ascii="宋体" w:hAnsi="宋体"/>
          <w:lang w:val="en-US"/>
        </w:rPr>
      </w:pPr>
      <w:r>
        <w:rPr>
          <w:rFonts w:hint="eastAsia" w:ascii="宋体" w:hAnsi="宋体"/>
          <w:lang w:val="en-US"/>
        </w:rPr>
        <w:t>Modified report</w:t>
      </w:r>
    </w:p>
    <w:p>
      <w:pPr>
        <w:pStyle w:val="5"/>
        <w:spacing w:line="560" w:lineRule="exact"/>
        <w:ind w:left="420" w:leftChars="200" w:firstLine="0" w:firstLineChars="0"/>
        <w:rPr>
          <w:rFonts w:ascii="宋体" w:hAnsi="宋体"/>
          <w:lang w:val="en-US"/>
        </w:rPr>
      </w:pPr>
      <w:r>
        <w:rPr>
          <w:rFonts w:hint="eastAsia" w:ascii="宋体" w:hAnsi="宋体"/>
          <w:lang w:val="en-US"/>
        </w:rPr>
        <w:t>本章</w:t>
      </w:r>
      <w:r>
        <w:rPr>
          <w:rFonts w:hint="eastAsia" w:ascii="宋体" w:hAnsi="宋体"/>
        </w:rPr>
        <w:t>教学重点、难点：</w:t>
      </w:r>
      <w:r>
        <w:rPr>
          <w:rFonts w:hint="eastAsia" w:ascii="宋体" w:hAnsi="宋体"/>
          <w:lang w:val="en-US"/>
        </w:rPr>
        <w:t>matters affecting the auditor</w:t>
      </w:r>
      <w:r>
        <w:rPr>
          <w:rFonts w:ascii="宋体" w:hAnsi="宋体"/>
          <w:lang w:val="en-US"/>
        </w:rPr>
        <w:t>’</w:t>
      </w:r>
      <w:r>
        <w:rPr>
          <w:rFonts w:hint="eastAsia" w:ascii="宋体" w:hAnsi="宋体"/>
          <w:lang w:val="en-US"/>
        </w:rPr>
        <w:t>s opinion</w:t>
      </w:r>
    </w:p>
    <w:p>
      <w:pPr>
        <w:pStyle w:val="5"/>
        <w:adjustRightInd w:val="0"/>
        <w:snapToGrid w:val="0"/>
        <w:spacing w:line="480" w:lineRule="exact"/>
        <w:jc w:val="left"/>
        <w:rPr>
          <w:rFonts w:ascii="宋体" w:hAnsi="宋体"/>
          <w:lang w:val="en-US"/>
        </w:rPr>
      </w:pPr>
      <w:r>
        <w:rPr>
          <w:rFonts w:hint="eastAsia" w:ascii="宋体" w:hAnsi="宋体" w:cs="宋体"/>
          <w:bCs/>
        </w:rPr>
        <w:t>本章</w:t>
      </w:r>
      <w:r>
        <w:rPr>
          <w:rFonts w:hint="eastAsia" w:ascii="宋体" w:hAnsi="宋体" w:cs="宋体"/>
          <w:bCs/>
          <w:lang w:val="en-US"/>
        </w:rPr>
        <w:t>课程思政切入点</w:t>
      </w:r>
      <w:r>
        <w:rPr>
          <w:rFonts w:hint="eastAsia" w:ascii="宋体" w:hAnsi="宋体" w:cs="宋体"/>
          <w:bCs/>
        </w:rPr>
        <w:t>：</w:t>
      </w:r>
      <w:r>
        <w:rPr>
          <w:rFonts w:hint="eastAsia" w:ascii="宋体" w:hAnsi="宋体" w:cs="宋体"/>
          <w:bCs/>
          <w:lang w:val="en-US"/>
        </w:rPr>
        <w:t>从审计失败的案例入手，让学生明白审计意见出错对社会造成的严重后果，培养学生的社会责任感，使学生重视职业道德和专业胜任能力</w:t>
      </w:r>
      <w:r>
        <w:rPr>
          <w:rFonts w:hint="eastAsia" w:ascii="宋体" w:hAnsi="宋体" w:cs="宋体"/>
          <w:bCs/>
        </w:rPr>
        <w:t>。</w:t>
      </w:r>
    </w:p>
    <w:p>
      <w:pPr>
        <w:pStyle w:val="5"/>
        <w:spacing w:line="560" w:lineRule="exact"/>
        <w:rPr>
          <w:rFonts w:ascii="宋体" w:hAnsi="宋体"/>
          <w:lang w:val="en-US"/>
        </w:rPr>
      </w:pPr>
      <w:r>
        <w:rPr>
          <w:rFonts w:hint="eastAsia" w:ascii="宋体" w:hAnsi="宋体"/>
          <w:lang w:val="en-US"/>
        </w:rPr>
        <w:t>本章</w:t>
      </w:r>
      <w:r>
        <w:rPr>
          <w:rFonts w:hint="eastAsia" w:ascii="宋体" w:hAnsi="宋体"/>
        </w:rPr>
        <w:t>的考核要求：</w:t>
      </w:r>
    </w:p>
    <w:p>
      <w:pPr>
        <w:pStyle w:val="5"/>
        <w:numPr>
          <w:ilvl w:val="0"/>
          <w:numId w:val="36"/>
        </w:numPr>
        <w:adjustRightInd w:val="0"/>
        <w:snapToGrid w:val="0"/>
        <w:spacing w:line="480" w:lineRule="exact"/>
        <w:jc w:val="left"/>
        <w:rPr>
          <w:rFonts w:ascii="宋体" w:hAnsi="宋体" w:cs="宋体"/>
          <w:lang w:val="en-US"/>
        </w:rPr>
      </w:pPr>
      <w:r>
        <w:rPr>
          <w:rFonts w:hint="eastAsia" w:ascii="宋体" w:hAnsi="宋体" w:cs="宋体"/>
          <w:lang w:val="en-US"/>
        </w:rPr>
        <w:t>理解审计报告的含义</w:t>
      </w:r>
    </w:p>
    <w:p>
      <w:pPr>
        <w:pStyle w:val="5"/>
        <w:numPr>
          <w:ilvl w:val="0"/>
          <w:numId w:val="36"/>
        </w:numPr>
        <w:adjustRightInd w:val="0"/>
        <w:snapToGrid w:val="0"/>
        <w:spacing w:line="480" w:lineRule="exact"/>
        <w:jc w:val="left"/>
        <w:rPr>
          <w:rFonts w:ascii="宋体" w:hAnsi="宋体" w:cs="宋体"/>
          <w:lang w:val="en-US"/>
        </w:rPr>
      </w:pPr>
      <w:r>
        <w:rPr>
          <w:rFonts w:hint="eastAsia" w:ascii="宋体" w:hAnsi="宋体" w:cs="宋体"/>
          <w:lang w:val="en-US"/>
        </w:rPr>
        <w:t>了解审计报告的要素</w:t>
      </w:r>
    </w:p>
    <w:p>
      <w:pPr>
        <w:pStyle w:val="5"/>
        <w:numPr>
          <w:ilvl w:val="0"/>
          <w:numId w:val="36"/>
        </w:numPr>
        <w:adjustRightInd w:val="0"/>
        <w:snapToGrid w:val="0"/>
        <w:spacing w:line="480" w:lineRule="exact"/>
        <w:jc w:val="left"/>
        <w:rPr>
          <w:rFonts w:ascii="宋体" w:hAnsi="宋体" w:cs="宋体"/>
          <w:lang w:val="en-US"/>
        </w:rPr>
      </w:pPr>
      <w:r>
        <w:rPr>
          <w:rFonts w:hint="eastAsia" w:ascii="宋体" w:hAnsi="宋体" w:cs="宋体"/>
          <w:lang w:val="en-US"/>
        </w:rPr>
        <w:t>重点掌握审计报告的类型以及出具条件。</w:t>
      </w:r>
    </w:p>
    <w:p>
      <w:pPr>
        <w:pStyle w:val="5"/>
        <w:spacing w:line="560" w:lineRule="exact"/>
        <w:rPr>
          <w:rFonts w:ascii="宋体" w:hAnsi="宋体"/>
        </w:rPr>
      </w:pPr>
      <w:r>
        <w:rPr>
          <w:rFonts w:hint="eastAsia" w:ascii="宋体" w:hAnsi="宋体"/>
        </w:rPr>
        <w:t>复习思考题：</w:t>
      </w:r>
    </w:p>
    <w:p>
      <w:pPr>
        <w:pStyle w:val="5"/>
        <w:numPr>
          <w:ilvl w:val="0"/>
          <w:numId w:val="37"/>
        </w:numPr>
        <w:spacing w:line="560" w:lineRule="exact"/>
        <w:rPr>
          <w:rFonts w:ascii="宋体" w:hAnsi="宋体"/>
          <w:lang w:val="en-US"/>
        </w:rPr>
      </w:pPr>
      <w:r>
        <w:rPr>
          <w:rFonts w:hint="eastAsia" w:ascii="宋体" w:hAnsi="宋体"/>
          <w:lang w:val="en-US"/>
        </w:rPr>
        <w:t>What are the components of an unmodified report ?</w:t>
      </w:r>
    </w:p>
    <w:p>
      <w:pPr>
        <w:pStyle w:val="5"/>
        <w:numPr>
          <w:ilvl w:val="0"/>
          <w:numId w:val="37"/>
        </w:numPr>
        <w:spacing w:line="560" w:lineRule="exact"/>
        <w:rPr>
          <w:rFonts w:ascii="宋体" w:hAnsi="宋体"/>
          <w:lang w:val="en-US"/>
        </w:rPr>
      </w:pPr>
      <w:r>
        <w:rPr>
          <w:rFonts w:hint="eastAsia" w:ascii="宋体" w:hAnsi="宋体"/>
          <w:lang w:val="en-US"/>
        </w:rPr>
        <w:t>What matters will affect the auditor</w:t>
      </w:r>
      <w:r>
        <w:rPr>
          <w:rFonts w:ascii="宋体" w:hAnsi="宋体"/>
          <w:lang w:val="en-US"/>
        </w:rPr>
        <w:t>’</w:t>
      </w:r>
      <w:r>
        <w:rPr>
          <w:rFonts w:hint="eastAsia" w:ascii="宋体" w:hAnsi="宋体"/>
          <w:lang w:val="en-US"/>
        </w:rPr>
        <w:t>s opinion ?</w:t>
      </w:r>
    </w:p>
    <w:p>
      <w:pPr>
        <w:pStyle w:val="5"/>
        <w:numPr>
          <w:ilvl w:val="0"/>
          <w:numId w:val="37"/>
        </w:numPr>
        <w:spacing w:line="560" w:lineRule="exact"/>
        <w:rPr>
          <w:rFonts w:ascii="宋体" w:hAnsi="宋体"/>
          <w:lang w:val="en-US"/>
        </w:rPr>
      </w:pPr>
      <w:r>
        <w:rPr>
          <w:rFonts w:hint="eastAsia" w:ascii="宋体" w:hAnsi="宋体"/>
          <w:lang w:val="en-US"/>
        </w:rPr>
        <w:t>Case of audit reports</w:t>
      </w:r>
    </w:p>
    <w:p>
      <w:pPr>
        <w:pStyle w:val="5"/>
        <w:spacing w:line="560" w:lineRule="exact"/>
        <w:ind w:firstLine="0" w:firstLineChars="0"/>
        <w:rPr>
          <w:rFonts w:ascii="宋体" w:hAnsi="宋体"/>
          <w:lang w:val="en-US"/>
        </w:rPr>
      </w:pP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五、考核方式、成绩评定</w:t>
      </w:r>
      <w:r>
        <w:rPr>
          <w:rFonts w:hint="eastAsia" w:ascii="黑体" w:hAnsi="黑体" w:eastAsia="黑体"/>
          <w:sz w:val="24"/>
        </w:rPr>
        <w:t>（黑体，小四号字）</w:t>
      </w:r>
    </w:p>
    <w:p>
      <w:pPr>
        <w:spacing w:line="560" w:lineRule="exact"/>
        <w:ind w:firstLine="420" w:firstLineChars="200"/>
        <w:rPr>
          <w:rFonts w:ascii="宋体" w:hAnsi="宋体"/>
        </w:rPr>
      </w:pPr>
      <w:r>
        <w:rPr>
          <w:rFonts w:hint="eastAsia" w:ascii="宋体" w:hAnsi="宋体"/>
        </w:rPr>
        <w:t>作为会计学（国际会计）专业学生的专业基础课，本课程可以采用闭卷或开卷考试的形式，题型可以采用：单项选择题、判断题、辨析题、情景模拟题、简答题、简要分析题、案例分析题。平时成绩占40%，期末成绩占60%。平时成绩由授课教师依据学生的作业、出勤、案例分析、课堂讨论、课上回答问题的情形等综合判定。</w:t>
      </w:r>
    </w:p>
    <w:p>
      <w:pPr>
        <w:spacing w:line="560" w:lineRule="exact"/>
        <w:ind w:firstLine="480" w:firstLineChars="200"/>
        <w:rPr>
          <w:rFonts w:ascii="仿宋_GB2312" w:eastAsia="仿宋_GB2312"/>
          <w:sz w:val="32"/>
          <w:szCs w:val="32"/>
        </w:rPr>
      </w:pPr>
      <w:r>
        <w:rPr>
          <w:rFonts w:hint="eastAsia" w:ascii="黑体" w:hAnsi="黑体" w:eastAsia="黑体"/>
          <w:bCs/>
          <w:sz w:val="24"/>
          <w:szCs w:val="32"/>
        </w:rPr>
        <w:t>六、主要参考书及其他内容（黑体，小四号字）</w:t>
      </w:r>
    </w:p>
    <w:p>
      <w:pPr>
        <w:pStyle w:val="5"/>
        <w:spacing w:line="560" w:lineRule="exact"/>
        <w:rPr>
          <w:rFonts w:ascii="宋体" w:hAnsi="宋体"/>
          <w:lang w:val="en-US"/>
        </w:rPr>
      </w:pPr>
      <w:r>
        <w:rPr>
          <w:rFonts w:hint="eastAsia" w:ascii="宋体" w:hAnsi="宋体"/>
        </w:rPr>
        <w:t>指定教材</w:t>
      </w:r>
      <w:r>
        <w:rPr>
          <w:rFonts w:hint="eastAsia" w:ascii="宋体" w:hAnsi="宋体"/>
          <w:lang w:val="en-US"/>
        </w:rPr>
        <w:t>：ACCA Notes Audit and Assurance Notes, ZBG</w:t>
      </w:r>
    </w:p>
    <w:p>
      <w:pPr>
        <w:pStyle w:val="5"/>
        <w:spacing w:line="560" w:lineRule="exact"/>
        <w:rPr>
          <w:rFonts w:ascii="宋体" w:hAnsi="宋体"/>
          <w:lang w:val="en-US"/>
        </w:rPr>
      </w:pPr>
      <w:r>
        <w:rPr>
          <w:rFonts w:hint="eastAsia" w:ascii="宋体" w:hAnsi="宋体"/>
        </w:rPr>
        <w:t>参考教材</w:t>
      </w:r>
      <w:r>
        <w:rPr>
          <w:rFonts w:hint="eastAsia" w:ascii="宋体" w:hAnsi="宋体"/>
          <w:lang w:val="en-US"/>
        </w:rPr>
        <w:t>：</w:t>
      </w:r>
    </w:p>
    <w:p>
      <w:pPr>
        <w:pStyle w:val="5"/>
        <w:spacing w:line="560" w:lineRule="exact"/>
        <w:rPr>
          <w:rFonts w:ascii="宋体" w:hAnsi="宋体"/>
          <w:lang w:val="en-US"/>
        </w:rPr>
      </w:pPr>
      <w:r>
        <w:rPr>
          <w:rFonts w:hint="eastAsia" w:ascii="宋体" w:hAnsi="宋体"/>
          <w:lang w:val="en-US"/>
        </w:rPr>
        <w:t>1</w:t>
      </w:r>
      <w:r>
        <w:rPr>
          <w:rFonts w:hint="eastAsia" w:ascii="宋体" w:hAnsi="宋体"/>
        </w:rPr>
        <w:t>、</w:t>
      </w:r>
      <w:r>
        <w:rPr>
          <w:rFonts w:hint="eastAsia" w:ascii="宋体" w:hAnsi="宋体"/>
          <w:lang w:val="en-US"/>
        </w:rPr>
        <w:t>ACCA paper Audit and Assurance, BPP</w:t>
      </w:r>
    </w:p>
    <w:p>
      <w:pPr>
        <w:pStyle w:val="5"/>
        <w:spacing w:line="560" w:lineRule="exact"/>
        <w:rPr>
          <w:rFonts w:ascii="宋体" w:hAnsi="宋体"/>
          <w:lang w:val="en-US"/>
        </w:rPr>
      </w:pPr>
      <w:r>
        <w:rPr>
          <w:rFonts w:hint="eastAsia" w:ascii="宋体" w:hAnsi="宋体"/>
          <w:lang w:val="en-US"/>
        </w:rPr>
        <w:t>2、ACCA paper Audit and Assurance, Kaplan</w:t>
      </w:r>
    </w:p>
    <w:p>
      <w:pPr>
        <w:pStyle w:val="5"/>
        <w:spacing w:line="560" w:lineRule="exact"/>
        <w:rPr>
          <w:rFonts w:ascii="宋体" w:hAnsi="宋体"/>
          <w:lang w:val="en-US"/>
        </w:rPr>
      </w:pPr>
      <w:r>
        <w:rPr>
          <w:rFonts w:hint="eastAsia" w:ascii="宋体" w:hAnsi="宋体"/>
          <w:lang w:val="en-US"/>
        </w:rPr>
        <w:t>其他教学资源：</w:t>
      </w:r>
    </w:p>
    <w:p>
      <w:pPr>
        <w:pStyle w:val="5"/>
        <w:spacing w:line="560" w:lineRule="exact"/>
        <w:rPr>
          <w:rFonts w:ascii="宋体" w:hAnsi="宋体" w:cs="宋体"/>
          <w:lang w:val="en-US"/>
        </w:rPr>
      </w:pPr>
      <w:r>
        <w:rPr>
          <w:rFonts w:hint="eastAsia" w:ascii="宋体" w:hAnsi="宋体" w:cs="宋体"/>
          <w:szCs w:val="21"/>
          <w:lang w:val="en-US"/>
        </w:rPr>
        <w:t>ACCA global website，https://www.accaglobal.com/</w:t>
      </w:r>
    </w:p>
    <w:p>
      <w:pPr>
        <w:pStyle w:val="5"/>
        <w:spacing w:line="560" w:lineRule="exact"/>
        <w:rPr>
          <w:rFonts w:ascii="宋体" w:hAnsi="宋体"/>
          <w:lang w:val="en-US"/>
        </w:rPr>
      </w:pPr>
    </w:p>
    <w:p>
      <w:pPr>
        <w:pStyle w:val="5"/>
        <w:spacing w:line="560" w:lineRule="exact"/>
        <w:rPr>
          <w:rFonts w:ascii="宋体" w:hAnsi="宋体"/>
          <w:lang w:val="en-US"/>
        </w:rPr>
      </w:pPr>
      <w:r>
        <w:rPr>
          <w:rFonts w:hint="eastAsia" w:ascii="宋体" w:hAnsi="宋体"/>
        </w:rPr>
        <w:t>执笔人签字：</w:t>
      </w:r>
      <w:r>
        <w:rPr>
          <w:rFonts w:hint="eastAsia" w:ascii="宋体" w:hAnsi="宋体"/>
          <w:lang w:val="en-US"/>
        </w:rPr>
        <w:t>李盈璇 王霞</w:t>
      </w:r>
    </w:p>
    <w:p>
      <w:pPr>
        <w:pStyle w:val="5"/>
        <w:spacing w:line="560" w:lineRule="exact"/>
        <w:rPr>
          <w:rFonts w:ascii="宋体" w:hAnsi="宋体"/>
        </w:rPr>
      </w:pPr>
      <w:r>
        <w:rPr>
          <w:rFonts w:hint="eastAsia" w:ascii="宋体" w:hAnsi="宋体"/>
        </w:rPr>
        <w:t>教研室主任（或课程组组长、系主任）审核签字：王茂林　　　　　</w:t>
      </w:r>
    </w:p>
    <w:p>
      <w:pPr>
        <w:pStyle w:val="5"/>
        <w:spacing w:line="560" w:lineRule="exact"/>
        <w:rPr>
          <w:rFonts w:ascii="宋体" w:hAnsi="宋体"/>
        </w:rPr>
      </w:pPr>
      <w:r>
        <w:rPr>
          <w:rFonts w:hint="eastAsia" w:ascii="宋体" w:hAnsi="宋体"/>
        </w:rPr>
        <w:t>教学主管领导审核签字：</w:t>
      </w:r>
    </w:p>
    <w:p>
      <w:pPr>
        <w:widowControl/>
        <w:jc w:val="left"/>
        <w:rPr>
          <w:rFonts w:ascii="仿宋_GB2312" w:eastAsia="仿宋_GB2312"/>
          <w:b/>
          <w:sz w:val="32"/>
          <w:szCs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- 13 -</w:t>
    </w:r>
    <w:r>
      <w:rPr>
        <w:rFonts w:ascii="宋体" w:hAnsi="宋体"/>
        <w:sz w:val="28"/>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- 14 -</w:t>
    </w:r>
    <w:r>
      <w:rPr>
        <w:rFonts w:ascii="宋体" w:hAnsi="宋体"/>
        <w:sz w:val="28"/>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6AD139"/>
    <w:multiLevelType w:val="singleLevel"/>
    <w:tmpl w:val="806AD139"/>
    <w:lvl w:ilvl="0" w:tentative="0">
      <w:start w:val="1"/>
      <w:numFmt w:val="decimal"/>
      <w:lvlText w:val="%1."/>
      <w:lvlJc w:val="left"/>
      <w:pPr>
        <w:tabs>
          <w:tab w:val="left" w:pos="312"/>
        </w:tabs>
      </w:pPr>
    </w:lvl>
  </w:abstractNum>
  <w:abstractNum w:abstractNumId="1">
    <w:nsid w:val="8B528BE1"/>
    <w:multiLevelType w:val="singleLevel"/>
    <w:tmpl w:val="8B528BE1"/>
    <w:lvl w:ilvl="0" w:tentative="0">
      <w:start w:val="1"/>
      <w:numFmt w:val="decimal"/>
      <w:lvlText w:val="%1."/>
      <w:lvlJc w:val="left"/>
      <w:pPr>
        <w:tabs>
          <w:tab w:val="left" w:pos="312"/>
        </w:tabs>
        <w:ind w:left="480" w:firstLine="0"/>
      </w:pPr>
    </w:lvl>
  </w:abstractNum>
  <w:abstractNum w:abstractNumId="2">
    <w:nsid w:val="96EAEF96"/>
    <w:multiLevelType w:val="singleLevel"/>
    <w:tmpl w:val="96EAEF96"/>
    <w:lvl w:ilvl="0" w:tentative="0">
      <w:start w:val="1"/>
      <w:numFmt w:val="decimal"/>
      <w:lvlText w:val="%1."/>
      <w:lvlJc w:val="left"/>
      <w:pPr>
        <w:tabs>
          <w:tab w:val="left" w:pos="312"/>
        </w:tabs>
      </w:pPr>
    </w:lvl>
  </w:abstractNum>
  <w:abstractNum w:abstractNumId="3">
    <w:nsid w:val="A32BB916"/>
    <w:multiLevelType w:val="singleLevel"/>
    <w:tmpl w:val="A32BB916"/>
    <w:lvl w:ilvl="0" w:tentative="0">
      <w:start w:val="1"/>
      <w:numFmt w:val="decimal"/>
      <w:lvlText w:val="%1."/>
      <w:lvlJc w:val="left"/>
      <w:pPr>
        <w:tabs>
          <w:tab w:val="left" w:pos="312"/>
        </w:tabs>
      </w:pPr>
    </w:lvl>
  </w:abstractNum>
  <w:abstractNum w:abstractNumId="4">
    <w:nsid w:val="B527E2A5"/>
    <w:multiLevelType w:val="singleLevel"/>
    <w:tmpl w:val="B527E2A5"/>
    <w:lvl w:ilvl="0" w:tentative="0">
      <w:start w:val="1"/>
      <w:numFmt w:val="decimal"/>
      <w:lvlText w:val="%1."/>
      <w:lvlJc w:val="left"/>
      <w:pPr>
        <w:tabs>
          <w:tab w:val="left" w:pos="312"/>
        </w:tabs>
        <w:ind w:left="480" w:firstLine="0"/>
      </w:pPr>
    </w:lvl>
  </w:abstractNum>
  <w:abstractNum w:abstractNumId="5">
    <w:nsid w:val="C3EFFFA3"/>
    <w:multiLevelType w:val="singleLevel"/>
    <w:tmpl w:val="C3EFFFA3"/>
    <w:lvl w:ilvl="0" w:tentative="0">
      <w:start w:val="1"/>
      <w:numFmt w:val="decimal"/>
      <w:lvlText w:val="%1."/>
      <w:lvlJc w:val="left"/>
      <w:pPr>
        <w:tabs>
          <w:tab w:val="left" w:pos="312"/>
        </w:tabs>
      </w:pPr>
    </w:lvl>
  </w:abstractNum>
  <w:abstractNum w:abstractNumId="6">
    <w:nsid w:val="D7C4653B"/>
    <w:multiLevelType w:val="singleLevel"/>
    <w:tmpl w:val="D7C4653B"/>
    <w:lvl w:ilvl="0" w:tentative="0">
      <w:start w:val="1"/>
      <w:numFmt w:val="decimal"/>
      <w:lvlText w:val="%1."/>
      <w:lvlJc w:val="left"/>
      <w:pPr>
        <w:tabs>
          <w:tab w:val="left" w:pos="312"/>
        </w:tabs>
        <w:ind w:left="480" w:firstLine="0"/>
      </w:pPr>
    </w:lvl>
  </w:abstractNum>
  <w:abstractNum w:abstractNumId="7">
    <w:nsid w:val="E0789F95"/>
    <w:multiLevelType w:val="singleLevel"/>
    <w:tmpl w:val="E0789F95"/>
    <w:lvl w:ilvl="0" w:tentative="0">
      <w:start w:val="1"/>
      <w:numFmt w:val="decimal"/>
      <w:lvlText w:val="%1."/>
      <w:lvlJc w:val="left"/>
      <w:pPr>
        <w:tabs>
          <w:tab w:val="left" w:pos="312"/>
        </w:tabs>
      </w:pPr>
    </w:lvl>
  </w:abstractNum>
  <w:abstractNum w:abstractNumId="8">
    <w:nsid w:val="E1C7AEA1"/>
    <w:multiLevelType w:val="singleLevel"/>
    <w:tmpl w:val="E1C7AEA1"/>
    <w:lvl w:ilvl="0" w:tentative="0">
      <w:start w:val="1"/>
      <w:numFmt w:val="decimal"/>
      <w:lvlText w:val="%1."/>
      <w:lvlJc w:val="left"/>
      <w:pPr>
        <w:tabs>
          <w:tab w:val="left" w:pos="312"/>
        </w:tabs>
      </w:pPr>
    </w:lvl>
  </w:abstractNum>
  <w:abstractNum w:abstractNumId="9">
    <w:nsid w:val="E25A0C87"/>
    <w:multiLevelType w:val="singleLevel"/>
    <w:tmpl w:val="E25A0C87"/>
    <w:lvl w:ilvl="0" w:tentative="0">
      <w:start w:val="1"/>
      <w:numFmt w:val="decimal"/>
      <w:lvlText w:val="%1."/>
      <w:lvlJc w:val="left"/>
      <w:pPr>
        <w:tabs>
          <w:tab w:val="left" w:pos="312"/>
        </w:tabs>
        <w:ind w:left="480" w:firstLine="0"/>
      </w:pPr>
    </w:lvl>
  </w:abstractNum>
  <w:abstractNum w:abstractNumId="10">
    <w:nsid w:val="E5F46957"/>
    <w:multiLevelType w:val="singleLevel"/>
    <w:tmpl w:val="E5F46957"/>
    <w:lvl w:ilvl="0" w:tentative="0">
      <w:start w:val="1"/>
      <w:numFmt w:val="decimal"/>
      <w:lvlText w:val="%1."/>
      <w:lvlJc w:val="left"/>
      <w:pPr>
        <w:tabs>
          <w:tab w:val="left" w:pos="312"/>
        </w:tabs>
      </w:pPr>
    </w:lvl>
  </w:abstractNum>
  <w:abstractNum w:abstractNumId="11">
    <w:nsid w:val="EC6B29A0"/>
    <w:multiLevelType w:val="singleLevel"/>
    <w:tmpl w:val="EC6B29A0"/>
    <w:lvl w:ilvl="0" w:tentative="0">
      <w:start w:val="1"/>
      <w:numFmt w:val="decimal"/>
      <w:lvlText w:val="%1."/>
      <w:lvlJc w:val="left"/>
      <w:pPr>
        <w:tabs>
          <w:tab w:val="left" w:pos="312"/>
        </w:tabs>
        <w:ind w:left="480" w:firstLine="0"/>
      </w:pPr>
    </w:lvl>
  </w:abstractNum>
  <w:abstractNum w:abstractNumId="12">
    <w:nsid w:val="ED01B619"/>
    <w:multiLevelType w:val="singleLevel"/>
    <w:tmpl w:val="ED01B619"/>
    <w:lvl w:ilvl="0" w:tentative="0">
      <w:start w:val="1"/>
      <w:numFmt w:val="decimal"/>
      <w:lvlText w:val="%1."/>
      <w:lvlJc w:val="left"/>
      <w:pPr>
        <w:tabs>
          <w:tab w:val="left" w:pos="312"/>
        </w:tabs>
      </w:pPr>
    </w:lvl>
  </w:abstractNum>
  <w:abstractNum w:abstractNumId="13">
    <w:nsid w:val="F1B37797"/>
    <w:multiLevelType w:val="singleLevel"/>
    <w:tmpl w:val="F1B37797"/>
    <w:lvl w:ilvl="0" w:tentative="0">
      <w:start w:val="1"/>
      <w:numFmt w:val="decimal"/>
      <w:lvlText w:val="%1."/>
      <w:lvlJc w:val="left"/>
      <w:pPr>
        <w:tabs>
          <w:tab w:val="left" w:pos="312"/>
        </w:tabs>
      </w:pPr>
    </w:lvl>
  </w:abstractNum>
  <w:abstractNum w:abstractNumId="14">
    <w:nsid w:val="F3120822"/>
    <w:multiLevelType w:val="singleLevel"/>
    <w:tmpl w:val="F3120822"/>
    <w:lvl w:ilvl="0" w:tentative="0">
      <w:start w:val="1"/>
      <w:numFmt w:val="decimal"/>
      <w:lvlText w:val="%1."/>
      <w:lvlJc w:val="left"/>
      <w:pPr>
        <w:tabs>
          <w:tab w:val="left" w:pos="312"/>
        </w:tabs>
      </w:pPr>
    </w:lvl>
  </w:abstractNum>
  <w:abstractNum w:abstractNumId="15">
    <w:nsid w:val="F581B8A5"/>
    <w:multiLevelType w:val="singleLevel"/>
    <w:tmpl w:val="F581B8A5"/>
    <w:lvl w:ilvl="0" w:tentative="0">
      <w:start w:val="1"/>
      <w:numFmt w:val="decimal"/>
      <w:lvlText w:val="%1."/>
      <w:lvlJc w:val="left"/>
      <w:pPr>
        <w:tabs>
          <w:tab w:val="left" w:pos="312"/>
        </w:tabs>
      </w:pPr>
    </w:lvl>
  </w:abstractNum>
  <w:abstractNum w:abstractNumId="16">
    <w:nsid w:val="FC20C74B"/>
    <w:multiLevelType w:val="singleLevel"/>
    <w:tmpl w:val="FC20C74B"/>
    <w:lvl w:ilvl="0" w:tentative="0">
      <w:start w:val="1"/>
      <w:numFmt w:val="decimal"/>
      <w:lvlText w:val="%1."/>
      <w:lvlJc w:val="left"/>
      <w:pPr>
        <w:tabs>
          <w:tab w:val="left" w:pos="312"/>
        </w:tabs>
      </w:pPr>
    </w:lvl>
  </w:abstractNum>
  <w:abstractNum w:abstractNumId="17">
    <w:nsid w:val="008725C8"/>
    <w:multiLevelType w:val="singleLevel"/>
    <w:tmpl w:val="008725C8"/>
    <w:lvl w:ilvl="0" w:tentative="0">
      <w:start w:val="1"/>
      <w:numFmt w:val="decimal"/>
      <w:lvlText w:val="%1."/>
      <w:lvlJc w:val="left"/>
      <w:pPr>
        <w:tabs>
          <w:tab w:val="left" w:pos="312"/>
        </w:tabs>
        <w:ind w:left="480" w:firstLine="0"/>
      </w:pPr>
    </w:lvl>
  </w:abstractNum>
  <w:abstractNum w:abstractNumId="18">
    <w:nsid w:val="0837FD75"/>
    <w:multiLevelType w:val="singleLevel"/>
    <w:tmpl w:val="0837FD75"/>
    <w:lvl w:ilvl="0" w:tentative="0">
      <w:start w:val="1"/>
      <w:numFmt w:val="decimal"/>
      <w:lvlText w:val="%1."/>
      <w:lvlJc w:val="left"/>
      <w:pPr>
        <w:tabs>
          <w:tab w:val="left" w:pos="312"/>
        </w:tabs>
      </w:pPr>
    </w:lvl>
  </w:abstractNum>
  <w:abstractNum w:abstractNumId="19">
    <w:nsid w:val="0ADECF09"/>
    <w:multiLevelType w:val="singleLevel"/>
    <w:tmpl w:val="0ADECF09"/>
    <w:lvl w:ilvl="0" w:tentative="0">
      <w:start w:val="1"/>
      <w:numFmt w:val="decimal"/>
      <w:lvlText w:val="%1."/>
      <w:lvlJc w:val="left"/>
      <w:pPr>
        <w:tabs>
          <w:tab w:val="left" w:pos="312"/>
        </w:tabs>
      </w:pPr>
    </w:lvl>
  </w:abstractNum>
  <w:abstractNum w:abstractNumId="20">
    <w:nsid w:val="0F1DFF86"/>
    <w:multiLevelType w:val="singleLevel"/>
    <w:tmpl w:val="0F1DFF86"/>
    <w:lvl w:ilvl="0" w:tentative="0">
      <w:start w:val="1"/>
      <w:numFmt w:val="decimal"/>
      <w:lvlText w:val="%1."/>
      <w:lvlJc w:val="left"/>
      <w:pPr>
        <w:tabs>
          <w:tab w:val="left" w:pos="312"/>
        </w:tabs>
      </w:pPr>
    </w:lvl>
  </w:abstractNum>
  <w:abstractNum w:abstractNumId="21">
    <w:nsid w:val="20BBDE7F"/>
    <w:multiLevelType w:val="singleLevel"/>
    <w:tmpl w:val="20BBDE7F"/>
    <w:lvl w:ilvl="0" w:tentative="0">
      <w:start w:val="1"/>
      <w:numFmt w:val="decimal"/>
      <w:lvlText w:val="%1."/>
      <w:lvlJc w:val="left"/>
      <w:pPr>
        <w:tabs>
          <w:tab w:val="left" w:pos="312"/>
        </w:tabs>
      </w:pPr>
    </w:lvl>
  </w:abstractNum>
  <w:abstractNum w:abstractNumId="22">
    <w:nsid w:val="275F5C16"/>
    <w:multiLevelType w:val="singleLevel"/>
    <w:tmpl w:val="275F5C16"/>
    <w:lvl w:ilvl="0" w:tentative="0">
      <w:start w:val="1"/>
      <w:numFmt w:val="decimal"/>
      <w:lvlText w:val="%1."/>
      <w:lvlJc w:val="left"/>
      <w:pPr>
        <w:tabs>
          <w:tab w:val="left" w:pos="312"/>
        </w:tabs>
        <w:ind w:left="480" w:firstLine="0"/>
      </w:pPr>
    </w:lvl>
  </w:abstractNum>
  <w:abstractNum w:abstractNumId="23">
    <w:nsid w:val="27A83B11"/>
    <w:multiLevelType w:val="singleLevel"/>
    <w:tmpl w:val="27A83B11"/>
    <w:lvl w:ilvl="0" w:tentative="0">
      <w:start w:val="1"/>
      <w:numFmt w:val="decimal"/>
      <w:lvlText w:val="%1."/>
      <w:lvlJc w:val="left"/>
      <w:pPr>
        <w:tabs>
          <w:tab w:val="left" w:pos="312"/>
        </w:tabs>
      </w:pPr>
    </w:lvl>
  </w:abstractNum>
  <w:abstractNum w:abstractNumId="24">
    <w:nsid w:val="3108C8E8"/>
    <w:multiLevelType w:val="singleLevel"/>
    <w:tmpl w:val="3108C8E8"/>
    <w:lvl w:ilvl="0" w:tentative="0">
      <w:start w:val="1"/>
      <w:numFmt w:val="decimal"/>
      <w:lvlText w:val="%1."/>
      <w:lvlJc w:val="left"/>
      <w:pPr>
        <w:tabs>
          <w:tab w:val="left" w:pos="312"/>
        </w:tabs>
      </w:pPr>
    </w:lvl>
  </w:abstractNum>
  <w:abstractNum w:abstractNumId="25">
    <w:nsid w:val="33ED7B66"/>
    <w:multiLevelType w:val="singleLevel"/>
    <w:tmpl w:val="33ED7B66"/>
    <w:lvl w:ilvl="0" w:tentative="0">
      <w:start w:val="1"/>
      <w:numFmt w:val="decimal"/>
      <w:lvlText w:val="%1."/>
      <w:lvlJc w:val="left"/>
      <w:pPr>
        <w:tabs>
          <w:tab w:val="left" w:pos="312"/>
        </w:tabs>
      </w:pPr>
    </w:lvl>
  </w:abstractNum>
  <w:abstractNum w:abstractNumId="26">
    <w:nsid w:val="38B404D6"/>
    <w:multiLevelType w:val="singleLevel"/>
    <w:tmpl w:val="38B404D6"/>
    <w:lvl w:ilvl="0" w:tentative="0">
      <w:start w:val="1"/>
      <w:numFmt w:val="decimal"/>
      <w:lvlText w:val="%1."/>
      <w:lvlJc w:val="left"/>
      <w:pPr>
        <w:tabs>
          <w:tab w:val="left" w:pos="312"/>
        </w:tabs>
      </w:pPr>
    </w:lvl>
  </w:abstractNum>
  <w:abstractNum w:abstractNumId="27">
    <w:nsid w:val="3C46A34D"/>
    <w:multiLevelType w:val="singleLevel"/>
    <w:tmpl w:val="3C46A34D"/>
    <w:lvl w:ilvl="0" w:tentative="0">
      <w:start w:val="1"/>
      <w:numFmt w:val="decimal"/>
      <w:lvlText w:val="%1."/>
      <w:lvlJc w:val="left"/>
      <w:pPr>
        <w:tabs>
          <w:tab w:val="left" w:pos="312"/>
        </w:tabs>
      </w:pPr>
    </w:lvl>
  </w:abstractNum>
  <w:abstractNum w:abstractNumId="28">
    <w:nsid w:val="3D6B5FF3"/>
    <w:multiLevelType w:val="singleLevel"/>
    <w:tmpl w:val="3D6B5FF3"/>
    <w:lvl w:ilvl="0" w:tentative="0">
      <w:start w:val="1"/>
      <w:numFmt w:val="decimal"/>
      <w:lvlText w:val="%1."/>
      <w:lvlJc w:val="left"/>
      <w:pPr>
        <w:tabs>
          <w:tab w:val="left" w:pos="312"/>
        </w:tabs>
        <w:ind w:left="480" w:firstLine="0"/>
      </w:pPr>
    </w:lvl>
  </w:abstractNum>
  <w:abstractNum w:abstractNumId="29">
    <w:nsid w:val="3E45764C"/>
    <w:multiLevelType w:val="singleLevel"/>
    <w:tmpl w:val="3E45764C"/>
    <w:lvl w:ilvl="0" w:tentative="0">
      <w:start w:val="1"/>
      <w:numFmt w:val="decimal"/>
      <w:lvlText w:val="%1."/>
      <w:lvlJc w:val="left"/>
      <w:pPr>
        <w:tabs>
          <w:tab w:val="left" w:pos="312"/>
        </w:tabs>
      </w:pPr>
    </w:lvl>
  </w:abstractNum>
  <w:abstractNum w:abstractNumId="30">
    <w:nsid w:val="3ECBFD51"/>
    <w:multiLevelType w:val="singleLevel"/>
    <w:tmpl w:val="3ECBFD51"/>
    <w:lvl w:ilvl="0" w:tentative="0">
      <w:start w:val="1"/>
      <w:numFmt w:val="decimal"/>
      <w:lvlText w:val="%1."/>
      <w:lvlJc w:val="left"/>
      <w:pPr>
        <w:tabs>
          <w:tab w:val="left" w:pos="312"/>
        </w:tabs>
      </w:pPr>
    </w:lvl>
  </w:abstractNum>
  <w:abstractNum w:abstractNumId="31">
    <w:nsid w:val="4374619B"/>
    <w:multiLevelType w:val="singleLevel"/>
    <w:tmpl w:val="4374619B"/>
    <w:lvl w:ilvl="0" w:tentative="0">
      <w:start w:val="1"/>
      <w:numFmt w:val="decimal"/>
      <w:lvlText w:val="%1."/>
      <w:lvlJc w:val="left"/>
      <w:pPr>
        <w:tabs>
          <w:tab w:val="left" w:pos="312"/>
        </w:tabs>
        <w:ind w:left="360" w:firstLine="0"/>
      </w:pPr>
    </w:lvl>
  </w:abstractNum>
  <w:abstractNum w:abstractNumId="32">
    <w:nsid w:val="44742E98"/>
    <w:multiLevelType w:val="singleLevel"/>
    <w:tmpl w:val="44742E98"/>
    <w:lvl w:ilvl="0" w:tentative="0">
      <w:start w:val="1"/>
      <w:numFmt w:val="decimal"/>
      <w:lvlText w:val="%1."/>
      <w:lvlJc w:val="left"/>
      <w:pPr>
        <w:tabs>
          <w:tab w:val="left" w:pos="312"/>
        </w:tabs>
      </w:pPr>
    </w:lvl>
  </w:abstractNum>
  <w:abstractNum w:abstractNumId="33">
    <w:nsid w:val="543D22D1"/>
    <w:multiLevelType w:val="singleLevel"/>
    <w:tmpl w:val="543D22D1"/>
    <w:lvl w:ilvl="0" w:tentative="0">
      <w:start w:val="1"/>
      <w:numFmt w:val="decimal"/>
      <w:lvlText w:val="%1."/>
      <w:lvlJc w:val="left"/>
      <w:pPr>
        <w:tabs>
          <w:tab w:val="left" w:pos="312"/>
        </w:tabs>
      </w:pPr>
    </w:lvl>
  </w:abstractNum>
  <w:abstractNum w:abstractNumId="34">
    <w:nsid w:val="5C67BD09"/>
    <w:multiLevelType w:val="singleLevel"/>
    <w:tmpl w:val="5C67BD09"/>
    <w:lvl w:ilvl="0" w:tentative="0">
      <w:start w:val="1"/>
      <w:numFmt w:val="decimal"/>
      <w:lvlText w:val="%1."/>
      <w:lvlJc w:val="left"/>
      <w:pPr>
        <w:tabs>
          <w:tab w:val="left" w:pos="312"/>
        </w:tabs>
      </w:pPr>
    </w:lvl>
  </w:abstractNum>
  <w:abstractNum w:abstractNumId="35">
    <w:nsid w:val="6CD48CCC"/>
    <w:multiLevelType w:val="singleLevel"/>
    <w:tmpl w:val="6CD48CCC"/>
    <w:lvl w:ilvl="0" w:tentative="0">
      <w:start w:val="1"/>
      <w:numFmt w:val="decimal"/>
      <w:lvlText w:val="%1."/>
      <w:lvlJc w:val="left"/>
      <w:pPr>
        <w:tabs>
          <w:tab w:val="left" w:pos="312"/>
        </w:tabs>
        <w:ind w:left="480" w:firstLine="0"/>
      </w:pPr>
    </w:lvl>
  </w:abstractNum>
  <w:abstractNum w:abstractNumId="36">
    <w:nsid w:val="762B2F13"/>
    <w:multiLevelType w:val="singleLevel"/>
    <w:tmpl w:val="762B2F13"/>
    <w:lvl w:ilvl="0" w:tentative="0">
      <w:start w:val="1"/>
      <w:numFmt w:val="decimal"/>
      <w:lvlText w:val="%1."/>
      <w:lvlJc w:val="left"/>
      <w:pPr>
        <w:tabs>
          <w:tab w:val="left" w:pos="312"/>
        </w:tabs>
        <w:ind w:left="480" w:firstLine="0"/>
      </w:pPr>
    </w:lvl>
  </w:abstractNum>
  <w:num w:numId="1">
    <w:abstractNumId w:val="30"/>
  </w:num>
  <w:num w:numId="2">
    <w:abstractNumId w:val="13"/>
  </w:num>
  <w:num w:numId="3">
    <w:abstractNumId w:val="7"/>
  </w:num>
  <w:num w:numId="4">
    <w:abstractNumId w:val="2"/>
  </w:num>
  <w:num w:numId="5">
    <w:abstractNumId w:val="26"/>
  </w:num>
  <w:num w:numId="6">
    <w:abstractNumId w:val="23"/>
  </w:num>
  <w:num w:numId="7">
    <w:abstractNumId w:val="11"/>
  </w:num>
  <w:num w:numId="8">
    <w:abstractNumId w:val="25"/>
  </w:num>
  <w:num w:numId="9">
    <w:abstractNumId w:val="19"/>
  </w:num>
  <w:num w:numId="10">
    <w:abstractNumId w:val="28"/>
  </w:num>
  <w:num w:numId="11">
    <w:abstractNumId w:val="0"/>
  </w:num>
  <w:num w:numId="12">
    <w:abstractNumId w:val="18"/>
  </w:num>
  <w:num w:numId="13">
    <w:abstractNumId w:val="9"/>
  </w:num>
  <w:num w:numId="14">
    <w:abstractNumId w:val="27"/>
  </w:num>
  <w:num w:numId="15">
    <w:abstractNumId w:val="34"/>
  </w:num>
  <w:num w:numId="16">
    <w:abstractNumId w:val="8"/>
  </w:num>
  <w:num w:numId="17">
    <w:abstractNumId w:val="17"/>
  </w:num>
  <w:num w:numId="18">
    <w:abstractNumId w:val="16"/>
  </w:num>
  <w:num w:numId="19">
    <w:abstractNumId w:val="10"/>
  </w:num>
  <w:num w:numId="20">
    <w:abstractNumId w:val="4"/>
  </w:num>
  <w:num w:numId="21">
    <w:abstractNumId w:val="33"/>
  </w:num>
  <w:num w:numId="22">
    <w:abstractNumId w:val="14"/>
  </w:num>
  <w:num w:numId="23">
    <w:abstractNumId w:val="31"/>
  </w:num>
  <w:num w:numId="24">
    <w:abstractNumId w:val="29"/>
  </w:num>
  <w:num w:numId="25">
    <w:abstractNumId w:val="21"/>
  </w:num>
  <w:num w:numId="26">
    <w:abstractNumId w:val="22"/>
  </w:num>
  <w:num w:numId="27">
    <w:abstractNumId w:val="1"/>
  </w:num>
  <w:num w:numId="28">
    <w:abstractNumId w:val="35"/>
  </w:num>
  <w:num w:numId="29">
    <w:abstractNumId w:val="20"/>
  </w:num>
  <w:num w:numId="30">
    <w:abstractNumId w:val="36"/>
  </w:num>
  <w:num w:numId="31">
    <w:abstractNumId w:val="24"/>
  </w:num>
  <w:num w:numId="32">
    <w:abstractNumId w:val="12"/>
  </w:num>
  <w:num w:numId="33">
    <w:abstractNumId w:val="6"/>
  </w:num>
  <w:num w:numId="34">
    <w:abstractNumId w:val="5"/>
  </w:num>
  <w:num w:numId="35">
    <w:abstractNumId w:val="15"/>
  </w:num>
  <w:num w:numId="36">
    <w:abstractNumId w:val="3"/>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17"/>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29EA"/>
    <w:rsid w:val="0010628D"/>
    <w:rsid w:val="001109B8"/>
    <w:rsid w:val="0011600F"/>
    <w:rsid w:val="0012475A"/>
    <w:rsid w:val="00130579"/>
    <w:rsid w:val="00131496"/>
    <w:rsid w:val="00132481"/>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C29C0"/>
    <w:rsid w:val="001C4EC1"/>
    <w:rsid w:val="001C7ED4"/>
    <w:rsid w:val="001D1F39"/>
    <w:rsid w:val="001D2733"/>
    <w:rsid w:val="001D4D35"/>
    <w:rsid w:val="001D6E7F"/>
    <w:rsid w:val="001E410D"/>
    <w:rsid w:val="001F38D6"/>
    <w:rsid w:val="001F5136"/>
    <w:rsid w:val="001F6315"/>
    <w:rsid w:val="002038B4"/>
    <w:rsid w:val="002060A0"/>
    <w:rsid w:val="0022064C"/>
    <w:rsid w:val="00224BBF"/>
    <w:rsid w:val="00227917"/>
    <w:rsid w:val="00227AD7"/>
    <w:rsid w:val="00236EB3"/>
    <w:rsid w:val="00237084"/>
    <w:rsid w:val="00241205"/>
    <w:rsid w:val="00250EC0"/>
    <w:rsid w:val="00257F3F"/>
    <w:rsid w:val="00273ACE"/>
    <w:rsid w:val="002756E8"/>
    <w:rsid w:val="002865E6"/>
    <w:rsid w:val="00287274"/>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3F3884"/>
    <w:rsid w:val="004029CD"/>
    <w:rsid w:val="00403CE8"/>
    <w:rsid w:val="00411501"/>
    <w:rsid w:val="00414FD6"/>
    <w:rsid w:val="00416FD1"/>
    <w:rsid w:val="0042485E"/>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06450"/>
    <w:rsid w:val="0051055A"/>
    <w:rsid w:val="0051262C"/>
    <w:rsid w:val="00531840"/>
    <w:rsid w:val="005318F1"/>
    <w:rsid w:val="00533986"/>
    <w:rsid w:val="00535DAA"/>
    <w:rsid w:val="005379F4"/>
    <w:rsid w:val="00540656"/>
    <w:rsid w:val="00541059"/>
    <w:rsid w:val="00563B8D"/>
    <w:rsid w:val="0056549D"/>
    <w:rsid w:val="00572884"/>
    <w:rsid w:val="00573207"/>
    <w:rsid w:val="00581E16"/>
    <w:rsid w:val="005908AE"/>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E2B14"/>
    <w:rsid w:val="006E378A"/>
    <w:rsid w:val="006E7862"/>
    <w:rsid w:val="007017CB"/>
    <w:rsid w:val="00706B5D"/>
    <w:rsid w:val="00711F22"/>
    <w:rsid w:val="00712601"/>
    <w:rsid w:val="00713738"/>
    <w:rsid w:val="0072629A"/>
    <w:rsid w:val="00727209"/>
    <w:rsid w:val="00736397"/>
    <w:rsid w:val="00747614"/>
    <w:rsid w:val="0075020C"/>
    <w:rsid w:val="00750FCB"/>
    <w:rsid w:val="007577CA"/>
    <w:rsid w:val="007613C5"/>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5DF9"/>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A29EB"/>
    <w:rsid w:val="008A5D3D"/>
    <w:rsid w:val="008B2C3F"/>
    <w:rsid w:val="008B3E41"/>
    <w:rsid w:val="008C022F"/>
    <w:rsid w:val="008C089A"/>
    <w:rsid w:val="008C0BAA"/>
    <w:rsid w:val="008C498B"/>
    <w:rsid w:val="008C79AE"/>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645"/>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E288A"/>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D5"/>
    <w:rsid w:val="00B11D33"/>
    <w:rsid w:val="00B13275"/>
    <w:rsid w:val="00B23B17"/>
    <w:rsid w:val="00B27270"/>
    <w:rsid w:val="00B32D74"/>
    <w:rsid w:val="00B3376B"/>
    <w:rsid w:val="00B46B62"/>
    <w:rsid w:val="00B531B8"/>
    <w:rsid w:val="00B544C2"/>
    <w:rsid w:val="00B57FEE"/>
    <w:rsid w:val="00B62246"/>
    <w:rsid w:val="00B635EC"/>
    <w:rsid w:val="00B6486A"/>
    <w:rsid w:val="00B64C20"/>
    <w:rsid w:val="00B74A2F"/>
    <w:rsid w:val="00BC00FD"/>
    <w:rsid w:val="00BC0A46"/>
    <w:rsid w:val="00BD1C1D"/>
    <w:rsid w:val="00BE7A4C"/>
    <w:rsid w:val="00BF15C6"/>
    <w:rsid w:val="00BF3359"/>
    <w:rsid w:val="00C00D94"/>
    <w:rsid w:val="00C01A75"/>
    <w:rsid w:val="00C03369"/>
    <w:rsid w:val="00C04BB1"/>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E76C3"/>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7E36"/>
    <w:rsid w:val="00EB5744"/>
    <w:rsid w:val="00EC6A52"/>
    <w:rsid w:val="00EC6D53"/>
    <w:rsid w:val="00ED24AE"/>
    <w:rsid w:val="00ED3F53"/>
    <w:rsid w:val="00EE01E4"/>
    <w:rsid w:val="00EE2987"/>
    <w:rsid w:val="00EE61D6"/>
    <w:rsid w:val="00EF09A9"/>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F02FC"/>
    <w:rsid w:val="01C768BC"/>
    <w:rsid w:val="01FB0410"/>
    <w:rsid w:val="048244CE"/>
    <w:rsid w:val="06025CC4"/>
    <w:rsid w:val="0734259A"/>
    <w:rsid w:val="0863452A"/>
    <w:rsid w:val="08681F58"/>
    <w:rsid w:val="09BB74AB"/>
    <w:rsid w:val="0A250994"/>
    <w:rsid w:val="0D027D04"/>
    <w:rsid w:val="0D0B5E9C"/>
    <w:rsid w:val="0D1577A6"/>
    <w:rsid w:val="0D634E90"/>
    <w:rsid w:val="0D777A1D"/>
    <w:rsid w:val="0E336E3D"/>
    <w:rsid w:val="0E341B53"/>
    <w:rsid w:val="0EEE3C98"/>
    <w:rsid w:val="0F303E44"/>
    <w:rsid w:val="107C0ABB"/>
    <w:rsid w:val="122159CC"/>
    <w:rsid w:val="126B4D58"/>
    <w:rsid w:val="12A14F6E"/>
    <w:rsid w:val="13461012"/>
    <w:rsid w:val="149F015F"/>
    <w:rsid w:val="153829A3"/>
    <w:rsid w:val="157778CA"/>
    <w:rsid w:val="15E26EA6"/>
    <w:rsid w:val="15EA262B"/>
    <w:rsid w:val="165B4B69"/>
    <w:rsid w:val="18046B3C"/>
    <w:rsid w:val="196A5C56"/>
    <w:rsid w:val="19A42575"/>
    <w:rsid w:val="1BC17393"/>
    <w:rsid w:val="1BDA312C"/>
    <w:rsid w:val="1E2343AC"/>
    <w:rsid w:val="1E8D4626"/>
    <w:rsid w:val="1EF0697B"/>
    <w:rsid w:val="1F345C89"/>
    <w:rsid w:val="1F8427BA"/>
    <w:rsid w:val="1FBE6D3C"/>
    <w:rsid w:val="1FC2001A"/>
    <w:rsid w:val="200D059A"/>
    <w:rsid w:val="201D289C"/>
    <w:rsid w:val="20B019FF"/>
    <w:rsid w:val="221E32AB"/>
    <w:rsid w:val="23686789"/>
    <w:rsid w:val="24165812"/>
    <w:rsid w:val="24185329"/>
    <w:rsid w:val="24741293"/>
    <w:rsid w:val="258B7227"/>
    <w:rsid w:val="27E83C52"/>
    <w:rsid w:val="292F1895"/>
    <w:rsid w:val="29713C9B"/>
    <w:rsid w:val="2A515639"/>
    <w:rsid w:val="2C000579"/>
    <w:rsid w:val="2C156F1B"/>
    <w:rsid w:val="2C43643E"/>
    <w:rsid w:val="2DAB2FCD"/>
    <w:rsid w:val="2EC242C9"/>
    <w:rsid w:val="2F3A58AF"/>
    <w:rsid w:val="2F6A546E"/>
    <w:rsid w:val="30732B4C"/>
    <w:rsid w:val="30837E2D"/>
    <w:rsid w:val="308F6D92"/>
    <w:rsid w:val="30C010EC"/>
    <w:rsid w:val="312A3863"/>
    <w:rsid w:val="324F1AE7"/>
    <w:rsid w:val="33545869"/>
    <w:rsid w:val="3411409A"/>
    <w:rsid w:val="345E7CDE"/>
    <w:rsid w:val="34E12E96"/>
    <w:rsid w:val="3598696C"/>
    <w:rsid w:val="363F2C8C"/>
    <w:rsid w:val="367D084C"/>
    <w:rsid w:val="37450999"/>
    <w:rsid w:val="38F30CEE"/>
    <w:rsid w:val="38F64581"/>
    <w:rsid w:val="39126D57"/>
    <w:rsid w:val="392B3710"/>
    <w:rsid w:val="3A8365ED"/>
    <w:rsid w:val="3B2B5539"/>
    <w:rsid w:val="3C4C7D71"/>
    <w:rsid w:val="3DAB5F60"/>
    <w:rsid w:val="3FBE6FC1"/>
    <w:rsid w:val="41340F8C"/>
    <w:rsid w:val="43BF2610"/>
    <w:rsid w:val="43D45CAD"/>
    <w:rsid w:val="44722FA9"/>
    <w:rsid w:val="45106702"/>
    <w:rsid w:val="45177F95"/>
    <w:rsid w:val="46F8752D"/>
    <w:rsid w:val="486F3C21"/>
    <w:rsid w:val="48BE4CE7"/>
    <w:rsid w:val="48BF41F1"/>
    <w:rsid w:val="4935419C"/>
    <w:rsid w:val="4A581471"/>
    <w:rsid w:val="4AEC2317"/>
    <w:rsid w:val="4B454CAF"/>
    <w:rsid w:val="4B6844BE"/>
    <w:rsid w:val="4BAF59B2"/>
    <w:rsid w:val="4C2D055E"/>
    <w:rsid w:val="4CDF285F"/>
    <w:rsid w:val="4DF77AF7"/>
    <w:rsid w:val="4E833CB9"/>
    <w:rsid w:val="4E900539"/>
    <w:rsid w:val="4F3D4B8D"/>
    <w:rsid w:val="4FA47BE2"/>
    <w:rsid w:val="4FF87CCA"/>
    <w:rsid w:val="503317B6"/>
    <w:rsid w:val="5085020F"/>
    <w:rsid w:val="543645AE"/>
    <w:rsid w:val="56410EBF"/>
    <w:rsid w:val="56476489"/>
    <w:rsid w:val="57376D3E"/>
    <w:rsid w:val="57DD0EA1"/>
    <w:rsid w:val="57F63B7E"/>
    <w:rsid w:val="5D564555"/>
    <w:rsid w:val="5D5E182D"/>
    <w:rsid w:val="5E144835"/>
    <w:rsid w:val="5EA031D4"/>
    <w:rsid w:val="61A731C0"/>
    <w:rsid w:val="62B873E0"/>
    <w:rsid w:val="638D2743"/>
    <w:rsid w:val="647E0844"/>
    <w:rsid w:val="64BD2DF0"/>
    <w:rsid w:val="65581B82"/>
    <w:rsid w:val="66A049B1"/>
    <w:rsid w:val="672E7833"/>
    <w:rsid w:val="67F06D2A"/>
    <w:rsid w:val="680E6418"/>
    <w:rsid w:val="68562B91"/>
    <w:rsid w:val="68757271"/>
    <w:rsid w:val="69250481"/>
    <w:rsid w:val="692A5B06"/>
    <w:rsid w:val="69EB7183"/>
    <w:rsid w:val="6AAC4EE8"/>
    <w:rsid w:val="6AC26F1C"/>
    <w:rsid w:val="6AFD7E2A"/>
    <w:rsid w:val="6B251F8B"/>
    <w:rsid w:val="6C5B6EF2"/>
    <w:rsid w:val="6DF65914"/>
    <w:rsid w:val="6E451DF2"/>
    <w:rsid w:val="6F0D7F37"/>
    <w:rsid w:val="6FE350B4"/>
    <w:rsid w:val="73300632"/>
    <w:rsid w:val="73B43F64"/>
    <w:rsid w:val="754753B6"/>
    <w:rsid w:val="755F211B"/>
    <w:rsid w:val="772C0B2B"/>
    <w:rsid w:val="790611C0"/>
    <w:rsid w:val="79173A0A"/>
    <w:rsid w:val="796528CB"/>
    <w:rsid w:val="79F94621"/>
    <w:rsid w:val="7A33508B"/>
    <w:rsid w:val="7AEF1826"/>
    <w:rsid w:val="7B97442C"/>
    <w:rsid w:val="7C8439A8"/>
    <w:rsid w:val="7C8F12B4"/>
    <w:rsid w:val="7D0874A1"/>
    <w:rsid w:val="7D280A99"/>
    <w:rsid w:val="7DD55728"/>
    <w:rsid w:val="7EB60C90"/>
    <w:rsid w:val="7EBD2035"/>
    <w:rsid w:val="7F3265B9"/>
    <w:rsid w:val="7F902107"/>
    <w:rsid w:val="7FDB67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rPr>
  </w:style>
  <w:style w:type="paragraph" w:styleId="5">
    <w:name w:val="Body Text Indent"/>
    <w:basedOn w:val="1"/>
    <w:link w:val="97"/>
    <w:semiHidden/>
    <w:qFormat/>
    <w:uiPriority w:val="99"/>
    <w:pPr>
      <w:spacing w:line="360" w:lineRule="auto"/>
      <w:ind w:firstLine="480" w:firstLineChars="200"/>
    </w:pPr>
    <w:rPr>
      <w:sz w:val="24"/>
      <w:lang w:val="zh-CN"/>
    </w:rPr>
  </w:style>
  <w:style w:type="paragraph" w:styleId="6">
    <w:name w:val="Body Text Indent 2"/>
    <w:basedOn w:val="1"/>
    <w:link w:val="28"/>
    <w:qFormat/>
    <w:uiPriority w:val="0"/>
    <w:pPr>
      <w:ind w:firstLine="560" w:firstLineChars="200"/>
    </w:pPr>
    <w:rPr>
      <w:sz w:val="28"/>
      <w:szCs w:val="20"/>
      <w:lang w:val="zh-CN"/>
    </w:rPr>
  </w:style>
  <w:style w:type="paragraph" w:styleId="7">
    <w:name w:val="Balloon Text"/>
    <w:basedOn w:val="1"/>
    <w:link w:val="32"/>
    <w:semiHidden/>
    <w:qFormat/>
    <w:uiPriority w:val="99"/>
    <w:rPr>
      <w:sz w:val="18"/>
      <w:szCs w:val="18"/>
      <w:lang w:val="zh-CN"/>
    </w:rPr>
  </w:style>
  <w:style w:type="paragraph" w:styleId="8">
    <w:name w:val="footer"/>
    <w:basedOn w:val="1"/>
    <w:link w:val="23"/>
    <w:unhideWhenUsed/>
    <w:qFormat/>
    <w:uiPriority w:val="0"/>
    <w:pPr>
      <w:tabs>
        <w:tab w:val="center" w:pos="4153"/>
        <w:tab w:val="right" w:pos="8306"/>
      </w:tabs>
      <w:snapToGrid w:val="0"/>
      <w:jc w:val="left"/>
    </w:pPr>
    <w:rPr>
      <w:kern w:val="0"/>
      <w:sz w:val="18"/>
      <w:szCs w:val="18"/>
      <w:lang w:val="zh-CN"/>
    </w:rPr>
  </w:style>
  <w:style w:type="paragraph" w:styleId="9">
    <w:name w:val="header"/>
    <w:basedOn w:val="1"/>
    <w:link w:val="22"/>
    <w:unhideWhenUsed/>
    <w:qFormat/>
    <w:uiPriority w:val="0"/>
    <w:pPr>
      <w:pBdr>
        <w:bottom w:val="single" w:color="auto" w:sz="6" w:space="1"/>
      </w:pBdr>
      <w:tabs>
        <w:tab w:val="center" w:pos="4153"/>
        <w:tab w:val="right" w:pos="8306"/>
      </w:tabs>
      <w:snapToGrid w:val="0"/>
      <w:jc w:val="center"/>
    </w:pPr>
    <w:rPr>
      <w:kern w:val="0"/>
      <w:sz w:val="18"/>
      <w:szCs w:val="18"/>
      <w:lang w:val="zh-CN"/>
    </w:rPr>
  </w:style>
  <w:style w:type="paragraph" w:styleId="10">
    <w:name w:val="footnote text"/>
    <w:basedOn w:val="1"/>
    <w:link w:val="98"/>
    <w:semiHidden/>
    <w:unhideWhenUsed/>
    <w:qFormat/>
    <w:uiPriority w:val="99"/>
    <w:pPr>
      <w:snapToGrid w:val="0"/>
      <w:jc w:val="left"/>
    </w:pPr>
    <w:rPr>
      <w:sz w:val="18"/>
      <w:szCs w:val="18"/>
      <w:lang w:val="zh-CN"/>
    </w:rPr>
  </w:style>
  <w:style w:type="paragraph" w:styleId="11">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12">
    <w:name w:val="Normal (Web)"/>
    <w:basedOn w:val="1"/>
    <w:qFormat/>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qFormat/>
    <w:uiPriority w:val="99"/>
    <w:rPr>
      <w:b/>
      <w:bCs/>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0"/>
    <w:rPr>
      <w:b/>
      <w:bCs/>
    </w:rPr>
  </w:style>
  <w:style w:type="character" w:styleId="18">
    <w:name w:val="page number"/>
    <w:qFormat/>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字符"/>
    <w:link w:val="9"/>
    <w:qFormat/>
    <w:uiPriority w:val="0"/>
    <w:rPr>
      <w:rFonts w:ascii="Times New Roman" w:hAnsi="Times New Roman" w:eastAsia="宋体" w:cs="Times New Roman"/>
      <w:sz w:val="18"/>
      <w:szCs w:val="18"/>
    </w:rPr>
  </w:style>
  <w:style w:type="character" w:customStyle="1" w:styleId="23">
    <w:name w:val="页脚 字符"/>
    <w:link w:val="8"/>
    <w:qFormat/>
    <w:uiPriority w:val="99"/>
    <w:rPr>
      <w:rFonts w:ascii="Times New Roman" w:hAnsi="Times New Roman" w:eastAsia="宋体" w:cs="Times New Roman"/>
      <w:sz w:val="18"/>
      <w:szCs w:val="18"/>
    </w:rPr>
  </w:style>
  <w:style w:type="character" w:customStyle="1" w:styleId="24">
    <w:name w:val="HTML 预设格式 字符"/>
    <w:link w:val="11"/>
    <w:qFormat/>
    <w:uiPriority w:val="0"/>
    <w:rPr>
      <w:rFonts w:ascii="宋体" w:hAnsi="宋体" w:cs="宋体"/>
      <w:sz w:val="24"/>
      <w:szCs w:val="24"/>
    </w:rPr>
  </w:style>
  <w:style w:type="character" w:customStyle="1" w:styleId="25">
    <w:name w:val="HTML 预设格式 Char1"/>
    <w:semiHidden/>
    <w:qFormat/>
    <w:uiPriority w:val="99"/>
    <w:rPr>
      <w:rFonts w:ascii="Courier New" w:hAnsi="Courier New" w:cs="Courier New"/>
      <w:kern w:val="2"/>
    </w:rPr>
  </w:style>
  <w:style w:type="paragraph" w:customStyle="1" w:styleId="26">
    <w:name w:val="Char Char Char Char Char Char1 Char Char Char Char"/>
    <w:basedOn w:val="1"/>
    <w:qFormat/>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字符"/>
    <w:link w:val="6"/>
    <w:qFormat/>
    <w:uiPriority w:val="0"/>
    <w:rPr>
      <w:rFonts w:ascii="Times New Roman" w:hAnsi="Times New Roman"/>
      <w:kern w:val="2"/>
      <w:sz w:val="28"/>
    </w:rPr>
  </w:style>
  <w:style w:type="character" w:customStyle="1" w:styleId="29">
    <w:name w:val="标题 1 字符"/>
    <w:link w:val="2"/>
    <w:qFormat/>
    <w:uiPriority w:val="99"/>
    <w:rPr>
      <w:rFonts w:ascii="Times New Roman" w:hAnsi="Times New Roman" w:eastAsia="仿宋"/>
      <w:b/>
      <w:bCs/>
      <w:kern w:val="44"/>
      <w:sz w:val="32"/>
      <w:szCs w:val="44"/>
    </w:rPr>
  </w:style>
  <w:style w:type="character" w:customStyle="1" w:styleId="30">
    <w:name w:val="标题 2 字符"/>
    <w:link w:val="3"/>
    <w:qFormat/>
    <w:uiPriority w:val="99"/>
    <w:rPr>
      <w:rFonts w:ascii="Cambria" w:hAnsi="Cambria" w:eastAsia="仿宋"/>
      <w:b/>
      <w:bCs/>
      <w:kern w:val="2"/>
      <w:sz w:val="30"/>
      <w:szCs w:val="32"/>
    </w:rPr>
  </w:style>
  <w:style w:type="character" w:customStyle="1" w:styleId="31">
    <w:name w:val="批注文字 字符"/>
    <w:link w:val="4"/>
    <w:semiHidden/>
    <w:qFormat/>
    <w:uiPriority w:val="99"/>
    <w:rPr>
      <w:rFonts w:ascii="Times New Roman" w:hAnsi="Times New Roman"/>
      <w:kern w:val="2"/>
      <w:sz w:val="21"/>
      <w:szCs w:val="21"/>
    </w:rPr>
  </w:style>
  <w:style w:type="character" w:customStyle="1" w:styleId="32">
    <w:name w:val="批注框文本 字符"/>
    <w:link w:val="7"/>
    <w:semiHidden/>
    <w:qFormat/>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qFormat/>
    <w:uiPriority w:val="99"/>
    <w:rPr>
      <w:rFonts w:cs="Times New Roman"/>
      <w:color w:val="800080"/>
      <w:u w:val="single"/>
    </w:rPr>
  </w:style>
  <w:style w:type="paragraph" w:customStyle="1" w:styleId="37">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qFormat/>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qFormat/>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qFormat/>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qFormat/>
    <w:uiPriority w:val="99"/>
    <w:rPr>
      <w:rFonts w:cs="Times New Roman"/>
      <w:sz w:val="20"/>
      <w:szCs w:val="20"/>
    </w:rPr>
  </w:style>
  <w:style w:type="character" w:customStyle="1" w:styleId="97">
    <w:name w:val="正文文本缩进 字符"/>
    <w:link w:val="5"/>
    <w:semiHidden/>
    <w:qFormat/>
    <w:uiPriority w:val="99"/>
    <w:rPr>
      <w:rFonts w:ascii="Times New Roman" w:hAnsi="Times New Roman"/>
      <w:kern w:val="2"/>
      <w:sz w:val="24"/>
      <w:szCs w:val="24"/>
    </w:rPr>
  </w:style>
  <w:style w:type="character" w:customStyle="1" w:styleId="98">
    <w:name w:val="脚注文本 字符"/>
    <w:link w:val="10"/>
    <w:semiHidden/>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1283</Words>
  <Characters>7314</Characters>
  <Lines>60</Lines>
  <Paragraphs>17</Paragraphs>
  <TotalTime>19</TotalTime>
  <ScaleCrop>false</ScaleCrop>
  <LinksUpToDate>false</LinksUpToDate>
  <CharactersWithSpaces>8580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2020-07-24T12:49:00Z</dcterms:created>
  <dc:creator>user</dc:creator>
  <cp:lastModifiedBy>柠檬不萌萌</cp:lastModifiedBy>
  <cp:lastPrinted>2021-01-12T01:12:00Z</cp:lastPrinted>
  <dcterms:modified xsi:type="dcterms:W3CDTF">2021-05-28T00:34:52Z</dcterms:modified>
  <cp:revision>188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90E6A1190010410D88AF826CD6A5C1CA</vt:lpwstr>
  </property>
</Properties>
</file>