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F8A74A" w14:textId="0AE9059D" w:rsidR="002B6DF9" w:rsidRPr="003B6327" w:rsidRDefault="00264046" w:rsidP="0079581C">
      <w:pPr>
        <w:spacing w:line="560" w:lineRule="exact"/>
        <w:jc w:val="center"/>
        <w:rPr>
          <w:rFonts w:eastAsia="黑体"/>
          <w:sz w:val="44"/>
          <w:szCs w:val="44"/>
        </w:rPr>
      </w:pPr>
      <w:r w:rsidRPr="003B6327">
        <w:rPr>
          <w:rFonts w:eastAsia="黑体"/>
          <w:sz w:val="32"/>
          <w:szCs w:val="32"/>
        </w:rPr>
        <w:t>《财务管理学》</w:t>
      </w:r>
      <w:r w:rsidR="002B6DF9" w:rsidRPr="003B6327">
        <w:rPr>
          <w:rFonts w:eastAsia="黑体"/>
          <w:sz w:val="32"/>
          <w:szCs w:val="32"/>
        </w:rPr>
        <w:t>教学大纲</w:t>
      </w:r>
    </w:p>
    <w:p w14:paraId="4936B353" w14:textId="77777777" w:rsidR="002B6DF9" w:rsidRPr="003B6327" w:rsidRDefault="002B6DF9" w:rsidP="002B6DF9">
      <w:pPr>
        <w:spacing w:line="560" w:lineRule="exact"/>
        <w:rPr>
          <w:rFonts w:eastAsia="仿宋_GB2312"/>
          <w:sz w:val="32"/>
          <w:szCs w:val="32"/>
        </w:rPr>
      </w:pPr>
    </w:p>
    <w:p w14:paraId="3219E0F8" w14:textId="0A470CC6" w:rsidR="002B6DF9" w:rsidRPr="003B6327" w:rsidRDefault="002B6DF9" w:rsidP="002B6DF9">
      <w:pPr>
        <w:pStyle w:val="a3"/>
        <w:tabs>
          <w:tab w:val="left" w:pos="0"/>
        </w:tabs>
        <w:spacing w:before="0" w:after="0" w:line="560" w:lineRule="exact"/>
        <w:ind w:firstLineChars="200" w:firstLine="560"/>
        <w:jc w:val="both"/>
        <w:rPr>
          <w:rFonts w:ascii="Times New Roman" w:eastAsia="黑体" w:hAnsi="Times New Roman" w:cs="Times New Roman"/>
          <w:sz w:val="28"/>
          <w:szCs w:val="28"/>
        </w:rPr>
      </w:pPr>
      <w:r w:rsidRPr="003B6327">
        <w:rPr>
          <w:rFonts w:ascii="Times New Roman" w:eastAsia="黑体" w:hAnsi="Times New Roman" w:cs="Times New Roman"/>
          <w:sz w:val="28"/>
          <w:szCs w:val="28"/>
        </w:rPr>
        <w:t>课程编号：</w:t>
      </w:r>
      <w:r w:rsidR="00E94EEB" w:rsidRPr="003B6327">
        <w:rPr>
          <w:rFonts w:ascii="Times New Roman" w:eastAsiaTheme="minorEastAsia" w:hAnsi="Times New Roman" w:cs="Times New Roman"/>
          <w:sz w:val="28"/>
          <w:szCs w:val="28"/>
        </w:rPr>
        <w:t>040012</w:t>
      </w:r>
      <w:r w:rsidR="00E94EEB">
        <w:rPr>
          <w:rFonts w:ascii="Times New Roman" w:eastAsiaTheme="minorEastAsia" w:hAnsi="Times New Roman" w:cs="Times New Roman"/>
          <w:sz w:val="28"/>
          <w:szCs w:val="28"/>
        </w:rPr>
        <w:t>A</w:t>
      </w:r>
    </w:p>
    <w:p w14:paraId="25D84ECF" w14:textId="71C6499B" w:rsidR="002B6DF9" w:rsidRPr="003B6327" w:rsidRDefault="002B6DF9" w:rsidP="002B6DF9">
      <w:pPr>
        <w:pStyle w:val="a3"/>
        <w:tabs>
          <w:tab w:val="left" w:pos="0"/>
        </w:tabs>
        <w:spacing w:before="0" w:after="0" w:line="560" w:lineRule="exact"/>
        <w:ind w:firstLineChars="200" w:firstLine="560"/>
        <w:jc w:val="both"/>
        <w:rPr>
          <w:rFonts w:ascii="Times New Roman" w:hAnsi="Times New Roman" w:cs="Times New Roman"/>
          <w:sz w:val="28"/>
          <w:szCs w:val="28"/>
        </w:rPr>
      </w:pPr>
      <w:r w:rsidRPr="003B6327">
        <w:rPr>
          <w:rFonts w:ascii="Times New Roman" w:eastAsia="黑体" w:hAnsi="Times New Roman" w:cs="Times New Roman"/>
          <w:sz w:val="28"/>
          <w:szCs w:val="28"/>
        </w:rPr>
        <w:t>课程类型：</w:t>
      </w:r>
      <w:r w:rsidRPr="00007793">
        <w:rPr>
          <w:rFonts w:asciiTheme="minorEastAsia" w:eastAsiaTheme="minorEastAsia" w:hAnsiTheme="minorEastAsia" w:cs="Times New Roman"/>
          <w:sz w:val="28"/>
          <w:szCs w:val="28"/>
        </w:rPr>
        <w:t>□</w:t>
      </w:r>
      <w:r w:rsidRPr="003B6327">
        <w:rPr>
          <w:rFonts w:ascii="Times New Roman" w:hAnsi="Times New Roman" w:cs="Times New Roman"/>
          <w:sz w:val="28"/>
          <w:szCs w:val="28"/>
        </w:rPr>
        <w:t>通识教育必修课</w:t>
      </w:r>
      <w:r w:rsidR="000B76F7" w:rsidRPr="003B6327">
        <w:rPr>
          <w:rFonts w:ascii="Times New Roman" w:hAnsi="Times New Roman" w:cs="Times New Roman"/>
          <w:sz w:val="28"/>
          <w:szCs w:val="28"/>
        </w:rPr>
        <w:t xml:space="preserve">  </w:t>
      </w:r>
      <w:r w:rsidR="004F6E08">
        <w:rPr>
          <w:rFonts w:ascii="Times New Roman" w:hAnsi="Times New Roman" w:cs="Times New Roman" w:hint="eastAsia"/>
          <w:sz w:val="28"/>
          <w:szCs w:val="28"/>
        </w:rPr>
        <w:t xml:space="preserve"> </w:t>
      </w:r>
      <w:r w:rsidR="007358F6">
        <w:rPr>
          <w:rFonts w:ascii="Times New Roman" w:hAnsi="Times New Roman" w:cs="Times New Roman"/>
          <w:sz w:val="28"/>
          <w:szCs w:val="28"/>
        </w:rPr>
        <w:t xml:space="preserve"> </w:t>
      </w:r>
      <w:r w:rsidR="007358F6" w:rsidRPr="00007793">
        <w:rPr>
          <w:rFonts w:asciiTheme="minorEastAsia" w:eastAsiaTheme="minorEastAsia" w:hAnsiTheme="minorEastAsia" w:cs="Times New Roman"/>
          <w:sz w:val="28"/>
          <w:szCs w:val="28"/>
        </w:rPr>
        <w:t>□</w:t>
      </w:r>
      <w:r w:rsidRPr="003B6327">
        <w:rPr>
          <w:rFonts w:ascii="Times New Roman" w:hAnsi="Times New Roman" w:cs="Times New Roman"/>
          <w:sz w:val="28"/>
          <w:szCs w:val="28"/>
        </w:rPr>
        <w:t>通识教育选修课</w:t>
      </w:r>
    </w:p>
    <w:p w14:paraId="12B549A9" w14:textId="0E9F0204" w:rsidR="002B6DF9" w:rsidRPr="003B6327" w:rsidRDefault="00FB01A8" w:rsidP="002B6DF9">
      <w:pPr>
        <w:pStyle w:val="a3"/>
        <w:tabs>
          <w:tab w:val="left" w:pos="0"/>
        </w:tabs>
        <w:spacing w:before="0" w:after="0" w:line="560" w:lineRule="exact"/>
        <w:ind w:firstLineChars="700" w:firstLine="1960"/>
        <w:jc w:val="both"/>
        <w:rPr>
          <w:rFonts w:ascii="Times New Roman" w:hAnsi="Times New Roman" w:cs="Times New Roman"/>
          <w:sz w:val="28"/>
          <w:szCs w:val="28"/>
        </w:rPr>
      </w:pPr>
      <w:r w:rsidRPr="00007793">
        <w:rPr>
          <w:rFonts w:asciiTheme="minorEastAsia" w:eastAsiaTheme="minorEastAsia" w:hAnsiTheme="minorEastAsia" w:cs="Times New Roman"/>
          <w:sz w:val="28"/>
          <w:szCs w:val="28"/>
        </w:rPr>
        <w:t>□</w:t>
      </w:r>
      <w:r w:rsidR="00CE218C" w:rsidRPr="003B6327">
        <w:rPr>
          <w:rFonts w:ascii="Times New Roman" w:hAnsi="Times New Roman" w:cs="Times New Roman"/>
          <w:sz w:val="28"/>
          <w:szCs w:val="28"/>
        </w:rPr>
        <w:t>学科基础课</w:t>
      </w:r>
      <w:r w:rsidR="00CE218C" w:rsidRPr="003B6327">
        <w:rPr>
          <w:rFonts w:ascii="Times New Roman" w:hAnsi="Times New Roman" w:cs="Times New Roman"/>
          <w:sz w:val="28"/>
          <w:szCs w:val="28"/>
        </w:rPr>
        <w:t xml:space="preserve">      </w:t>
      </w:r>
      <w:r w:rsidR="00007793">
        <w:rPr>
          <w:rFonts w:ascii="Times New Roman" w:hAnsi="Times New Roman" w:cs="Times New Roman" w:hint="eastAsia"/>
          <w:sz w:val="28"/>
          <w:szCs w:val="28"/>
        </w:rPr>
        <w:t xml:space="preserve"> </w:t>
      </w:r>
      <w:r w:rsidR="00AF4832">
        <w:rPr>
          <w:rFonts w:ascii="Times New Roman" w:hAnsi="Times New Roman" w:cs="Times New Roman" w:hint="eastAsia"/>
          <w:sz w:val="28"/>
          <w:szCs w:val="28"/>
        </w:rPr>
        <w:t xml:space="preserve"> </w:t>
      </w:r>
      <w:r w:rsidR="00007793" w:rsidRPr="00007793">
        <w:rPr>
          <w:rFonts w:asciiTheme="minorEastAsia" w:eastAsiaTheme="minorEastAsia" w:hAnsiTheme="minorEastAsia" w:cs="Times New Roman"/>
          <w:sz w:val="28"/>
          <w:szCs w:val="28"/>
        </w:rPr>
        <w:t>□</w:t>
      </w:r>
      <w:r w:rsidR="002B6DF9" w:rsidRPr="003B6327">
        <w:rPr>
          <w:rFonts w:ascii="Times New Roman" w:hAnsi="Times New Roman" w:cs="Times New Roman"/>
          <w:sz w:val="28"/>
          <w:szCs w:val="28"/>
        </w:rPr>
        <w:t>专业</w:t>
      </w:r>
      <w:r w:rsidR="00BE7A4C" w:rsidRPr="003B6327">
        <w:rPr>
          <w:rFonts w:ascii="Times New Roman" w:hAnsi="Times New Roman" w:cs="Times New Roman"/>
          <w:sz w:val="28"/>
          <w:szCs w:val="28"/>
        </w:rPr>
        <w:t>核心</w:t>
      </w:r>
      <w:r w:rsidR="002B6DF9" w:rsidRPr="003B6327">
        <w:rPr>
          <w:rFonts w:ascii="Times New Roman" w:hAnsi="Times New Roman" w:cs="Times New Roman"/>
          <w:sz w:val="28"/>
          <w:szCs w:val="28"/>
        </w:rPr>
        <w:t>课</w:t>
      </w:r>
    </w:p>
    <w:p w14:paraId="7971242A" w14:textId="7EBF5EA6" w:rsidR="00BE7A4C" w:rsidRPr="003B6327" w:rsidRDefault="00FB01A8" w:rsidP="002B6DF9">
      <w:pPr>
        <w:pStyle w:val="a3"/>
        <w:tabs>
          <w:tab w:val="left" w:pos="0"/>
        </w:tabs>
        <w:spacing w:before="0" w:after="0" w:line="560" w:lineRule="exact"/>
        <w:ind w:firstLineChars="700" w:firstLine="1960"/>
        <w:jc w:val="both"/>
        <w:rPr>
          <w:rFonts w:ascii="Times New Roman" w:hAnsi="Times New Roman" w:cs="Times New Roman"/>
          <w:sz w:val="28"/>
          <w:szCs w:val="28"/>
        </w:rPr>
      </w:pPr>
      <w:r w:rsidRPr="001B3B99">
        <w:rPr>
          <w:rFonts w:ascii="Wingdings 2" w:hAnsi="Wingdings 2"/>
          <w:sz w:val="28"/>
          <w:szCs w:val="28"/>
        </w:rPr>
        <w:t></w:t>
      </w:r>
      <w:r w:rsidR="00BE7A4C" w:rsidRPr="003B6327">
        <w:rPr>
          <w:rFonts w:ascii="Times New Roman" w:hAnsi="Times New Roman" w:cs="Times New Roman"/>
          <w:sz w:val="28"/>
          <w:szCs w:val="28"/>
        </w:rPr>
        <w:t>专业提升课</w:t>
      </w:r>
      <w:r w:rsidR="00BE7A4C" w:rsidRPr="003B6327">
        <w:rPr>
          <w:rFonts w:ascii="Times New Roman" w:hAnsi="Times New Roman" w:cs="Times New Roman"/>
          <w:sz w:val="28"/>
          <w:szCs w:val="28"/>
        </w:rPr>
        <w:t xml:space="preserve">      </w:t>
      </w:r>
    </w:p>
    <w:p w14:paraId="4FD78AAC" w14:textId="22111150" w:rsidR="002B6DF9" w:rsidRPr="003B6327" w:rsidRDefault="002B6DF9" w:rsidP="002B6DF9">
      <w:pPr>
        <w:pStyle w:val="a3"/>
        <w:tabs>
          <w:tab w:val="left" w:pos="0"/>
        </w:tabs>
        <w:spacing w:before="0" w:after="0" w:line="560" w:lineRule="exact"/>
        <w:ind w:firstLineChars="200" w:firstLine="560"/>
        <w:jc w:val="both"/>
        <w:rPr>
          <w:rFonts w:ascii="Times New Roman" w:eastAsia="黑体" w:hAnsi="Times New Roman" w:cs="Times New Roman"/>
          <w:sz w:val="28"/>
          <w:szCs w:val="28"/>
        </w:rPr>
      </w:pPr>
      <w:r w:rsidRPr="003B6327">
        <w:rPr>
          <w:rFonts w:ascii="Times New Roman" w:eastAsia="黑体" w:hAnsi="Times New Roman" w:cs="Times New Roman"/>
          <w:sz w:val="28"/>
          <w:szCs w:val="28"/>
        </w:rPr>
        <w:t>总</w:t>
      </w:r>
      <w:r w:rsidR="00EE2987" w:rsidRPr="003B6327">
        <w:rPr>
          <w:rFonts w:ascii="Times New Roman" w:eastAsia="黑体" w:hAnsi="Times New Roman" w:cs="Times New Roman"/>
          <w:sz w:val="28"/>
          <w:szCs w:val="28"/>
        </w:rPr>
        <w:t xml:space="preserve"> </w:t>
      </w:r>
      <w:r w:rsidRPr="003B6327">
        <w:rPr>
          <w:rFonts w:ascii="Times New Roman" w:eastAsia="黑体" w:hAnsi="Times New Roman" w:cs="Times New Roman"/>
          <w:sz w:val="28"/>
          <w:szCs w:val="28"/>
        </w:rPr>
        <w:t>学</w:t>
      </w:r>
      <w:r w:rsidR="00EE2987" w:rsidRPr="003B6327">
        <w:rPr>
          <w:rFonts w:ascii="Times New Roman" w:eastAsia="黑体" w:hAnsi="Times New Roman" w:cs="Times New Roman"/>
          <w:sz w:val="28"/>
          <w:szCs w:val="28"/>
        </w:rPr>
        <w:t xml:space="preserve"> </w:t>
      </w:r>
      <w:r w:rsidRPr="003B6327">
        <w:rPr>
          <w:rFonts w:ascii="Times New Roman" w:eastAsia="黑体" w:hAnsi="Times New Roman" w:cs="Times New Roman"/>
          <w:sz w:val="28"/>
          <w:szCs w:val="28"/>
        </w:rPr>
        <w:t>时：</w:t>
      </w:r>
      <w:r w:rsidR="00A92493" w:rsidRPr="003B6327">
        <w:rPr>
          <w:rFonts w:ascii="Times New Roman" w:eastAsiaTheme="minorEastAsia" w:hAnsi="Times New Roman" w:cs="Times New Roman"/>
          <w:sz w:val="28"/>
          <w:szCs w:val="28"/>
        </w:rPr>
        <w:t>32</w:t>
      </w:r>
      <w:r w:rsidR="00EE2987" w:rsidRPr="003B6327">
        <w:rPr>
          <w:rFonts w:ascii="Times New Roman" w:eastAsia="黑体" w:hAnsi="Times New Roman" w:cs="Times New Roman"/>
          <w:sz w:val="28"/>
          <w:szCs w:val="28"/>
        </w:rPr>
        <w:t xml:space="preserve">    </w:t>
      </w:r>
      <w:r w:rsidRPr="003B6327">
        <w:rPr>
          <w:rFonts w:ascii="Times New Roman" w:eastAsia="黑体" w:hAnsi="Times New Roman" w:cs="Times New Roman"/>
          <w:sz w:val="28"/>
          <w:szCs w:val="28"/>
        </w:rPr>
        <w:t>讲课学时：</w:t>
      </w:r>
      <w:r w:rsidR="00A92493" w:rsidRPr="003B6327">
        <w:rPr>
          <w:rFonts w:ascii="Times New Roman" w:eastAsiaTheme="minorEastAsia" w:hAnsi="Times New Roman" w:cs="Times New Roman"/>
          <w:sz w:val="28"/>
          <w:szCs w:val="28"/>
        </w:rPr>
        <w:t>32</w:t>
      </w:r>
      <w:r w:rsidR="00EE2987" w:rsidRPr="003B6327">
        <w:rPr>
          <w:rFonts w:ascii="Times New Roman" w:eastAsiaTheme="minorEastAsia" w:hAnsi="Times New Roman" w:cs="Times New Roman"/>
          <w:sz w:val="28"/>
          <w:szCs w:val="28"/>
        </w:rPr>
        <w:t xml:space="preserve"> </w:t>
      </w:r>
      <w:r w:rsidR="00EE2987" w:rsidRPr="003B6327">
        <w:rPr>
          <w:rFonts w:ascii="Times New Roman" w:eastAsia="黑体" w:hAnsi="Times New Roman" w:cs="Times New Roman"/>
          <w:sz w:val="28"/>
          <w:szCs w:val="28"/>
        </w:rPr>
        <w:t xml:space="preserve">   </w:t>
      </w:r>
      <w:r w:rsidRPr="003B6327">
        <w:rPr>
          <w:rFonts w:ascii="Times New Roman" w:eastAsia="黑体" w:hAnsi="Times New Roman" w:cs="Times New Roman"/>
          <w:sz w:val="28"/>
          <w:szCs w:val="28"/>
        </w:rPr>
        <w:t>实验（上机）学时：</w:t>
      </w:r>
      <w:r w:rsidR="00A92493" w:rsidRPr="003B6327">
        <w:rPr>
          <w:rFonts w:ascii="Times New Roman" w:eastAsiaTheme="minorEastAsia" w:hAnsi="Times New Roman" w:cs="Times New Roman"/>
          <w:sz w:val="28"/>
          <w:szCs w:val="28"/>
        </w:rPr>
        <w:t>0</w:t>
      </w:r>
    </w:p>
    <w:p w14:paraId="1AEFBDC1" w14:textId="68183A06" w:rsidR="002B6DF9" w:rsidRPr="003B6327" w:rsidRDefault="002B6DF9" w:rsidP="002B6DF9">
      <w:pPr>
        <w:pStyle w:val="a3"/>
        <w:tabs>
          <w:tab w:val="left" w:pos="0"/>
        </w:tabs>
        <w:spacing w:before="0" w:after="0" w:line="560" w:lineRule="exact"/>
        <w:ind w:firstLineChars="200" w:firstLine="560"/>
        <w:jc w:val="both"/>
        <w:rPr>
          <w:rFonts w:ascii="Times New Roman" w:eastAsia="黑体" w:hAnsi="Times New Roman" w:cs="Times New Roman"/>
          <w:sz w:val="28"/>
          <w:szCs w:val="28"/>
        </w:rPr>
      </w:pPr>
      <w:proofErr w:type="gramStart"/>
      <w:r w:rsidRPr="003B6327">
        <w:rPr>
          <w:rFonts w:ascii="Times New Roman" w:eastAsia="黑体" w:hAnsi="Times New Roman" w:cs="Times New Roman"/>
          <w:sz w:val="28"/>
          <w:szCs w:val="28"/>
        </w:rPr>
        <w:t xml:space="preserve">学　　</w:t>
      </w:r>
      <w:proofErr w:type="gramEnd"/>
      <w:r w:rsidRPr="003B6327">
        <w:rPr>
          <w:rFonts w:ascii="Times New Roman" w:eastAsia="黑体" w:hAnsi="Times New Roman" w:cs="Times New Roman"/>
          <w:sz w:val="28"/>
          <w:szCs w:val="28"/>
        </w:rPr>
        <w:t>分：</w:t>
      </w:r>
      <w:r w:rsidR="00A92493" w:rsidRPr="003B6327">
        <w:rPr>
          <w:rFonts w:ascii="Times New Roman" w:eastAsiaTheme="minorEastAsia" w:hAnsi="Times New Roman" w:cs="Times New Roman"/>
          <w:sz w:val="28"/>
          <w:szCs w:val="28"/>
        </w:rPr>
        <w:t>2</w:t>
      </w:r>
    </w:p>
    <w:p w14:paraId="5469FB62" w14:textId="413FFD6F" w:rsidR="00EE2987" w:rsidRPr="003B6327" w:rsidRDefault="00EE2987" w:rsidP="002B6DF9">
      <w:pPr>
        <w:pStyle w:val="a3"/>
        <w:tabs>
          <w:tab w:val="left" w:pos="0"/>
        </w:tabs>
        <w:spacing w:before="0" w:after="0" w:line="560" w:lineRule="exact"/>
        <w:ind w:firstLineChars="200" w:firstLine="560"/>
        <w:jc w:val="both"/>
        <w:rPr>
          <w:rFonts w:ascii="Times New Roman" w:eastAsia="黑体" w:hAnsi="Times New Roman" w:cs="Times New Roman"/>
          <w:sz w:val="28"/>
          <w:szCs w:val="28"/>
        </w:rPr>
      </w:pPr>
      <w:r w:rsidRPr="003B6327">
        <w:rPr>
          <w:rFonts w:ascii="Times New Roman" w:eastAsia="黑体" w:hAnsi="Times New Roman" w:cs="Times New Roman"/>
          <w:sz w:val="28"/>
          <w:szCs w:val="28"/>
        </w:rPr>
        <w:t>考试类型：</w:t>
      </w:r>
      <w:r w:rsidR="00E94EEB" w:rsidRPr="001B3B99">
        <w:rPr>
          <w:rFonts w:ascii="Wingdings 2" w:hAnsi="Wingdings 2"/>
          <w:sz w:val="28"/>
          <w:szCs w:val="28"/>
        </w:rPr>
        <w:t></w:t>
      </w:r>
      <w:r w:rsidRPr="003B6327">
        <w:rPr>
          <w:rFonts w:ascii="Times New Roman" w:eastAsiaTheme="minorEastAsia" w:hAnsi="Times New Roman" w:cs="Times New Roman"/>
          <w:sz w:val="28"/>
          <w:szCs w:val="28"/>
        </w:rPr>
        <w:t>考试</w:t>
      </w:r>
      <w:r w:rsidRPr="003B6327">
        <w:rPr>
          <w:rFonts w:ascii="Times New Roman" w:eastAsiaTheme="minorEastAsia" w:hAnsi="Times New Roman" w:cs="Times New Roman"/>
          <w:sz w:val="28"/>
          <w:szCs w:val="28"/>
        </w:rPr>
        <w:t xml:space="preserve">  </w:t>
      </w:r>
      <w:r w:rsidR="00E94EEB" w:rsidRPr="00007793">
        <w:rPr>
          <w:rFonts w:asciiTheme="minorEastAsia" w:eastAsiaTheme="minorEastAsia" w:hAnsiTheme="minorEastAsia" w:cs="Times New Roman"/>
          <w:sz w:val="28"/>
          <w:szCs w:val="28"/>
        </w:rPr>
        <w:t>□</w:t>
      </w:r>
      <w:r w:rsidRPr="003B6327">
        <w:rPr>
          <w:rFonts w:ascii="Times New Roman" w:eastAsiaTheme="minorEastAsia" w:hAnsi="Times New Roman" w:cs="Times New Roman"/>
          <w:sz w:val="28"/>
          <w:szCs w:val="28"/>
        </w:rPr>
        <w:t>考查</w:t>
      </w:r>
    </w:p>
    <w:p w14:paraId="7A4F63B6" w14:textId="4916BC05" w:rsidR="002B6DF9" w:rsidRPr="003B6327" w:rsidRDefault="002B6DF9" w:rsidP="002B6DF9">
      <w:pPr>
        <w:pStyle w:val="a3"/>
        <w:tabs>
          <w:tab w:val="left" w:pos="0"/>
        </w:tabs>
        <w:spacing w:before="0" w:after="0" w:line="560" w:lineRule="exact"/>
        <w:ind w:firstLineChars="200" w:firstLine="560"/>
        <w:jc w:val="both"/>
        <w:rPr>
          <w:rFonts w:ascii="Times New Roman" w:eastAsiaTheme="minorEastAsia" w:hAnsi="Times New Roman" w:cs="Times New Roman"/>
          <w:sz w:val="28"/>
          <w:szCs w:val="28"/>
        </w:rPr>
      </w:pPr>
      <w:r w:rsidRPr="003B6327">
        <w:rPr>
          <w:rFonts w:ascii="Times New Roman" w:eastAsia="黑体" w:hAnsi="Times New Roman" w:cs="Times New Roman"/>
          <w:sz w:val="28"/>
          <w:szCs w:val="28"/>
        </w:rPr>
        <w:t>适用对象：</w:t>
      </w:r>
      <w:r w:rsidR="00A92493" w:rsidRPr="003B6327">
        <w:rPr>
          <w:rFonts w:ascii="Times New Roman" w:eastAsiaTheme="minorEastAsia" w:hAnsi="Times New Roman" w:cs="Times New Roman"/>
          <w:sz w:val="28"/>
          <w:szCs w:val="28"/>
        </w:rPr>
        <w:t>非会计学</w:t>
      </w:r>
      <w:r w:rsidR="00FF4021">
        <w:rPr>
          <w:rFonts w:ascii="Times New Roman" w:eastAsiaTheme="minorEastAsia" w:hAnsi="Times New Roman" w:cs="Times New Roman"/>
          <w:sz w:val="28"/>
          <w:szCs w:val="28"/>
        </w:rPr>
        <w:t>院</w:t>
      </w:r>
      <w:bookmarkStart w:id="0" w:name="_GoBack"/>
      <w:bookmarkEnd w:id="0"/>
      <w:r w:rsidR="00A92493" w:rsidRPr="003B6327">
        <w:rPr>
          <w:rFonts w:ascii="Times New Roman" w:eastAsiaTheme="minorEastAsia" w:hAnsi="Times New Roman" w:cs="Times New Roman"/>
          <w:sz w:val="28"/>
          <w:szCs w:val="28"/>
        </w:rPr>
        <w:t>专业</w:t>
      </w:r>
    </w:p>
    <w:p w14:paraId="3868DD2F" w14:textId="097392CA" w:rsidR="00FB01A8" w:rsidRDefault="00FB01A8" w:rsidP="00FB01A8">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136411">
        <w:rPr>
          <w:rFonts w:asciiTheme="minorEastAsia" w:eastAsiaTheme="minorEastAsia" w:hAnsiTheme="minorEastAsia" w:hint="eastAsia"/>
          <w:sz w:val="28"/>
          <w:szCs w:val="28"/>
        </w:rPr>
        <w:t xml:space="preserve">□是   </w:t>
      </w:r>
      <w:r w:rsidR="00267FA4" w:rsidRPr="001B3B99">
        <w:rPr>
          <w:rFonts w:ascii="Wingdings 2" w:hAnsi="Wingdings 2"/>
          <w:sz w:val="28"/>
          <w:szCs w:val="28"/>
        </w:rPr>
        <w:t></w:t>
      </w:r>
      <w:r w:rsidRPr="00136411">
        <w:rPr>
          <w:rFonts w:asciiTheme="minorEastAsia" w:eastAsiaTheme="minorEastAsia" w:hAnsiTheme="minorEastAsia" w:hint="eastAsia"/>
          <w:sz w:val="28"/>
          <w:szCs w:val="28"/>
        </w:rPr>
        <w:t xml:space="preserve">否  </w:t>
      </w:r>
      <w:r>
        <w:rPr>
          <w:rFonts w:asciiTheme="minorEastAsia" w:eastAsiaTheme="minorEastAsia" w:hAnsiTheme="minorEastAsia" w:hint="eastAsia"/>
          <w:sz w:val="28"/>
          <w:szCs w:val="28"/>
        </w:rPr>
        <w:t xml:space="preserve"> 同意</w:t>
      </w:r>
      <w:r w:rsidRPr="00136411">
        <w:rPr>
          <w:rFonts w:asciiTheme="minorEastAsia" w:eastAsiaTheme="minorEastAsia" w:hAnsiTheme="minorEastAsia"/>
          <w:sz w:val="28"/>
          <w:szCs w:val="28"/>
        </w:rPr>
        <w:t>作为其他专业</w:t>
      </w:r>
      <w:r w:rsidRPr="00136411">
        <w:rPr>
          <w:rFonts w:asciiTheme="minorEastAsia" w:eastAsiaTheme="minorEastAsia" w:hAnsiTheme="minorEastAsia" w:hint="eastAsia"/>
          <w:sz w:val="28"/>
          <w:szCs w:val="28"/>
        </w:rPr>
        <w:t>学生选修的专业拓展课</w:t>
      </w:r>
    </w:p>
    <w:p w14:paraId="29FA168A" w14:textId="77777777" w:rsidR="00FB01A8" w:rsidRPr="006A00BF" w:rsidRDefault="00FB01A8" w:rsidP="00FB01A8">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Pr>
          <w:rFonts w:asciiTheme="minorEastAsia" w:eastAsiaTheme="minorEastAsia" w:hAnsiTheme="minorEastAsia" w:hint="eastAsia"/>
          <w:sz w:val="28"/>
          <w:szCs w:val="28"/>
        </w:rPr>
        <w:t>（类型为“通识教育必修课”“通识教育选修课”的课程不需勾选）</w:t>
      </w:r>
    </w:p>
    <w:p w14:paraId="52B12BB6" w14:textId="3CCA086C" w:rsidR="002B6DF9" w:rsidRPr="003B6327" w:rsidRDefault="002B6DF9" w:rsidP="002B6DF9">
      <w:pPr>
        <w:pStyle w:val="a3"/>
        <w:tabs>
          <w:tab w:val="left" w:pos="0"/>
        </w:tabs>
        <w:spacing w:before="0" w:after="0" w:line="560" w:lineRule="exact"/>
        <w:ind w:firstLineChars="200" w:firstLine="560"/>
        <w:jc w:val="both"/>
        <w:rPr>
          <w:rFonts w:ascii="Times New Roman" w:eastAsia="黑体" w:hAnsi="Times New Roman" w:cs="Times New Roman"/>
          <w:sz w:val="28"/>
          <w:szCs w:val="28"/>
        </w:rPr>
      </w:pPr>
      <w:r w:rsidRPr="003B6327">
        <w:rPr>
          <w:rFonts w:ascii="Times New Roman" w:eastAsia="黑体" w:hAnsi="Times New Roman" w:cs="Times New Roman"/>
          <w:sz w:val="28"/>
          <w:szCs w:val="28"/>
        </w:rPr>
        <w:t>先修课程：</w:t>
      </w:r>
      <w:r w:rsidR="00A92493" w:rsidRPr="003B6327">
        <w:rPr>
          <w:rFonts w:ascii="Times New Roman" w:eastAsiaTheme="minorEastAsia" w:hAnsi="Times New Roman" w:cs="Times New Roman"/>
          <w:sz w:val="28"/>
          <w:szCs w:val="28"/>
        </w:rPr>
        <w:t>会计学</w:t>
      </w:r>
      <w:r w:rsidR="00A92493" w:rsidRPr="003B6327">
        <w:rPr>
          <w:rFonts w:ascii="Times New Roman" w:eastAsiaTheme="minorEastAsia" w:hAnsi="Times New Roman" w:cs="Times New Roman"/>
          <w:sz w:val="28"/>
          <w:szCs w:val="28"/>
        </w:rPr>
        <w:t xml:space="preserve">  </w:t>
      </w:r>
      <w:r w:rsidR="00A92493" w:rsidRPr="003B6327">
        <w:rPr>
          <w:rFonts w:ascii="Times New Roman" w:eastAsiaTheme="minorEastAsia" w:hAnsi="Times New Roman" w:cs="Times New Roman"/>
          <w:sz w:val="28"/>
          <w:szCs w:val="28"/>
        </w:rPr>
        <w:t>概率论与数理统计</w:t>
      </w:r>
    </w:p>
    <w:p w14:paraId="27C0C828" w14:textId="77777777" w:rsidR="0048109A" w:rsidRDefault="0048109A" w:rsidP="0048109A">
      <w:pPr>
        <w:ind w:firstLineChars="200" w:firstLine="480"/>
        <w:rPr>
          <w:rFonts w:eastAsia="黑体"/>
          <w:sz w:val="24"/>
          <w:szCs w:val="32"/>
        </w:rPr>
      </w:pPr>
    </w:p>
    <w:p w14:paraId="3CCE07F4" w14:textId="6B4950A7" w:rsidR="002B6DF9" w:rsidRPr="003B6327" w:rsidRDefault="002B6DF9" w:rsidP="002B6DF9">
      <w:pPr>
        <w:spacing w:line="560" w:lineRule="exact"/>
        <w:ind w:firstLineChars="200" w:firstLine="480"/>
        <w:rPr>
          <w:rFonts w:eastAsia="黑体"/>
          <w:sz w:val="24"/>
          <w:szCs w:val="32"/>
        </w:rPr>
      </w:pPr>
      <w:r w:rsidRPr="003B6327">
        <w:rPr>
          <w:rFonts w:eastAsia="黑体"/>
          <w:sz w:val="24"/>
          <w:szCs w:val="32"/>
        </w:rPr>
        <w:t>一、教学目标</w:t>
      </w:r>
    </w:p>
    <w:p w14:paraId="1BF5AA92" w14:textId="77777777" w:rsidR="00B50480" w:rsidRPr="00844883" w:rsidRDefault="00B50480" w:rsidP="00844883">
      <w:pPr>
        <w:pStyle w:val="af0"/>
        <w:spacing w:line="560" w:lineRule="exact"/>
        <w:ind w:firstLine="482"/>
        <w:rPr>
          <w:b/>
          <w:lang w:eastAsia="zh-CN"/>
        </w:rPr>
      </w:pPr>
      <w:r w:rsidRPr="00844883">
        <w:rPr>
          <w:rFonts w:hint="eastAsia"/>
          <w:b/>
          <w:lang w:eastAsia="zh-CN"/>
        </w:rPr>
        <w:t>课程</w:t>
      </w:r>
      <w:proofErr w:type="gramStart"/>
      <w:r w:rsidRPr="00844883">
        <w:rPr>
          <w:rFonts w:hint="eastAsia"/>
          <w:b/>
          <w:lang w:eastAsia="zh-CN"/>
        </w:rPr>
        <w:t>思政教学</w:t>
      </w:r>
      <w:proofErr w:type="gramEnd"/>
      <w:r w:rsidRPr="00844883">
        <w:rPr>
          <w:rFonts w:hint="eastAsia"/>
          <w:b/>
          <w:lang w:eastAsia="zh-CN"/>
        </w:rPr>
        <w:t>目标：</w:t>
      </w:r>
    </w:p>
    <w:p w14:paraId="11F61C78" w14:textId="02454B85" w:rsidR="00582F93" w:rsidRPr="00582F93" w:rsidRDefault="00582F93" w:rsidP="00582F93">
      <w:pPr>
        <w:pStyle w:val="af0"/>
        <w:spacing w:line="560" w:lineRule="exact"/>
        <w:rPr>
          <w:lang w:eastAsia="zh-CN"/>
        </w:rPr>
      </w:pPr>
      <w:r w:rsidRPr="003B6327">
        <w:rPr>
          <w:lang w:eastAsia="zh-CN"/>
        </w:rPr>
        <w:t>本课程</w:t>
      </w:r>
      <w:r>
        <w:rPr>
          <w:rFonts w:hint="eastAsia"/>
          <w:lang w:eastAsia="zh-CN"/>
        </w:rPr>
        <w:t>在教学过程中，注重人才培养的价值引领，秉承</w:t>
      </w:r>
      <w:r w:rsidRPr="00582F93">
        <w:rPr>
          <w:rFonts w:hint="eastAsia"/>
          <w:lang w:eastAsia="zh-CN"/>
        </w:rPr>
        <w:t>“立德树人”、“推进社会主义核心价值观教育”、“树立客观公正、诚实守信、承担社会责任等积极向上的财务价值观”的育人思想，以财务职业道德和企业精神为财务管理</w:t>
      </w:r>
      <w:proofErr w:type="gramStart"/>
      <w:r w:rsidRPr="00582F93">
        <w:rPr>
          <w:rFonts w:hint="eastAsia"/>
          <w:lang w:eastAsia="zh-CN"/>
        </w:rPr>
        <w:t>课程思政提供</w:t>
      </w:r>
      <w:proofErr w:type="gramEnd"/>
      <w:r w:rsidRPr="00582F93">
        <w:rPr>
          <w:rFonts w:hint="eastAsia"/>
          <w:lang w:eastAsia="zh-CN"/>
        </w:rPr>
        <w:t>丰富滋养，财务管理人员不仅需要扎实的理论和实务水平，同时更加需要具有较高的职业道德水平，以积极、诚信、科学、公正的职业态度对待财务决策。</w:t>
      </w:r>
    </w:p>
    <w:p w14:paraId="658C7D6F" w14:textId="77777777" w:rsidR="00582F93" w:rsidRPr="00844883" w:rsidRDefault="00582F93" w:rsidP="00844883">
      <w:pPr>
        <w:pStyle w:val="af0"/>
        <w:spacing w:line="560" w:lineRule="exact"/>
        <w:ind w:firstLine="482"/>
        <w:rPr>
          <w:b/>
          <w:lang w:eastAsia="zh-CN"/>
        </w:rPr>
      </w:pPr>
      <w:r w:rsidRPr="00844883">
        <w:rPr>
          <w:rFonts w:hint="eastAsia"/>
          <w:b/>
          <w:lang w:eastAsia="zh-CN"/>
        </w:rPr>
        <w:t>课程具体教学目标：</w:t>
      </w:r>
    </w:p>
    <w:p w14:paraId="2A26CC1A" w14:textId="59B4E7EF" w:rsidR="004B19F0" w:rsidRPr="003B6327" w:rsidRDefault="002B6DF9" w:rsidP="000756EC">
      <w:pPr>
        <w:pStyle w:val="af0"/>
        <w:spacing w:line="560" w:lineRule="exact"/>
      </w:pPr>
      <w:r w:rsidRPr="003B6327">
        <w:t>本课程</w:t>
      </w:r>
      <w:r w:rsidR="004B19F0" w:rsidRPr="003B6327">
        <w:t>结合非会计专业的特点，</w:t>
      </w:r>
      <w:r w:rsidR="00D0123D" w:rsidRPr="003B6327">
        <w:t>侧重</w:t>
      </w:r>
      <w:r w:rsidR="004B19F0" w:rsidRPr="003B6327">
        <w:t>学生</w:t>
      </w:r>
      <w:r w:rsidR="00101BDA" w:rsidRPr="003B6327">
        <w:t>财务</w:t>
      </w:r>
      <w:r w:rsidR="004B19F0" w:rsidRPr="003B6327">
        <w:t>管理能力</w:t>
      </w:r>
      <w:r w:rsidR="00101BDA" w:rsidRPr="003B6327">
        <w:t>与学以致用能力</w:t>
      </w:r>
      <w:r w:rsidR="004B19F0" w:rsidRPr="003B6327">
        <w:t>的培养</w:t>
      </w:r>
      <w:r w:rsidR="00D0123D" w:rsidRPr="003B6327">
        <w:t>。</w:t>
      </w:r>
      <w:r w:rsidR="00D0123D" w:rsidRPr="003B6327">
        <w:lastRenderedPageBreak/>
        <w:t>通过本课程的学习，全面掌握财务管理的基本理论、方法和技术。在了解财务管理理论发展的基础上，对财务理论在现代社会政治经济发展中的作用进行深入思考，并能够运用财务管理的基础知识解释现实生活中的一般财务问题，结合所学理论知识解释和解决经济生活中出现的某些新问题，做到学以致用。</w:t>
      </w:r>
      <w:r w:rsidR="00101BDA" w:rsidRPr="003B6327">
        <w:t>争取为其他相关管理课程的学习奠定良好的基础。</w:t>
      </w:r>
    </w:p>
    <w:p w14:paraId="4713DEB4" w14:textId="12224BEB" w:rsidR="002B6DF9" w:rsidRPr="003B6327" w:rsidRDefault="002B6DF9" w:rsidP="00F8400C">
      <w:pPr>
        <w:pStyle w:val="af0"/>
        <w:spacing w:line="560" w:lineRule="exact"/>
      </w:pPr>
      <w:proofErr w:type="spellStart"/>
      <w:r w:rsidRPr="003B6327">
        <w:t>在学完本课程后，</w:t>
      </w:r>
      <w:r w:rsidR="00C61924" w:rsidRPr="003B6327">
        <w:t>学生</w:t>
      </w:r>
      <w:r w:rsidRPr="003B6327">
        <w:t>在思想、知识和能力等方面应达到</w:t>
      </w:r>
      <w:r w:rsidR="00C61924" w:rsidRPr="003B6327">
        <w:t>如下</w:t>
      </w:r>
      <w:r w:rsidRPr="003B6327">
        <w:t>目标</w:t>
      </w:r>
      <w:proofErr w:type="spellEnd"/>
      <w:r w:rsidR="00C61924" w:rsidRPr="003B6327">
        <w:t>：</w:t>
      </w:r>
    </w:p>
    <w:p w14:paraId="605368AB" w14:textId="3EFD070A" w:rsidR="002B6DF9" w:rsidRPr="003B6327" w:rsidRDefault="002B6DF9" w:rsidP="002B6DF9">
      <w:pPr>
        <w:pStyle w:val="af0"/>
        <w:spacing w:line="560" w:lineRule="exact"/>
      </w:pPr>
      <w:r w:rsidRPr="003B6327">
        <w:t>目标</w:t>
      </w:r>
      <w:r w:rsidRPr="003B6327">
        <w:t>1</w:t>
      </w:r>
      <w:r w:rsidRPr="003B6327">
        <w:t>：</w:t>
      </w:r>
      <w:r w:rsidR="00563103">
        <w:rPr>
          <w:rFonts w:hint="eastAsia"/>
          <w:lang w:eastAsia="zh-CN"/>
        </w:rPr>
        <w:t>遵循以人为本的理念，</w:t>
      </w:r>
      <w:proofErr w:type="spellStart"/>
      <w:r w:rsidR="00B17E60" w:rsidRPr="003B6327">
        <w:t>秉持创新、求真、务实的精神，</w:t>
      </w:r>
      <w:r w:rsidR="0015783D" w:rsidRPr="003B6327">
        <w:rPr>
          <w:lang w:eastAsia="zh-CN"/>
        </w:rPr>
        <w:t>为学生未来的管理工作奠定科学的财务管理的思想基础与方法基础</w:t>
      </w:r>
      <w:proofErr w:type="spellEnd"/>
      <w:r w:rsidR="0015783D" w:rsidRPr="003B6327">
        <w:rPr>
          <w:lang w:eastAsia="zh-CN"/>
        </w:rPr>
        <w:t>；</w:t>
      </w:r>
    </w:p>
    <w:p w14:paraId="7AE35AAF" w14:textId="5DBF2FF3" w:rsidR="002B6DF9" w:rsidRPr="003B6327" w:rsidRDefault="002B6DF9" w:rsidP="002B6DF9">
      <w:pPr>
        <w:pStyle w:val="af0"/>
        <w:spacing w:line="560" w:lineRule="exact"/>
      </w:pPr>
      <w:r w:rsidRPr="003B6327">
        <w:t>目标</w:t>
      </w:r>
      <w:r w:rsidRPr="003B6327">
        <w:t>2</w:t>
      </w:r>
      <w:r w:rsidRPr="003B6327">
        <w:t>：</w:t>
      </w:r>
      <w:r w:rsidR="0015783D" w:rsidRPr="003B6327">
        <w:rPr>
          <w:lang w:eastAsia="zh-CN"/>
        </w:rPr>
        <w:t>把以企业价值最大化为目标的财务理念贯穿在公司理财实践中，让学生真正深刻</w:t>
      </w:r>
      <w:r w:rsidR="00B17E60" w:rsidRPr="003B6327">
        <w:rPr>
          <w:lang w:eastAsia="zh-CN"/>
        </w:rPr>
        <w:t>领悟</w:t>
      </w:r>
      <w:r w:rsidR="0015783D" w:rsidRPr="003B6327">
        <w:rPr>
          <w:lang w:eastAsia="zh-CN"/>
        </w:rPr>
        <w:t>到财务管理在整个经济管理工作中的重要意义</w:t>
      </w:r>
      <w:r w:rsidR="00EB7BEC" w:rsidRPr="003B6327">
        <w:rPr>
          <w:lang w:eastAsia="zh-CN"/>
        </w:rPr>
        <w:t>，掌握财务管理的核心方法与技术</w:t>
      </w:r>
      <w:r w:rsidR="0015783D" w:rsidRPr="003B6327">
        <w:rPr>
          <w:lang w:eastAsia="zh-CN"/>
        </w:rPr>
        <w:t>；</w:t>
      </w:r>
    </w:p>
    <w:p w14:paraId="7F1AE15C" w14:textId="780C34EB" w:rsidR="002B6DF9" w:rsidRDefault="002B6DF9" w:rsidP="002B6DF9">
      <w:pPr>
        <w:pStyle w:val="af0"/>
        <w:spacing w:line="560" w:lineRule="exact"/>
        <w:rPr>
          <w:lang w:eastAsia="zh-CN"/>
        </w:rPr>
      </w:pPr>
      <w:r w:rsidRPr="003B6327">
        <w:t>目标</w:t>
      </w:r>
      <w:r w:rsidRPr="003B6327">
        <w:t>3</w:t>
      </w:r>
      <w:r w:rsidRPr="003B6327">
        <w:t>：</w:t>
      </w:r>
      <w:r w:rsidR="001B7EC8" w:rsidRPr="003B6327">
        <w:rPr>
          <w:lang w:eastAsia="zh-CN"/>
        </w:rPr>
        <w:t>培养</w:t>
      </w:r>
      <w:proofErr w:type="spellStart"/>
      <w:r w:rsidR="001B7EC8" w:rsidRPr="003B6327">
        <w:t>学生分析问题和解决问题的能力，以及综合运用财务知识</w:t>
      </w:r>
      <w:r w:rsidR="00A9544B">
        <w:rPr>
          <w:rFonts w:hint="eastAsia"/>
          <w:lang w:eastAsia="zh-CN"/>
        </w:rPr>
        <w:t>进行科学决策</w:t>
      </w:r>
      <w:r w:rsidR="001B7EC8" w:rsidRPr="003B6327">
        <w:t>的能力</w:t>
      </w:r>
      <w:proofErr w:type="spellEnd"/>
      <w:r w:rsidR="001B7EC8" w:rsidRPr="003B6327">
        <w:t>。</w:t>
      </w:r>
    </w:p>
    <w:p w14:paraId="387FA22C" w14:textId="320775E9" w:rsidR="002B6DF9" w:rsidRPr="003B6327" w:rsidRDefault="002B6DF9" w:rsidP="002B6DF9">
      <w:pPr>
        <w:spacing w:line="560" w:lineRule="exact"/>
        <w:ind w:firstLineChars="200" w:firstLine="480"/>
        <w:rPr>
          <w:rFonts w:eastAsia="仿宋_GB2312"/>
          <w:sz w:val="32"/>
          <w:szCs w:val="32"/>
        </w:rPr>
      </w:pPr>
      <w:r w:rsidRPr="003B6327">
        <w:rPr>
          <w:rFonts w:eastAsia="黑体"/>
          <w:bCs/>
          <w:sz w:val="24"/>
          <w:szCs w:val="32"/>
        </w:rPr>
        <w:t>二、教学内容及其与毕业要求的对应关系</w:t>
      </w:r>
    </w:p>
    <w:p w14:paraId="655AB227" w14:textId="37177ACD" w:rsidR="00EB104F" w:rsidRPr="00844883" w:rsidRDefault="00EB104F" w:rsidP="00844883">
      <w:pPr>
        <w:pStyle w:val="af0"/>
        <w:spacing w:line="560" w:lineRule="exact"/>
        <w:ind w:firstLine="482"/>
        <w:rPr>
          <w:b/>
          <w:lang w:eastAsia="zh-CN"/>
        </w:rPr>
      </w:pPr>
      <w:r w:rsidRPr="00844883">
        <w:rPr>
          <w:b/>
          <w:lang w:eastAsia="zh-CN"/>
        </w:rPr>
        <w:t>1.</w:t>
      </w:r>
      <w:r w:rsidRPr="00844883">
        <w:rPr>
          <w:b/>
          <w:lang w:eastAsia="zh-CN"/>
        </w:rPr>
        <w:t>教学内容讲授上的要求</w:t>
      </w:r>
    </w:p>
    <w:p w14:paraId="6371781A" w14:textId="039844CF" w:rsidR="00EB104F" w:rsidRPr="003B6327" w:rsidRDefault="00190456" w:rsidP="00EB104F">
      <w:pPr>
        <w:pStyle w:val="af0"/>
        <w:spacing w:line="560" w:lineRule="exact"/>
      </w:pPr>
      <w:r w:rsidRPr="003B6327">
        <w:rPr>
          <w:lang w:eastAsia="zh-CN"/>
        </w:rPr>
        <w:t>精细</w:t>
      </w:r>
      <w:proofErr w:type="spellStart"/>
      <w:r w:rsidR="00EB104F" w:rsidRPr="003B6327">
        <w:t>讲述财务管理中的基本理论、概念和方法，</w:t>
      </w:r>
      <w:r w:rsidRPr="003B6327">
        <w:rPr>
          <w:lang w:eastAsia="zh-CN"/>
        </w:rPr>
        <w:t>详细</w:t>
      </w:r>
      <w:r w:rsidR="00EB104F" w:rsidRPr="003B6327">
        <w:t>讲解企业筹资管理、投资管理和</w:t>
      </w:r>
      <w:r w:rsidRPr="003B6327">
        <w:rPr>
          <w:lang w:eastAsia="zh-CN"/>
        </w:rPr>
        <w:t>利润分配管理的相关知识</w:t>
      </w:r>
      <w:proofErr w:type="spellEnd"/>
      <w:r w:rsidRPr="003B6327">
        <w:rPr>
          <w:lang w:eastAsia="zh-CN"/>
        </w:rPr>
        <w:t>，</w:t>
      </w:r>
      <w:proofErr w:type="spellStart"/>
      <w:proofErr w:type="gramStart"/>
      <w:r w:rsidR="009342EB" w:rsidRPr="003B6327">
        <w:t>粗讲或</w:t>
      </w:r>
      <w:proofErr w:type="gramEnd"/>
      <w:r w:rsidR="009342EB" w:rsidRPr="003B6327">
        <w:t>选讲</w:t>
      </w:r>
      <w:r w:rsidR="00EB104F" w:rsidRPr="003B6327">
        <w:t>营运资本管理的</w:t>
      </w:r>
      <w:r w:rsidR="009342EB" w:rsidRPr="003B6327">
        <w:rPr>
          <w:lang w:eastAsia="zh-CN"/>
        </w:rPr>
        <w:t>内容</w:t>
      </w:r>
      <w:proofErr w:type="spellEnd"/>
      <w:r w:rsidR="00EB104F" w:rsidRPr="003B6327">
        <w:t>。</w:t>
      </w:r>
      <w:proofErr w:type="spellStart"/>
      <w:r w:rsidR="00EB104F" w:rsidRPr="003B6327">
        <w:t>在讲授中将</w:t>
      </w:r>
      <w:r w:rsidR="009342EB" w:rsidRPr="003B6327">
        <w:rPr>
          <w:lang w:eastAsia="zh-CN"/>
        </w:rPr>
        <w:t>配套例题</w:t>
      </w:r>
      <w:r w:rsidR="00EB104F" w:rsidRPr="003B6327">
        <w:t>分析，帮助学生掌握课程中的难点，培养学生对财务管理的学习兴趣</w:t>
      </w:r>
      <w:proofErr w:type="spellEnd"/>
      <w:r w:rsidR="00EB104F" w:rsidRPr="003B6327">
        <w:t>。</w:t>
      </w:r>
    </w:p>
    <w:p w14:paraId="131979E7" w14:textId="77777777" w:rsidR="00EB104F" w:rsidRPr="00844883" w:rsidRDefault="00EB104F" w:rsidP="00844883">
      <w:pPr>
        <w:pStyle w:val="af0"/>
        <w:spacing w:line="560" w:lineRule="exact"/>
        <w:ind w:firstLine="482"/>
        <w:rPr>
          <w:b/>
          <w:lang w:eastAsia="zh-CN"/>
        </w:rPr>
      </w:pPr>
      <w:r w:rsidRPr="00844883">
        <w:rPr>
          <w:b/>
          <w:lang w:eastAsia="zh-CN"/>
        </w:rPr>
        <w:t>2.</w:t>
      </w:r>
      <w:r w:rsidRPr="00844883">
        <w:rPr>
          <w:b/>
          <w:lang w:eastAsia="zh-CN"/>
        </w:rPr>
        <w:t>教学方法和手段</w:t>
      </w:r>
    </w:p>
    <w:p w14:paraId="53666171" w14:textId="29B89C4B" w:rsidR="00EB104F" w:rsidRPr="003B6327" w:rsidRDefault="00030902" w:rsidP="00EB104F">
      <w:pPr>
        <w:pStyle w:val="af0"/>
        <w:spacing w:line="560" w:lineRule="exact"/>
      </w:pPr>
      <w:r>
        <w:t>（</w:t>
      </w:r>
      <w:r>
        <w:t>1</w:t>
      </w:r>
      <w:r>
        <w:t>）</w:t>
      </w:r>
      <w:r w:rsidR="00EB104F" w:rsidRPr="003B6327">
        <w:t>理论与实务并重，通过对典型</w:t>
      </w:r>
      <w:r w:rsidR="00CF10F6" w:rsidRPr="003B6327">
        <w:rPr>
          <w:lang w:eastAsia="zh-CN"/>
        </w:rPr>
        <w:t>例题</w:t>
      </w:r>
      <w:r w:rsidR="00EB104F" w:rsidRPr="003B6327">
        <w:t>的分析与总结，培养学生正确的理财观念和解决实际问题的能力；</w:t>
      </w:r>
      <w:r>
        <w:t>（</w:t>
      </w:r>
      <w:r>
        <w:t>2</w:t>
      </w:r>
      <w:r>
        <w:t>）</w:t>
      </w:r>
      <w:r w:rsidR="00EB104F" w:rsidRPr="003B6327">
        <w:t>做到统重点突出与详略得当；</w:t>
      </w:r>
      <w:r>
        <w:t>（</w:t>
      </w:r>
      <w:r>
        <w:t>3</w:t>
      </w:r>
      <w:r>
        <w:t>）</w:t>
      </w:r>
      <w:r w:rsidR="00EB104F" w:rsidRPr="003B6327">
        <w:t>理论教学与案例教学相结合，课堂讲授与学生讨论以及课下自学相结合，鼓励多种形式巩固所学知</w:t>
      </w:r>
      <w:r w:rsidR="00EB104F" w:rsidRPr="003B6327">
        <w:lastRenderedPageBreak/>
        <w:t>识，完善各个教学环节的管理。</w:t>
      </w:r>
    </w:p>
    <w:p w14:paraId="19B513AE" w14:textId="77777777" w:rsidR="00EB104F" w:rsidRPr="00844883" w:rsidRDefault="00EB104F" w:rsidP="00844883">
      <w:pPr>
        <w:pStyle w:val="af0"/>
        <w:spacing w:line="560" w:lineRule="exact"/>
        <w:ind w:firstLine="482"/>
        <w:rPr>
          <w:b/>
          <w:lang w:eastAsia="zh-CN"/>
        </w:rPr>
      </w:pPr>
      <w:r w:rsidRPr="00844883">
        <w:rPr>
          <w:b/>
          <w:lang w:eastAsia="zh-CN"/>
        </w:rPr>
        <w:t>3.</w:t>
      </w:r>
      <w:r w:rsidRPr="00844883">
        <w:rPr>
          <w:b/>
          <w:lang w:eastAsia="zh-CN"/>
        </w:rPr>
        <w:t>对实践教学环节的要求</w:t>
      </w:r>
      <w:r w:rsidRPr="00844883">
        <w:rPr>
          <w:b/>
          <w:lang w:eastAsia="zh-CN"/>
        </w:rPr>
        <w:t xml:space="preserve">: </w:t>
      </w:r>
    </w:p>
    <w:p w14:paraId="52C0B5B4" w14:textId="10FA41EE" w:rsidR="00EB104F" w:rsidRPr="003B6327" w:rsidRDefault="00EB104F" w:rsidP="00EB104F">
      <w:pPr>
        <w:pStyle w:val="af0"/>
        <w:spacing w:line="560" w:lineRule="exact"/>
      </w:pPr>
      <w:proofErr w:type="spellStart"/>
      <w:r w:rsidRPr="003B6327">
        <w:t>本门课程实践教学环节主要</w:t>
      </w:r>
      <w:r w:rsidR="00CF10F6" w:rsidRPr="003B6327">
        <w:rPr>
          <w:lang w:eastAsia="zh-CN"/>
        </w:rPr>
        <w:t>通过</w:t>
      </w:r>
      <w:r w:rsidRPr="003B6327">
        <w:t>分组讨论</w:t>
      </w:r>
      <w:r w:rsidR="00CF10F6" w:rsidRPr="003B6327">
        <w:rPr>
          <w:lang w:eastAsia="zh-CN"/>
        </w:rPr>
        <w:t>的方式</w:t>
      </w:r>
      <w:r w:rsidRPr="003B6327">
        <w:t>呈现，要求学生积极参与团队合作，该项表现将会计入平时成绩的考核</w:t>
      </w:r>
      <w:proofErr w:type="spellEnd"/>
      <w:r w:rsidRPr="003B6327">
        <w:t>。</w:t>
      </w:r>
    </w:p>
    <w:p w14:paraId="46079CC5" w14:textId="77777777" w:rsidR="00EB104F" w:rsidRPr="00844883" w:rsidRDefault="00EB104F" w:rsidP="00844883">
      <w:pPr>
        <w:pStyle w:val="af0"/>
        <w:spacing w:line="560" w:lineRule="exact"/>
        <w:ind w:firstLine="482"/>
        <w:rPr>
          <w:b/>
          <w:lang w:eastAsia="zh-CN"/>
        </w:rPr>
      </w:pPr>
      <w:r w:rsidRPr="00844883">
        <w:rPr>
          <w:b/>
          <w:lang w:eastAsia="zh-CN"/>
        </w:rPr>
        <w:t>4.</w:t>
      </w:r>
      <w:r w:rsidRPr="00844883">
        <w:rPr>
          <w:b/>
          <w:lang w:eastAsia="zh-CN"/>
        </w:rPr>
        <w:t>对课后作业以及学生自学的要求</w:t>
      </w:r>
      <w:r w:rsidRPr="00844883">
        <w:rPr>
          <w:b/>
          <w:lang w:eastAsia="zh-CN"/>
        </w:rPr>
        <w:t>:</w:t>
      </w:r>
    </w:p>
    <w:p w14:paraId="2D161E5D" w14:textId="4EDAC806" w:rsidR="00EB104F" w:rsidRPr="003B6327" w:rsidRDefault="00030902" w:rsidP="00EB104F">
      <w:pPr>
        <w:pStyle w:val="af0"/>
        <w:spacing w:line="560" w:lineRule="exact"/>
      </w:pPr>
      <w:r>
        <w:t>（</w:t>
      </w:r>
      <w:r>
        <w:t>1</w:t>
      </w:r>
      <w:r>
        <w:t>）</w:t>
      </w:r>
      <w:r w:rsidR="00EB104F" w:rsidRPr="003B6327">
        <w:t>考虑到财务管理学科的专业性和难度，要求学生做到课前预习和思考；</w:t>
      </w:r>
    </w:p>
    <w:p w14:paraId="4497A5BC" w14:textId="60182887" w:rsidR="00EB104F" w:rsidRDefault="00030902" w:rsidP="00EB104F">
      <w:pPr>
        <w:pStyle w:val="af0"/>
        <w:spacing w:line="560" w:lineRule="exact"/>
        <w:rPr>
          <w:lang w:eastAsia="zh-CN"/>
        </w:rPr>
      </w:pPr>
      <w:r>
        <w:t>（</w:t>
      </w:r>
      <w:r>
        <w:t>2</w:t>
      </w:r>
      <w:r>
        <w:t>）</w:t>
      </w:r>
      <w:r w:rsidR="00EB104F" w:rsidRPr="003B6327">
        <w:t>为了巩固所学知识，保证知识理解和记忆的连贯性，部分重要章节将为学生布置适量的作业题目，要求学生认真按时完成。</w:t>
      </w:r>
    </w:p>
    <w:p w14:paraId="0DCCEA03" w14:textId="5ABA6B73" w:rsidR="0042244F" w:rsidRPr="00844883" w:rsidRDefault="0042244F" w:rsidP="00844883">
      <w:pPr>
        <w:pStyle w:val="af0"/>
        <w:spacing w:line="560" w:lineRule="exact"/>
        <w:ind w:firstLine="482"/>
        <w:rPr>
          <w:b/>
          <w:lang w:eastAsia="zh-CN"/>
        </w:rPr>
      </w:pPr>
      <w:r w:rsidRPr="00844883">
        <w:rPr>
          <w:b/>
          <w:lang w:eastAsia="zh-CN"/>
        </w:rPr>
        <w:t>5.</w:t>
      </w:r>
      <w:r w:rsidRPr="00844883">
        <w:rPr>
          <w:rFonts w:hint="eastAsia"/>
          <w:b/>
          <w:lang w:eastAsia="zh-CN"/>
        </w:rPr>
        <w:t xml:space="preserve"> </w:t>
      </w:r>
      <w:r w:rsidRPr="00844883">
        <w:rPr>
          <w:rFonts w:hint="eastAsia"/>
          <w:b/>
          <w:lang w:eastAsia="zh-CN"/>
        </w:rPr>
        <w:t>课程促进毕业要求的实现</w:t>
      </w:r>
      <w:r w:rsidRPr="00844883">
        <w:rPr>
          <w:b/>
          <w:lang w:eastAsia="zh-CN"/>
        </w:rPr>
        <w:t>:</w:t>
      </w:r>
    </w:p>
    <w:p w14:paraId="3CB8FE5C" w14:textId="5A325CDE" w:rsidR="0042244F" w:rsidRPr="0042244F" w:rsidRDefault="00022748" w:rsidP="0042244F">
      <w:pPr>
        <w:pStyle w:val="af0"/>
        <w:spacing w:line="560" w:lineRule="exact"/>
        <w:rPr>
          <w:lang w:eastAsia="zh-CN"/>
        </w:rPr>
      </w:pPr>
      <w:proofErr w:type="spellStart"/>
      <w:r w:rsidRPr="003B6327">
        <w:t>本课程</w:t>
      </w:r>
      <w:r>
        <w:rPr>
          <w:rFonts w:hint="eastAsia"/>
          <w:lang w:eastAsia="zh-CN"/>
        </w:rPr>
        <w:t>针对</w:t>
      </w:r>
      <w:proofErr w:type="spellEnd"/>
      <w:r w:rsidRPr="003B6327">
        <w:t>非会计专业的特点，</w:t>
      </w:r>
      <w:r w:rsidR="00030902">
        <w:rPr>
          <w:rFonts w:hint="eastAsia"/>
          <w:lang w:eastAsia="zh-CN"/>
        </w:rPr>
        <w:t>以教师为主导，以学生为主体，</w:t>
      </w:r>
      <w:r w:rsidR="00423321">
        <w:rPr>
          <w:rFonts w:hint="eastAsia"/>
          <w:lang w:eastAsia="zh-CN"/>
        </w:rPr>
        <w:t>拓展学生未来进一步的学术性或专业性研究生学习专业方向，以及未来参与社会工作的</w:t>
      </w:r>
      <w:r w:rsidR="00DD2FDB">
        <w:rPr>
          <w:rFonts w:hint="eastAsia"/>
          <w:lang w:eastAsia="zh-CN"/>
        </w:rPr>
        <w:t>从业</w:t>
      </w:r>
      <w:r w:rsidR="00423321">
        <w:rPr>
          <w:rFonts w:hint="eastAsia"/>
          <w:lang w:eastAsia="zh-CN"/>
        </w:rPr>
        <w:t>领域</w:t>
      </w:r>
      <w:r w:rsidR="00DD2FDB">
        <w:rPr>
          <w:rFonts w:hint="eastAsia"/>
          <w:lang w:eastAsia="zh-CN"/>
        </w:rPr>
        <w:t>。</w:t>
      </w:r>
    </w:p>
    <w:p w14:paraId="436E29FC" w14:textId="76A804BC" w:rsidR="002B6DF9" w:rsidRPr="003B6327" w:rsidRDefault="002B6DF9" w:rsidP="002B6DF9">
      <w:pPr>
        <w:spacing w:line="560" w:lineRule="exact"/>
        <w:ind w:firstLineChars="200" w:firstLine="480"/>
        <w:rPr>
          <w:rFonts w:eastAsia="黑体"/>
          <w:bCs/>
          <w:sz w:val="24"/>
          <w:szCs w:val="32"/>
        </w:rPr>
      </w:pPr>
      <w:r w:rsidRPr="003B6327">
        <w:rPr>
          <w:rFonts w:eastAsia="黑体"/>
          <w:bCs/>
          <w:sz w:val="24"/>
          <w:szCs w:val="32"/>
        </w:rPr>
        <w:t>三、各教学环节学时分配</w:t>
      </w:r>
    </w:p>
    <w:p w14:paraId="01207C4A" w14:textId="77777777" w:rsidR="005C1D01" w:rsidRPr="003B6327" w:rsidRDefault="005C1D01" w:rsidP="005C1D01">
      <w:pPr>
        <w:spacing w:line="500" w:lineRule="exact"/>
        <w:jc w:val="center"/>
        <w:rPr>
          <w:b/>
          <w:bCs/>
          <w:sz w:val="24"/>
        </w:rPr>
      </w:pPr>
      <w:r w:rsidRPr="003B6327">
        <w:rPr>
          <w:b/>
          <w:bCs/>
          <w:sz w:val="24"/>
        </w:rPr>
        <w:t>教学课时分配</w:t>
      </w:r>
    </w:p>
    <w:tbl>
      <w:tblPr>
        <w:tblW w:w="46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7"/>
        <w:gridCol w:w="3808"/>
        <w:gridCol w:w="828"/>
        <w:gridCol w:w="828"/>
        <w:gridCol w:w="967"/>
        <w:gridCol w:w="968"/>
      </w:tblGrid>
      <w:tr w:rsidR="005C1D01" w:rsidRPr="003B6327" w14:paraId="3421FD10" w14:textId="77777777" w:rsidTr="005C1D01">
        <w:trPr>
          <w:jc w:val="center"/>
        </w:trPr>
        <w:tc>
          <w:tcPr>
            <w:tcW w:w="453" w:type="pct"/>
            <w:vAlign w:val="center"/>
          </w:tcPr>
          <w:p w14:paraId="564CD3BC" w14:textId="77777777" w:rsidR="005C1D01" w:rsidRPr="003B6327" w:rsidRDefault="005C1D01" w:rsidP="00497D55">
            <w:pPr>
              <w:spacing w:line="500" w:lineRule="exact"/>
              <w:jc w:val="center"/>
              <w:rPr>
                <w:sz w:val="24"/>
              </w:rPr>
            </w:pPr>
            <w:r w:rsidRPr="003B6327">
              <w:rPr>
                <w:sz w:val="24"/>
              </w:rPr>
              <w:t>序号</w:t>
            </w:r>
          </w:p>
        </w:tc>
        <w:tc>
          <w:tcPr>
            <w:tcW w:w="2340" w:type="pct"/>
            <w:vAlign w:val="center"/>
          </w:tcPr>
          <w:p w14:paraId="5C63BD9F" w14:textId="77777777" w:rsidR="005C1D01" w:rsidRPr="003B6327" w:rsidRDefault="005C1D01" w:rsidP="00497D55">
            <w:pPr>
              <w:spacing w:line="500" w:lineRule="exact"/>
              <w:jc w:val="center"/>
              <w:rPr>
                <w:sz w:val="24"/>
              </w:rPr>
            </w:pPr>
            <w:r w:rsidRPr="003B6327">
              <w:rPr>
                <w:color w:val="000000"/>
                <w:sz w:val="24"/>
              </w:rPr>
              <w:t>章节内容</w:t>
            </w:r>
          </w:p>
        </w:tc>
        <w:tc>
          <w:tcPr>
            <w:tcW w:w="509" w:type="pct"/>
            <w:vAlign w:val="center"/>
          </w:tcPr>
          <w:p w14:paraId="796E5865" w14:textId="77777777" w:rsidR="005C1D01" w:rsidRPr="003B6327" w:rsidRDefault="005C1D01" w:rsidP="00497D55">
            <w:pPr>
              <w:spacing w:line="500" w:lineRule="exact"/>
              <w:jc w:val="center"/>
              <w:rPr>
                <w:sz w:val="24"/>
              </w:rPr>
            </w:pPr>
            <w:r w:rsidRPr="003B6327">
              <w:rPr>
                <w:sz w:val="24"/>
              </w:rPr>
              <w:t>讲课</w:t>
            </w:r>
          </w:p>
        </w:tc>
        <w:tc>
          <w:tcPr>
            <w:tcW w:w="509" w:type="pct"/>
            <w:vAlign w:val="center"/>
          </w:tcPr>
          <w:p w14:paraId="19422084" w14:textId="77777777" w:rsidR="005C1D01" w:rsidRPr="003B6327" w:rsidRDefault="005C1D01" w:rsidP="00497D55">
            <w:pPr>
              <w:spacing w:line="500" w:lineRule="exact"/>
              <w:jc w:val="center"/>
              <w:rPr>
                <w:sz w:val="24"/>
              </w:rPr>
            </w:pPr>
            <w:r w:rsidRPr="003B6327">
              <w:rPr>
                <w:sz w:val="24"/>
              </w:rPr>
              <w:t>实验</w:t>
            </w:r>
          </w:p>
        </w:tc>
        <w:tc>
          <w:tcPr>
            <w:tcW w:w="594" w:type="pct"/>
            <w:vAlign w:val="center"/>
          </w:tcPr>
          <w:p w14:paraId="18E62B51" w14:textId="77777777" w:rsidR="005C1D01" w:rsidRPr="003B6327" w:rsidRDefault="005C1D01" w:rsidP="00497D55">
            <w:pPr>
              <w:spacing w:line="500" w:lineRule="exact"/>
              <w:jc w:val="center"/>
              <w:rPr>
                <w:sz w:val="24"/>
              </w:rPr>
            </w:pPr>
            <w:r w:rsidRPr="003B6327">
              <w:rPr>
                <w:color w:val="000000"/>
                <w:sz w:val="24"/>
              </w:rPr>
              <w:t>其他</w:t>
            </w:r>
          </w:p>
        </w:tc>
        <w:tc>
          <w:tcPr>
            <w:tcW w:w="595" w:type="pct"/>
            <w:vAlign w:val="center"/>
          </w:tcPr>
          <w:p w14:paraId="51188137" w14:textId="77777777" w:rsidR="005C1D01" w:rsidRPr="003B6327" w:rsidRDefault="005C1D01" w:rsidP="00497D55">
            <w:pPr>
              <w:spacing w:line="500" w:lineRule="exact"/>
              <w:jc w:val="center"/>
              <w:rPr>
                <w:sz w:val="24"/>
              </w:rPr>
            </w:pPr>
            <w:r w:rsidRPr="003B6327">
              <w:rPr>
                <w:color w:val="000000"/>
                <w:sz w:val="24"/>
              </w:rPr>
              <w:t>合计</w:t>
            </w:r>
          </w:p>
        </w:tc>
      </w:tr>
      <w:tr w:rsidR="005C1D01" w:rsidRPr="003B6327" w14:paraId="5BE16878" w14:textId="77777777" w:rsidTr="005C1D01">
        <w:trPr>
          <w:jc w:val="center"/>
        </w:trPr>
        <w:tc>
          <w:tcPr>
            <w:tcW w:w="453" w:type="pct"/>
          </w:tcPr>
          <w:p w14:paraId="16F61FBD" w14:textId="77777777" w:rsidR="005C1D01" w:rsidRPr="003B6327" w:rsidRDefault="005C1D01" w:rsidP="00497D55">
            <w:pPr>
              <w:spacing w:line="500" w:lineRule="exact"/>
              <w:jc w:val="center"/>
              <w:rPr>
                <w:sz w:val="24"/>
              </w:rPr>
            </w:pPr>
            <w:r w:rsidRPr="003B6327">
              <w:rPr>
                <w:sz w:val="24"/>
              </w:rPr>
              <w:t>1</w:t>
            </w:r>
          </w:p>
        </w:tc>
        <w:tc>
          <w:tcPr>
            <w:tcW w:w="2340" w:type="pct"/>
            <w:vAlign w:val="center"/>
          </w:tcPr>
          <w:p w14:paraId="7B2C4FBA" w14:textId="77777777" w:rsidR="005C1D01" w:rsidRPr="003B6327" w:rsidRDefault="005C1D01" w:rsidP="00497D55">
            <w:pPr>
              <w:rPr>
                <w:rFonts w:eastAsiaTheme="minorEastAsia"/>
                <w:color w:val="000000"/>
                <w:sz w:val="24"/>
              </w:rPr>
            </w:pPr>
            <w:r w:rsidRPr="003B6327">
              <w:rPr>
                <w:rFonts w:eastAsiaTheme="minorEastAsia"/>
                <w:color w:val="000000"/>
                <w:sz w:val="24"/>
              </w:rPr>
              <w:t>第一章</w:t>
            </w:r>
            <w:r w:rsidRPr="003B6327">
              <w:rPr>
                <w:rFonts w:eastAsiaTheme="minorEastAsia"/>
                <w:color w:val="000000"/>
                <w:sz w:val="24"/>
              </w:rPr>
              <w:t xml:space="preserve"> </w:t>
            </w:r>
            <w:r w:rsidRPr="003B6327">
              <w:rPr>
                <w:rFonts w:eastAsiaTheme="minorEastAsia"/>
                <w:color w:val="000000"/>
                <w:sz w:val="24"/>
              </w:rPr>
              <w:t>公司财务管理概要</w:t>
            </w:r>
          </w:p>
        </w:tc>
        <w:tc>
          <w:tcPr>
            <w:tcW w:w="509" w:type="pct"/>
            <w:vAlign w:val="center"/>
          </w:tcPr>
          <w:p w14:paraId="6DFB8A01" w14:textId="77777777" w:rsidR="005C1D01" w:rsidRPr="003B6327" w:rsidRDefault="005C1D01" w:rsidP="00497D55">
            <w:pPr>
              <w:jc w:val="center"/>
              <w:rPr>
                <w:color w:val="000000"/>
                <w:sz w:val="24"/>
              </w:rPr>
            </w:pPr>
            <w:r w:rsidRPr="003B6327">
              <w:rPr>
                <w:color w:val="000000"/>
              </w:rPr>
              <w:t>1</w:t>
            </w:r>
          </w:p>
        </w:tc>
        <w:tc>
          <w:tcPr>
            <w:tcW w:w="509" w:type="pct"/>
            <w:vAlign w:val="center"/>
          </w:tcPr>
          <w:p w14:paraId="65EA36E1" w14:textId="77777777" w:rsidR="005C1D01" w:rsidRPr="003B6327" w:rsidRDefault="005C1D01" w:rsidP="00497D55">
            <w:pPr>
              <w:jc w:val="center"/>
              <w:rPr>
                <w:color w:val="000000"/>
                <w:sz w:val="24"/>
              </w:rPr>
            </w:pPr>
            <w:r w:rsidRPr="003B6327">
              <w:rPr>
                <w:color w:val="000000"/>
              </w:rPr>
              <w:t xml:space="preserve">　</w:t>
            </w:r>
          </w:p>
        </w:tc>
        <w:tc>
          <w:tcPr>
            <w:tcW w:w="594" w:type="pct"/>
            <w:vAlign w:val="center"/>
          </w:tcPr>
          <w:p w14:paraId="654852F1" w14:textId="77777777" w:rsidR="005C1D01" w:rsidRPr="003B6327" w:rsidRDefault="005C1D01" w:rsidP="00497D55">
            <w:pPr>
              <w:jc w:val="center"/>
              <w:rPr>
                <w:color w:val="000000"/>
                <w:sz w:val="24"/>
              </w:rPr>
            </w:pPr>
            <w:r w:rsidRPr="003B6327">
              <w:rPr>
                <w:color w:val="000000"/>
              </w:rPr>
              <w:t xml:space="preserve">　</w:t>
            </w:r>
          </w:p>
        </w:tc>
        <w:tc>
          <w:tcPr>
            <w:tcW w:w="595" w:type="pct"/>
            <w:vAlign w:val="center"/>
          </w:tcPr>
          <w:p w14:paraId="22A2D566" w14:textId="77777777" w:rsidR="005C1D01" w:rsidRPr="003B6327" w:rsidRDefault="005C1D01" w:rsidP="00497D55">
            <w:pPr>
              <w:jc w:val="center"/>
              <w:rPr>
                <w:color w:val="000000"/>
                <w:sz w:val="24"/>
              </w:rPr>
            </w:pPr>
            <w:r w:rsidRPr="003B6327">
              <w:rPr>
                <w:color w:val="000000"/>
              </w:rPr>
              <w:t>1</w:t>
            </w:r>
          </w:p>
        </w:tc>
      </w:tr>
      <w:tr w:rsidR="005C1D01" w:rsidRPr="003B6327" w14:paraId="50DB47B4" w14:textId="77777777" w:rsidTr="005C1D01">
        <w:trPr>
          <w:jc w:val="center"/>
        </w:trPr>
        <w:tc>
          <w:tcPr>
            <w:tcW w:w="453" w:type="pct"/>
          </w:tcPr>
          <w:p w14:paraId="7171A932" w14:textId="77777777" w:rsidR="005C1D01" w:rsidRPr="003B6327" w:rsidRDefault="005C1D01" w:rsidP="00497D55">
            <w:pPr>
              <w:spacing w:line="500" w:lineRule="exact"/>
              <w:jc w:val="center"/>
              <w:rPr>
                <w:sz w:val="24"/>
              </w:rPr>
            </w:pPr>
            <w:r w:rsidRPr="003B6327">
              <w:rPr>
                <w:sz w:val="24"/>
              </w:rPr>
              <w:t>2</w:t>
            </w:r>
          </w:p>
        </w:tc>
        <w:tc>
          <w:tcPr>
            <w:tcW w:w="2340" w:type="pct"/>
            <w:vAlign w:val="center"/>
          </w:tcPr>
          <w:p w14:paraId="3074C8B1" w14:textId="77777777" w:rsidR="005C1D01" w:rsidRPr="003B6327" w:rsidRDefault="005C1D01" w:rsidP="00497D55">
            <w:pPr>
              <w:rPr>
                <w:rFonts w:eastAsiaTheme="minorEastAsia"/>
                <w:color w:val="000000"/>
                <w:sz w:val="24"/>
              </w:rPr>
            </w:pPr>
            <w:r w:rsidRPr="003B6327">
              <w:rPr>
                <w:rFonts w:eastAsiaTheme="minorEastAsia"/>
                <w:color w:val="000000"/>
                <w:sz w:val="24"/>
              </w:rPr>
              <w:t>第二章</w:t>
            </w:r>
            <w:r w:rsidRPr="003B6327">
              <w:rPr>
                <w:rFonts w:eastAsiaTheme="minorEastAsia"/>
                <w:color w:val="000000"/>
                <w:sz w:val="24"/>
              </w:rPr>
              <w:t xml:space="preserve"> </w:t>
            </w:r>
            <w:r w:rsidRPr="003B6327">
              <w:rPr>
                <w:rFonts w:eastAsiaTheme="minorEastAsia"/>
                <w:color w:val="000000"/>
                <w:sz w:val="24"/>
              </w:rPr>
              <w:t>公司财务报表分析</w:t>
            </w:r>
          </w:p>
        </w:tc>
        <w:tc>
          <w:tcPr>
            <w:tcW w:w="509" w:type="pct"/>
            <w:vAlign w:val="center"/>
          </w:tcPr>
          <w:p w14:paraId="0B440CF0" w14:textId="77777777" w:rsidR="005C1D01" w:rsidRPr="003B6327" w:rsidRDefault="005C1D01" w:rsidP="00497D55">
            <w:pPr>
              <w:jc w:val="center"/>
              <w:rPr>
                <w:color w:val="000000"/>
                <w:sz w:val="24"/>
              </w:rPr>
            </w:pPr>
            <w:r w:rsidRPr="003B6327">
              <w:rPr>
                <w:color w:val="000000"/>
              </w:rPr>
              <w:t>4</w:t>
            </w:r>
          </w:p>
        </w:tc>
        <w:tc>
          <w:tcPr>
            <w:tcW w:w="509" w:type="pct"/>
            <w:vAlign w:val="center"/>
          </w:tcPr>
          <w:p w14:paraId="4CB11679" w14:textId="77777777" w:rsidR="005C1D01" w:rsidRPr="003B6327" w:rsidRDefault="005C1D01" w:rsidP="00497D55">
            <w:pPr>
              <w:jc w:val="center"/>
              <w:rPr>
                <w:color w:val="000000"/>
                <w:sz w:val="24"/>
              </w:rPr>
            </w:pPr>
            <w:r w:rsidRPr="003B6327">
              <w:rPr>
                <w:color w:val="000000"/>
              </w:rPr>
              <w:t xml:space="preserve">　</w:t>
            </w:r>
          </w:p>
        </w:tc>
        <w:tc>
          <w:tcPr>
            <w:tcW w:w="594" w:type="pct"/>
            <w:vAlign w:val="center"/>
          </w:tcPr>
          <w:p w14:paraId="40B7FE24" w14:textId="77777777" w:rsidR="005C1D01" w:rsidRPr="003B6327" w:rsidRDefault="005C1D01" w:rsidP="00497D55">
            <w:pPr>
              <w:jc w:val="center"/>
              <w:rPr>
                <w:color w:val="000000"/>
                <w:sz w:val="24"/>
              </w:rPr>
            </w:pPr>
            <w:r w:rsidRPr="003B6327">
              <w:rPr>
                <w:color w:val="000000"/>
              </w:rPr>
              <w:t xml:space="preserve">　</w:t>
            </w:r>
          </w:p>
        </w:tc>
        <w:tc>
          <w:tcPr>
            <w:tcW w:w="595" w:type="pct"/>
            <w:vAlign w:val="center"/>
          </w:tcPr>
          <w:p w14:paraId="6D9D9147" w14:textId="77777777" w:rsidR="005C1D01" w:rsidRPr="003B6327" w:rsidRDefault="005C1D01" w:rsidP="00497D55">
            <w:pPr>
              <w:jc w:val="center"/>
              <w:rPr>
                <w:color w:val="000000"/>
                <w:sz w:val="24"/>
              </w:rPr>
            </w:pPr>
            <w:r w:rsidRPr="003B6327">
              <w:rPr>
                <w:color w:val="000000"/>
              </w:rPr>
              <w:t>4</w:t>
            </w:r>
          </w:p>
        </w:tc>
      </w:tr>
      <w:tr w:rsidR="005C1D01" w:rsidRPr="003B6327" w14:paraId="1FE98104" w14:textId="77777777" w:rsidTr="005C1D01">
        <w:trPr>
          <w:jc w:val="center"/>
        </w:trPr>
        <w:tc>
          <w:tcPr>
            <w:tcW w:w="453" w:type="pct"/>
          </w:tcPr>
          <w:p w14:paraId="075AA86C" w14:textId="77777777" w:rsidR="005C1D01" w:rsidRPr="003B6327" w:rsidRDefault="005C1D01" w:rsidP="00497D55">
            <w:pPr>
              <w:spacing w:line="500" w:lineRule="exact"/>
              <w:jc w:val="center"/>
              <w:rPr>
                <w:sz w:val="24"/>
              </w:rPr>
            </w:pPr>
            <w:r w:rsidRPr="003B6327">
              <w:rPr>
                <w:sz w:val="24"/>
              </w:rPr>
              <w:t>3</w:t>
            </w:r>
          </w:p>
        </w:tc>
        <w:tc>
          <w:tcPr>
            <w:tcW w:w="2340" w:type="pct"/>
            <w:vAlign w:val="center"/>
          </w:tcPr>
          <w:p w14:paraId="3BFBFD85" w14:textId="77777777" w:rsidR="005C1D01" w:rsidRPr="003B6327" w:rsidRDefault="005C1D01" w:rsidP="00497D55">
            <w:pPr>
              <w:rPr>
                <w:rFonts w:eastAsiaTheme="minorEastAsia"/>
                <w:color w:val="000000"/>
                <w:sz w:val="24"/>
              </w:rPr>
            </w:pPr>
            <w:r w:rsidRPr="003B6327">
              <w:rPr>
                <w:rFonts w:eastAsiaTheme="minorEastAsia"/>
                <w:color w:val="000000"/>
                <w:sz w:val="24"/>
              </w:rPr>
              <w:t>第三章</w:t>
            </w:r>
            <w:r w:rsidRPr="003B6327">
              <w:rPr>
                <w:rFonts w:eastAsiaTheme="minorEastAsia"/>
                <w:color w:val="000000"/>
                <w:sz w:val="24"/>
              </w:rPr>
              <w:t xml:space="preserve"> </w:t>
            </w:r>
            <w:r w:rsidRPr="003B6327">
              <w:rPr>
                <w:rFonts w:eastAsiaTheme="minorEastAsia"/>
                <w:color w:val="000000"/>
                <w:sz w:val="24"/>
              </w:rPr>
              <w:t>货币时间价值与风险报酬</w:t>
            </w:r>
          </w:p>
        </w:tc>
        <w:tc>
          <w:tcPr>
            <w:tcW w:w="509" w:type="pct"/>
            <w:vAlign w:val="center"/>
          </w:tcPr>
          <w:p w14:paraId="4D399954" w14:textId="77777777" w:rsidR="005C1D01" w:rsidRPr="003B6327" w:rsidRDefault="005C1D01" w:rsidP="00497D55">
            <w:pPr>
              <w:jc w:val="center"/>
              <w:rPr>
                <w:color w:val="000000"/>
                <w:sz w:val="24"/>
              </w:rPr>
            </w:pPr>
            <w:r w:rsidRPr="003B6327">
              <w:rPr>
                <w:color w:val="000000"/>
              </w:rPr>
              <w:t>6</w:t>
            </w:r>
          </w:p>
        </w:tc>
        <w:tc>
          <w:tcPr>
            <w:tcW w:w="509" w:type="pct"/>
            <w:vAlign w:val="center"/>
          </w:tcPr>
          <w:p w14:paraId="35BC0654" w14:textId="77777777" w:rsidR="005C1D01" w:rsidRPr="003B6327" w:rsidRDefault="005C1D01" w:rsidP="00497D55">
            <w:pPr>
              <w:jc w:val="center"/>
              <w:rPr>
                <w:color w:val="000000"/>
                <w:sz w:val="24"/>
              </w:rPr>
            </w:pPr>
            <w:r w:rsidRPr="003B6327">
              <w:rPr>
                <w:color w:val="000000"/>
              </w:rPr>
              <w:t xml:space="preserve">　</w:t>
            </w:r>
          </w:p>
        </w:tc>
        <w:tc>
          <w:tcPr>
            <w:tcW w:w="594" w:type="pct"/>
            <w:vAlign w:val="center"/>
          </w:tcPr>
          <w:p w14:paraId="094BA40E" w14:textId="77777777" w:rsidR="005C1D01" w:rsidRPr="003B6327" w:rsidRDefault="005C1D01" w:rsidP="00497D55">
            <w:pPr>
              <w:jc w:val="center"/>
              <w:rPr>
                <w:color w:val="000000"/>
                <w:sz w:val="24"/>
              </w:rPr>
            </w:pPr>
            <w:r w:rsidRPr="003B6327">
              <w:rPr>
                <w:color w:val="000000"/>
              </w:rPr>
              <w:t xml:space="preserve">　</w:t>
            </w:r>
          </w:p>
        </w:tc>
        <w:tc>
          <w:tcPr>
            <w:tcW w:w="595" w:type="pct"/>
            <w:vAlign w:val="center"/>
          </w:tcPr>
          <w:p w14:paraId="35E150E7" w14:textId="77777777" w:rsidR="005C1D01" w:rsidRPr="003B6327" w:rsidRDefault="005C1D01" w:rsidP="00497D55">
            <w:pPr>
              <w:jc w:val="center"/>
              <w:rPr>
                <w:color w:val="000000"/>
                <w:sz w:val="24"/>
              </w:rPr>
            </w:pPr>
            <w:r w:rsidRPr="003B6327">
              <w:rPr>
                <w:color w:val="000000"/>
              </w:rPr>
              <w:t>6</w:t>
            </w:r>
          </w:p>
        </w:tc>
      </w:tr>
      <w:tr w:rsidR="005C1D01" w:rsidRPr="003B6327" w14:paraId="187A6351" w14:textId="77777777" w:rsidTr="005C1D01">
        <w:trPr>
          <w:jc w:val="center"/>
        </w:trPr>
        <w:tc>
          <w:tcPr>
            <w:tcW w:w="453" w:type="pct"/>
          </w:tcPr>
          <w:p w14:paraId="5C073AC9" w14:textId="77777777" w:rsidR="005C1D01" w:rsidRPr="003B6327" w:rsidRDefault="005C1D01" w:rsidP="00497D55">
            <w:pPr>
              <w:spacing w:line="500" w:lineRule="exact"/>
              <w:jc w:val="center"/>
              <w:rPr>
                <w:sz w:val="24"/>
              </w:rPr>
            </w:pPr>
            <w:r w:rsidRPr="003B6327">
              <w:rPr>
                <w:sz w:val="24"/>
              </w:rPr>
              <w:t>4</w:t>
            </w:r>
          </w:p>
        </w:tc>
        <w:tc>
          <w:tcPr>
            <w:tcW w:w="2340" w:type="pct"/>
            <w:vAlign w:val="center"/>
          </w:tcPr>
          <w:p w14:paraId="1C672409" w14:textId="77777777" w:rsidR="005C1D01" w:rsidRPr="003B6327" w:rsidRDefault="005C1D01" w:rsidP="00497D55">
            <w:pPr>
              <w:rPr>
                <w:rFonts w:eastAsiaTheme="minorEastAsia"/>
                <w:color w:val="000000"/>
                <w:sz w:val="24"/>
              </w:rPr>
            </w:pPr>
            <w:r w:rsidRPr="003B6327">
              <w:rPr>
                <w:rFonts w:eastAsiaTheme="minorEastAsia"/>
                <w:color w:val="000000"/>
                <w:sz w:val="24"/>
              </w:rPr>
              <w:t>第四章</w:t>
            </w:r>
            <w:r w:rsidRPr="003B6327">
              <w:rPr>
                <w:rFonts w:eastAsiaTheme="minorEastAsia"/>
                <w:color w:val="000000"/>
                <w:sz w:val="24"/>
              </w:rPr>
              <w:t xml:space="preserve"> </w:t>
            </w:r>
            <w:r w:rsidRPr="003B6327">
              <w:rPr>
                <w:rFonts w:eastAsiaTheme="minorEastAsia"/>
                <w:color w:val="000000"/>
                <w:sz w:val="24"/>
              </w:rPr>
              <w:t>资本预算</w:t>
            </w:r>
          </w:p>
        </w:tc>
        <w:tc>
          <w:tcPr>
            <w:tcW w:w="509" w:type="pct"/>
            <w:vAlign w:val="center"/>
          </w:tcPr>
          <w:p w14:paraId="3BDE4024" w14:textId="77777777" w:rsidR="005C1D01" w:rsidRPr="003B6327" w:rsidRDefault="005C1D01" w:rsidP="00497D55">
            <w:pPr>
              <w:jc w:val="center"/>
              <w:rPr>
                <w:color w:val="000000"/>
                <w:sz w:val="24"/>
              </w:rPr>
            </w:pPr>
            <w:r w:rsidRPr="003B6327">
              <w:rPr>
                <w:color w:val="000000"/>
              </w:rPr>
              <w:t>7</w:t>
            </w:r>
          </w:p>
        </w:tc>
        <w:tc>
          <w:tcPr>
            <w:tcW w:w="509" w:type="pct"/>
            <w:vAlign w:val="center"/>
          </w:tcPr>
          <w:p w14:paraId="584F7ADF" w14:textId="77777777" w:rsidR="005C1D01" w:rsidRPr="003B6327" w:rsidRDefault="005C1D01" w:rsidP="00497D55">
            <w:pPr>
              <w:jc w:val="center"/>
              <w:rPr>
                <w:color w:val="000000"/>
                <w:sz w:val="24"/>
              </w:rPr>
            </w:pPr>
            <w:r w:rsidRPr="003B6327">
              <w:rPr>
                <w:color w:val="000000"/>
              </w:rPr>
              <w:t xml:space="preserve">　</w:t>
            </w:r>
          </w:p>
        </w:tc>
        <w:tc>
          <w:tcPr>
            <w:tcW w:w="594" w:type="pct"/>
            <w:vAlign w:val="center"/>
          </w:tcPr>
          <w:p w14:paraId="7C299606" w14:textId="77777777" w:rsidR="005C1D01" w:rsidRPr="003B6327" w:rsidRDefault="005C1D01" w:rsidP="00497D55">
            <w:pPr>
              <w:jc w:val="center"/>
              <w:rPr>
                <w:color w:val="000000"/>
                <w:sz w:val="24"/>
              </w:rPr>
            </w:pPr>
            <w:r w:rsidRPr="003B6327">
              <w:rPr>
                <w:color w:val="000000"/>
              </w:rPr>
              <w:t xml:space="preserve">　</w:t>
            </w:r>
          </w:p>
        </w:tc>
        <w:tc>
          <w:tcPr>
            <w:tcW w:w="595" w:type="pct"/>
            <w:vAlign w:val="center"/>
          </w:tcPr>
          <w:p w14:paraId="626D5C4A" w14:textId="77777777" w:rsidR="005C1D01" w:rsidRPr="003B6327" w:rsidRDefault="005C1D01" w:rsidP="00497D55">
            <w:pPr>
              <w:jc w:val="center"/>
              <w:rPr>
                <w:color w:val="000000"/>
                <w:sz w:val="24"/>
              </w:rPr>
            </w:pPr>
            <w:r w:rsidRPr="003B6327">
              <w:rPr>
                <w:color w:val="000000"/>
              </w:rPr>
              <w:t>7</w:t>
            </w:r>
          </w:p>
        </w:tc>
      </w:tr>
      <w:tr w:rsidR="005C1D01" w:rsidRPr="003B6327" w14:paraId="697A50D0" w14:textId="77777777" w:rsidTr="005C1D01">
        <w:trPr>
          <w:jc w:val="center"/>
        </w:trPr>
        <w:tc>
          <w:tcPr>
            <w:tcW w:w="453" w:type="pct"/>
          </w:tcPr>
          <w:p w14:paraId="2A40EB80" w14:textId="77777777" w:rsidR="005C1D01" w:rsidRPr="003B6327" w:rsidRDefault="005C1D01" w:rsidP="00497D55">
            <w:pPr>
              <w:spacing w:line="500" w:lineRule="exact"/>
              <w:jc w:val="center"/>
              <w:rPr>
                <w:sz w:val="24"/>
              </w:rPr>
            </w:pPr>
            <w:r w:rsidRPr="003B6327">
              <w:rPr>
                <w:sz w:val="24"/>
              </w:rPr>
              <w:t>5</w:t>
            </w:r>
          </w:p>
        </w:tc>
        <w:tc>
          <w:tcPr>
            <w:tcW w:w="2340" w:type="pct"/>
            <w:vAlign w:val="center"/>
          </w:tcPr>
          <w:p w14:paraId="17975582" w14:textId="77777777" w:rsidR="005C1D01" w:rsidRPr="003B6327" w:rsidRDefault="005C1D01" w:rsidP="00497D55">
            <w:pPr>
              <w:rPr>
                <w:rFonts w:eastAsiaTheme="minorEastAsia"/>
                <w:color w:val="000000"/>
                <w:sz w:val="24"/>
              </w:rPr>
            </w:pPr>
            <w:r w:rsidRPr="003B6327">
              <w:rPr>
                <w:rFonts w:eastAsiaTheme="minorEastAsia"/>
                <w:color w:val="000000"/>
                <w:sz w:val="24"/>
              </w:rPr>
              <w:t>第五章</w:t>
            </w:r>
            <w:r w:rsidRPr="003B6327">
              <w:rPr>
                <w:rFonts w:eastAsiaTheme="minorEastAsia"/>
                <w:color w:val="000000"/>
                <w:sz w:val="24"/>
              </w:rPr>
              <w:t xml:space="preserve"> </w:t>
            </w:r>
            <w:r w:rsidRPr="003B6327">
              <w:rPr>
                <w:rFonts w:eastAsiaTheme="minorEastAsia"/>
                <w:color w:val="000000"/>
                <w:sz w:val="24"/>
              </w:rPr>
              <w:t>公司融资决策</w:t>
            </w:r>
          </w:p>
        </w:tc>
        <w:tc>
          <w:tcPr>
            <w:tcW w:w="509" w:type="pct"/>
            <w:vAlign w:val="center"/>
          </w:tcPr>
          <w:p w14:paraId="23B8250F" w14:textId="77777777" w:rsidR="005C1D01" w:rsidRPr="003B6327" w:rsidRDefault="005C1D01" w:rsidP="00497D55">
            <w:pPr>
              <w:jc w:val="center"/>
              <w:rPr>
                <w:color w:val="000000"/>
                <w:sz w:val="24"/>
              </w:rPr>
            </w:pPr>
            <w:r w:rsidRPr="003B6327">
              <w:rPr>
                <w:color w:val="000000"/>
              </w:rPr>
              <w:t>6</w:t>
            </w:r>
          </w:p>
        </w:tc>
        <w:tc>
          <w:tcPr>
            <w:tcW w:w="509" w:type="pct"/>
            <w:vAlign w:val="center"/>
          </w:tcPr>
          <w:p w14:paraId="6A727934" w14:textId="77777777" w:rsidR="005C1D01" w:rsidRPr="003B6327" w:rsidRDefault="005C1D01" w:rsidP="00497D55">
            <w:pPr>
              <w:jc w:val="center"/>
              <w:rPr>
                <w:color w:val="000000"/>
                <w:sz w:val="24"/>
              </w:rPr>
            </w:pPr>
            <w:r w:rsidRPr="003B6327">
              <w:rPr>
                <w:color w:val="000000"/>
              </w:rPr>
              <w:t xml:space="preserve">　</w:t>
            </w:r>
          </w:p>
        </w:tc>
        <w:tc>
          <w:tcPr>
            <w:tcW w:w="594" w:type="pct"/>
            <w:vAlign w:val="center"/>
          </w:tcPr>
          <w:p w14:paraId="44A0A80A" w14:textId="77777777" w:rsidR="005C1D01" w:rsidRPr="003B6327" w:rsidRDefault="005C1D01" w:rsidP="00497D55">
            <w:pPr>
              <w:jc w:val="center"/>
              <w:rPr>
                <w:color w:val="000000"/>
                <w:sz w:val="24"/>
              </w:rPr>
            </w:pPr>
            <w:r w:rsidRPr="003B6327">
              <w:rPr>
                <w:color w:val="000000"/>
              </w:rPr>
              <w:t xml:space="preserve">　</w:t>
            </w:r>
          </w:p>
        </w:tc>
        <w:tc>
          <w:tcPr>
            <w:tcW w:w="595" w:type="pct"/>
            <w:vAlign w:val="center"/>
          </w:tcPr>
          <w:p w14:paraId="625B73E7" w14:textId="77777777" w:rsidR="005C1D01" w:rsidRPr="003B6327" w:rsidRDefault="005C1D01" w:rsidP="00497D55">
            <w:pPr>
              <w:jc w:val="center"/>
              <w:rPr>
                <w:color w:val="000000"/>
                <w:sz w:val="24"/>
              </w:rPr>
            </w:pPr>
            <w:r w:rsidRPr="003B6327">
              <w:rPr>
                <w:color w:val="000000"/>
              </w:rPr>
              <w:t>6</w:t>
            </w:r>
          </w:p>
        </w:tc>
      </w:tr>
      <w:tr w:rsidR="005C1D01" w:rsidRPr="003B6327" w14:paraId="5716FBC9" w14:textId="77777777" w:rsidTr="005C1D01">
        <w:trPr>
          <w:jc w:val="center"/>
        </w:trPr>
        <w:tc>
          <w:tcPr>
            <w:tcW w:w="453" w:type="pct"/>
          </w:tcPr>
          <w:p w14:paraId="147B2AFC" w14:textId="77777777" w:rsidR="005C1D01" w:rsidRPr="003B6327" w:rsidRDefault="005C1D01" w:rsidP="00497D55">
            <w:pPr>
              <w:spacing w:line="500" w:lineRule="exact"/>
              <w:jc w:val="center"/>
              <w:rPr>
                <w:sz w:val="24"/>
              </w:rPr>
            </w:pPr>
            <w:r w:rsidRPr="003B6327">
              <w:rPr>
                <w:sz w:val="24"/>
              </w:rPr>
              <w:t>6</w:t>
            </w:r>
          </w:p>
        </w:tc>
        <w:tc>
          <w:tcPr>
            <w:tcW w:w="2340" w:type="pct"/>
            <w:vAlign w:val="center"/>
          </w:tcPr>
          <w:p w14:paraId="542CBCD8" w14:textId="77777777" w:rsidR="005C1D01" w:rsidRPr="003B6327" w:rsidRDefault="005C1D01" w:rsidP="00497D55">
            <w:pPr>
              <w:rPr>
                <w:rFonts w:eastAsiaTheme="minorEastAsia"/>
                <w:color w:val="000000"/>
                <w:sz w:val="24"/>
              </w:rPr>
            </w:pPr>
            <w:r w:rsidRPr="003B6327">
              <w:rPr>
                <w:rFonts w:eastAsiaTheme="minorEastAsia"/>
                <w:color w:val="000000"/>
                <w:sz w:val="24"/>
              </w:rPr>
              <w:t>第六章</w:t>
            </w:r>
            <w:r w:rsidRPr="003B6327">
              <w:rPr>
                <w:rFonts w:eastAsiaTheme="minorEastAsia"/>
                <w:color w:val="000000"/>
                <w:sz w:val="24"/>
              </w:rPr>
              <w:t xml:space="preserve"> </w:t>
            </w:r>
            <w:r w:rsidRPr="003B6327">
              <w:rPr>
                <w:rFonts w:eastAsiaTheme="minorEastAsia"/>
                <w:color w:val="000000"/>
                <w:sz w:val="24"/>
              </w:rPr>
              <w:t>股利政策</w:t>
            </w:r>
          </w:p>
        </w:tc>
        <w:tc>
          <w:tcPr>
            <w:tcW w:w="509" w:type="pct"/>
            <w:vAlign w:val="center"/>
          </w:tcPr>
          <w:p w14:paraId="53558641" w14:textId="77777777" w:rsidR="005C1D01" w:rsidRPr="003B6327" w:rsidRDefault="005C1D01" w:rsidP="00497D55">
            <w:pPr>
              <w:jc w:val="center"/>
              <w:rPr>
                <w:color w:val="000000"/>
                <w:sz w:val="24"/>
              </w:rPr>
            </w:pPr>
            <w:r w:rsidRPr="003B6327">
              <w:rPr>
                <w:color w:val="000000"/>
              </w:rPr>
              <w:t>2</w:t>
            </w:r>
          </w:p>
        </w:tc>
        <w:tc>
          <w:tcPr>
            <w:tcW w:w="509" w:type="pct"/>
            <w:vAlign w:val="center"/>
          </w:tcPr>
          <w:p w14:paraId="130C5903" w14:textId="77777777" w:rsidR="005C1D01" w:rsidRPr="003B6327" w:rsidRDefault="005C1D01" w:rsidP="00497D55">
            <w:pPr>
              <w:jc w:val="center"/>
              <w:rPr>
                <w:color w:val="000000"/>
                <w:sz w:val="24"/>
              </w:rPr>
            </w:pPr>
            <w:r w:rsidRPr="003B6327">
              <w:rPr>
                <w:color w:val="000000"/>
              </w:rPr>
              <w:t xml:space="preserve">　</w:t>
            </w:r>
          </w:p>
        </w:tc>
        <w:tc>
          <w:tcPr>
            <w:tcW w:w="594" w:type="pct"/>
            <w:vAlign w:val="center"/>
          </w:tcPr>
          <w:p w14:paraId="5BBF830F" w14:textId="77777777" w:rsidR="005C1D01" w:rsidRPr="003B6327" w:rsidRDefault="005C1D01" w:rsidP="00497D55">
            <w:pPr>
              <w:jc w:val="center"/>
              <w:rPr>
                <w:color w:val="000000"/>
                <w:sz w:val="24"/>
              </w:rPr>
            </w:pPr>
            <w:r w:rsidRPr="003B6327">
              <w:rPr>
                <w:color w:val="000000"/>
              </w:rPr>
              <w:t xml:space="preserve">　</w:t>
            </w:r>
          </w:p>
        </w:tc>
        <w:tc>
          <w:tcPr>
            <w:tcW w:w="595" w:type="pct"/>
            <w:vAlign w:val="center"/>
          </w:tcPr>
          <w:p w14:paraId="5D13AE6A" w14:textId="77777777" w:rsidR="005C1D01" w:rsidRPr="003B6327" w:rsidRDefault="005C1D01" w:rsidP="00497D55">
            <w:pPr>
              <w:jc w:val="center"/>
              <w:rPr>
                <w:color w:val="000000"/>
                <w:sz w:val="24"/>
              </w:rPr>
            </w:pPr>
            <w:r w:rsidRPr="003B6327">
              <w:rPr>
                <w:color w:val="000000"/>
              </w:rPr>
              <w:t>2</w:t>
            </w:r>
          </w:p>
        </w:tc>
      </w:tr>
      <w:tr w:rsidR="005C1D01" w:rsidRPr="003B6327" w14:paraId="7CDD5EB4" w14:textId="77777777" w:rsidTr="005C1D01">
        <w:trPr>
          <w:jc w:val="center"/>
        </w:trPr>
        <w:tc>
          <w:tcPr>
            <w:tcW w:w="453" w:type="pct"/>
          </w:tcPr>
          <w:p w14:paraId="27C641B6" w14:textId="77777777" w:rsidR="005C1D01" w:rsidRPr="003B6327" w:rsidRDefault="005C1D01" w:rsidP="00497D55">
            <w:pPr>
              <w:spacing w:line="500" w:lineRule="exact"/>
              <w:jc w:val="center"/>
              <w:rPr>
                <w:sz w:val="24"/>
              </w:rPr>
            </w:pPr>
            <w:r w:rsidRPr="003B6327">
              <w:rPr>
                <w:sz w:val="24"/>
              </w:rPr>
              <w:t>7</w:t>
            </w:r>
          </w:p>
        </w:tc>
        <w:tc>
          <w:tcPr>
            <w:tcW w:w="2340" w:type="pct"/>
            <w:vAlign w:val="center"/>
          </w:tcPr>
          <w:p w14:paraId="7BD3A7F9" w14:textId="77777777" w:rsidR="005C1D01" w:rsidRPr="003B6327" w:rsidRDefault="005C1D01" w:rsidP="00497D55">
            <w:pPr>
              <w:rPr>
                <w:rFonts w:eastAsiaTheme="minorEastAsia"/>
                <w:color w:val="000000"/>
                <w:sz w:val="24"/>
              </w:rPr>
            </w:pPr>
            <w:r w:rsidRPr="003B6327">
              <w:rPr>
                <w:rFonts w:eastAsiaTheme="minorEastAsia"/>
                <w:color w:val="000000"/>
                <w:sz w:val="24"/>
              </w:rPr>
              <w:t>第七章</w:t>
            </w:r>
            <w:r w:rsidRPr="003B6327">
              <w:rPr>
                <w:rFonts w:eastAsiaTheme="minorEastAsia"/>
                <w:color w:val="000000"/>
                <w:sz w:val="24"/>
              </w:rPr>
              <w:t xml:space="preserve"> </w:t>
            </w:r>
            <w:r w:rsidRPr="003B6327">
              <w:rPr>
                <w:rFonts w:eastAsiaTheme="minorEastAsia"/>
                <w:color w:val="000000"/>
                <w:sz w:val="24"/>
              </w:rPr>
              <w:t>营运资本管理</w:t>
            </w:r>
          </w:p>
        </w:tc>
        <w:tc>
          <w:tcPr>
            <w:tcW w:w="509" w:type="pct"/>
            <w:vAlign w:val="center"/>
          </w:tcPr>
          <w:p w14:paraId="01DFF8E4" w14:textId="77777777" w:rsidR="005C1D01" w:rsidRPr="003B6327" w:rsidRDefault="005C1D01" w:rsidP="00497D55">
            <w:pPr>
              <w:jc w:val="center"/>
              <w:rPr>
                <w:color w:val="000000"/>
                <w:sz w:val="24"/>
              </w:rPr>
            </w:pPr>
            <w:r w:rsidRPr="003B6327">
              <w:rPr>
                <w:color w:val="000000"/>
              </w:rPr>
              <w:t>6</w:t>
            </w:r>
          </w:p>
        </w:tc>
        <w:tc>
          <w:tcPr>
            <w:tcW w:w="509" w:type="pct"/>
            <w:vAlign w:val="center"/>
          </w:tcPr>
          <w:p w14:paraId="085BF901" w14:textId="77777777" w:rsidR="005C1D01" w:rsidRPr="003B6327" w:rsidRDefault="005C1D01" w:rsidP="00497D55">
            <w:pPr>
              <w:jc w:val="center"/>
              <w:rPr>
                <w:color w:val="000000"/>
                <w:sz w:val="24"/>
              </w:rPr>
            </w:pPr>
            <w:r w:rsidRPr="003B6327">
              <w:rPr>
                <w:color w:val="000000"/>
              </w:rPr>
              <w:t xml:space="preserve">　</w:t>
            </w:r>
          </w:p>
        </w:tc>
        <w:tc>
          <w:tcPr>
            <w:tcW w:w="594" w:type="pct"/>
            <w:vAlign w:val="center"/>
          </w:tcPr>
          <w:p w14:paraId="4B6C5B5B" w14:textId="77777777" w:rsidR="005C1D01" w:rsidRPr="003B6327" w:rsidRDefault="005C1D01" w:rsidP="00497D55">
            <w:pPr>
              <w:jc w:val="center"/>
              <w:rPr>
                <w:color w:val="000000"/>
                <w:sz w:val="24"/>
              </w:rPr>
            </w:pPr>
            <w:r w:rsidRPr="003B6327">
              <w:rPr>
                <w:color w:val="000000"/>
              </w:rPr>
              <w:t xml:space="preserve">　</w:t>
            </w:r>
          </w:p>
        </w:tc>
        <w:tc>
          <w:tcPr>
            <w:tcW w:w="595" w:type="pct"/>
            <w:vAlign w:val="center"/>
          </w:tcPr>
          <w:p w14:paraId="16F9812D" w14:textId="77777777" w:rsidR="005C1D01" w:rsidRPr="003B6327" w:rsidRDefault="005C1D01" w:rsidP="00497D55">
            <w:pPr>
              <w:jc w:val="center"/>
              <w:rPr>
                <w:color w:val="000000"/>
                <w:sz w:val="24"/>
              </w:rPr>
            </w:pPr>
            <w:r w:rsidRPr="003B6327">
              <w:rPr>
                <w:color w:val="000000"/>
              </w:rPr>
              <w:t>6</w:t>
            </w:r>
          </w:p>
        </w:tc>
      </w:tr>
      <w:tr w:rsidR="005C1D01" w:rsidRPr="003B6327" w14:paraId="51B286BA" w14:textId="77777777" w:rsidTr="005C1D01">
        <w:trPr>
          <w:jc w:val="center"/>
        </w:trPr>
        <w:tc>
          <w:tcPr>
            <w:tcW w:w="453" w:type="pct"/>
          </w:tcPr>
          <w:p w14:paraId="53872AE8" w14:textId="77777777" w:rsidR="005C1D01" w:rsidRPr="003B6327" w:rsidRDefault="005C1D01" w:rsidP="00497D55">
            <w:pPr>
              <w:spacing w:line="500" w:lineRule="exact"/>
              <w:jc w:val="center"/>
              <w:rPr>
                <w:sz w:val="24"/>
              </w:rPr>
            </w:pPr>
            <w:r w:rsidRPr="003B6327">
              <w:rPr>
                <w:sz w:val="24"/>
              </w:rPr>
              <w:t>合计</w:t>
            </w:r>
          </w:p>
        </w:tc>
        <w:tc>
          <w:tcPr>
            <w:tcW w:w="2340" w:type="pct"/>
            <w:vAlign w:val="center"/>
          </w:tcPr>
          <w:p w14:paraId="0385E884" w14:textId="77777777" w:rsidR="005C1D01" w:rsidRPr="003B6327" w:rsidRDefault="005C1D01" w:rsidP="00497D55">
            <w:pPr>
              <w:jc w:val="center"/>
              <w:rPr>
                <w:rFonts w:eastAsiaTheme="minorEastAsia"/>
                <w:color w:val="000000"/>
                <w:sz w:val="24"/>
              </w:rPr>
            </w:pPr>
            <w:r w:rsidRPr="003B6327">
              <w:rPr>
                <w:rFonts w:eastAsiaTheme="minorEastAsia"/>
                <w:color w:val="000000"/>
                <w:sz w:val="24"/>
              </w:rPr>
              <w:t xml:space="preserve">　</w:t>
            </w:r>
          </w:p>
        </w:tc>
        <w:tc>
          <w:tcPr>
            <w:tcW w:w="509" w:type="pct"/>
            <w:vAlign w:val="center"/>
          </w:tcPr>
          <w:p w14:paraId="4335C873" w14:textId="31CD023D" w:rsidR="005C1D01" w:rsidRPr="003B6327" w:rsidRDefault="005C1D01" w:rsidP="00497D55">
            <w:pPr>
              <w:jc w:val="center"/>
              <w:rPr>
                <w:color w:val="000000"/>
                <w:sz w:val="24"/>
              </w:rPr>
            </w:pPr>
            <w:r w:rsidRPr="003B6327">
              <w:rPr>
                <w:color w:val="000000"/>
              </w:rPr>
              <w:t xml:space="preserve">　</w:t>
            </w:r>
            <w:r w:rsidR="00257BB6">
              <w:rPr>
                <w:color w:val="000000"/>
              </w:rPr>
              <w:t>32</w:t>
            </w:r>
          </w:p>
        </w:tc>
        <w:tc>
          <w:tcPr>
            <w:tcW w:w="509" w:type="pct"/>
            <w:vAlign w:val="center"/>
          </w:tcPr>
          <w:p w14:paraId="0157BBF9" w14:textId="77777777" w:rsidR="005C1D01" w:rsidRPr="003B6327" w:rsidRDefault="005C1D01" w:rsidP="00497D55">
            <w:pPr>
              <w:jc w:val="center"/>
              <w:rPr>
                <w:color w:val="000000"/>
                <w:sz w:val="24"/>
              </w:rPr>
            </w:pPr>
            <w:r w:rsidRPr="003B6327">
              <w:rPr>
                <w:color w:val="000000"/>
              </w:rPr>
              <w:t xml:space="preserve">　</w:t>
            </w:r>
          </w:p>
        </w:tc>
        <w:tc>
          <w:tcPr>
            <w:tcW w:w="594" w:type="pct"/>
            <w:vAlign w:val="center"/>
          </w:tcPr>
          <w:p w14:paraId="1DD2EAEB" w14:textId="77777777" w:rsidR="005C1D01" w:rsidRPr="003B6327" w:rsidRDefault="005C1D01" w:rsidP="00497D55">
            <w:pPr>
              <w:jc w:val="center"/>
              <w:rPr>
                <w:color w:val="000000"/>
                <w:sz w:val="24"/>
              </w:rPr>
            </w:pPr>
            <w:r w:rsidRPr="003B6327">
              <w:rPr>
                <w:color w:val="000000"/>
              </w:rPr>
              <w:t xml:space="preserve">　</w:t>
            </w:r>
          </w:p>
        </w:tc>
        <w:tc>
          <w:tcPr>
            <w:tcW w:w="595" w:type="pct"/>
            <w:vAlign w:val="center"/>
          </w:tcPr>
          <w:p w14:paraId="3F8AFA56" w14:textId="77777777" w:rsidR="005C1D01" w:rsidRPr="003B6327" w:rsidRDefault="005C1D01" w:rsidP="00497D55">
            <w:pPr>
              <w:jc w:val="center"/>
              <w:rPr>
                <w:color w:val="000000"/>
                <w:sz w:val="24"/>
              </w:rPr>
            </w:pPr>
            <w:r w:rsidRPr="003B6327">
              <w:rPr>
                <w:color w:val="000000"/>
              </w:rPr>
              <w:t>32</w:t>
            </w:r>
          </w:p>
        </w:tc>
      </w:tr>
    </w:tbl>
    <w:p w14:paraId="63B4EB96" w14:textId="26CA9A0F" w:rsidR="002B6DF9" w:rsidRPr="003B6327" w:rsidRDefault="002B6DF9" w:rsidP="002B6DF9">
      <w:pPr>
        <w:spacing w:line="560" w:lineRule="exact"/>
        <w:ind w:firstLineChars="200" w:firstLine="480"/>
        <w:rPr>
          <w:rFonts w:eastAsia="黑体"/>
          <w:bCs/>
          <w:sz w:val="24"/>
          <w:szCs w:val="32"/>
        </w:rPr>
      </w:pPr>
      <w:r w:rsidRPr="003B6327">
        <w:rPr>
          <w:rFonts w:eastAsia="黑体"/>
          <w:bCs/>
          <w:sz w:val="24"/>
          <w:szCs w:val="32"/>
        </w:rPr>
        <w:t>四、教学内容</w:t>
      </w:r>
    </w:p>
    <w:p w14:paraId="432BBE3E" w14:textId="77777777" w:rsidR="005C1D01" w:rsidRPr="000422C5" w:rsidRDefault="005C1D01" w:rsidP="000422C5">
      <w:pPr>
        <w:pStyle w:val="af0"/>
        <w:spacing w:line="560" w:lineRule="exact"/>
        <w:ind w:firstLine="482"/>
        <w:jc w:val="center"/>
        <w:rPr>
          <w:b/>
        </w:rPr>
      </w:pPr>
      <w:proofErr w:type="spellStart"/>
      <w:r w:rsidRPr="000422C5">
        <w:rPr>
          <w:b/>
        </w:rPr>
        <w:lastRenderedPageBreak/>
        <w:t>第一章</w:t>
      </w:r>
      <w:proofErr w:type="spellEnd"/>
      <w:r w:rsidRPr="000422C5">
        <w:rPr>
          <w:b/>
        </w:rPr>
        <w:t xml:space="preserve">  </w:t>
      </w:r>
      <w:proofErr w:type="spellStart"/>
      <w:r w:rsidRPr="000422C5">
        <w:rPr>
          <w:b/>
        </w:rPr>
        <w:t>公司财务管理概要</w:t>
      </w:r>
      <w:proofErr w:type="spellEnd"/>
    </w:p>
    <w:p w14:paraId="002E1AEE" w14:textId="36487116" w:rsidR="005C1D01" w:rsidRPr="003B6327" w:rsidRDefault="005C1D01" w:rsidP="005A1F9C">
      <w:pPr>
        <w:pStyle w:val="af0"/>
        <w:spacing w:line="560" w:lineRule="exact"/>
        <w:jc w:val="center"/>
      </w:pPr>
      <w:proofErr w:type="spellStart"/>
      <w:r w:rsidRPr="003B6327">
        <w:t>第一节</w:t>
      </w:r>
      <w:proofErr w:type="spellEnd"/>
      <w:r w:rsidRPr="003B6327">
        <w:t xml:space="preserve"> </w:t>
      </w:r>
      <w:r w:rsidR="00EB4EC6">
        <w:rPr>
          <w:rFonts w:hint="eastAsia"/>
          <w:lang w:eastAsia="zh-CN"/>
        </w:rPr>
        <w:t xml:space="preserve"> </w:t>
      </w:r>
      <w:proofErr w:type="spellStart"/>
      <w:r w:rsidRPr="003B6327">
        <w:t>公司财务管理的初步认识</w:t>
      </w:r>
      <w:proofErr w:type="spellEnd"/>
    </w:p>
    <w:p w14:paraId="03CBDE1A" w14:textId="77777777" w:rsidR="005C1D01" w:rsidRPr="003B6327" w:rsidRDefault="005C1D01" w:rsidP="005C1D01">
      <w:pPr>
        <w:pStyle w:val="af0"/>
        <w:spacing w:line="560" w:lineRule="exact"/>
      </w:pPr>
      <w:r w:rsidRPr="003B6327">
        <w:t>1.</w:t>
      </w:r>
      <w:r w:rsidRPr="003B6327">
        <w:t>企业的组织形式</w:t>
      </w:r>
    </w:p>
    <w:p w14:paraId="3F14436B" w14:textId="77777777" w:rsidR="005C1D01" w:rsidRPr="003B6327" w:rsidRDefault="005C1D01" w:rsidP="005C1D01">
      <w:pPr>
        <w:pStyle w:val="af0"/>
        <w:spacing w:line="560" w:lineRule="exact"/>
      </w:pPr>
      <w:r w:rsidRPr="003B6327">
        <w:t>2.</w:t>
      </w:r>
      <w:r w:rsidRPr="003B6327">
        <w:t>财务管理的主要内容</w:t>
      </w:r>
    </w:p>
    <w:p w14:paraId="076B3C06" w14:textId="77777777" w:rsidR="005C1D01" w:rsidRPr="003B6327" w:rsidRDefault="005C1D01" w:rsidP="005C1D01">
      <w:pPr>
        <w:pStyle w:val="af0"/>
        <w:spacing w:line="560" w:lineRule="exact"/>
      </w:pPr>
      <w:r w:rsidRPr="003B6327">
        <w:t>3.</w:t>
      </w:r>
      <w:r w:rsidRPr="003B6327">
        <w:t>财务管理的基本职能</w:t>
      </w:r>
    </w:p>
    <w:p w14:paraId="37EA5ED6" w14:textId="77777777" w:rsidR="005C1D01" w:rsidRPr="003B6327" w:rsidRDefault="005C1D01" w:rsidP="005A1F9C">
      <w:pPr>
        <w:pStyle w:val="af0"/>
        <w:spacing w:line="560" w:lineRule="exact"/>
        <w:jc w:val="center"/>
      </w:pPr>
      <w:proofErr w:type="spellStart"/>
      <w:r w:rsidRPr="003B6327">
        <w:t>第二节</w:t>
      </w:r>
      <w:proofErr w:type="spellEnd"/>
      <w:r w:rsidRPr="003B6327">
        <w:t xml:space="preserve">  </w:t>
      </w:r>
      <w:proofErr w:type="spellStart"/>
      <w:r w:rsidRPr="003B6327">
        <w:t>公司财务管理目标</w:t>
      </w:r>
      <w:proofErr w:type="spellEnd"/>
    </w:p>
    <w:p w14:paraId="35451B79" w14:textId="1F80D862" w:rsidR="005C1D01" w:rsidRPr="003B6327" w:rsidRDefault="005C1D01" w:rsidP="005C1D01">
      <w:pPr>
        <w:pStyle w:val="af0"/>
        <w:spacing w:line="560" w:lineRule="exact"/>
      </w:pPr>
      <w:r w:rsidRPr="003B6327">
        <w:t>1.</w:t>
      </w:r>
      <w:r w:rsidRPr="003B6327">
        <w:t>公司财务管理目标的</w:t>
      </w:r>
      <w:r w:rsidR="00D961F1">
        <w:rPr>
          <w:rFonts w:hint="eastAsia"/>
          <w:lang w:eastAsia="zh-CN"/>
        </w:rPr>
        <w:t>三种</w:t>
      </w:r>
      <w:proofErr w:type="spellStart"/>
      <w:r w:rsidRPr="003B6327">
        <w:t>主要观点</w:t>
      </w:r>
      <w:proofErr w:type="spellEnd"/>
    </w:p>
    <w:p w14:paraId="373BC1BB" w14:textId="77777777" w:rsidR="005C1D01" w:rsidRPr="003B6327" w:rsidRDefault="005C1D01" w:rsidP="005C1D01">
      <w:pPr>
        <w:pStyle w:val="af0"/>
        <w:spacing w:line="560" w:lineRule="exact"/>
      </w:pPr>
      <w:r w:rsidRPr="003B6327">
        <w:t>2.</w:t>
      </w:r>
      <w:r w:rsidRPr="003B6327">
        <w:t>利益相关者的目标冲突与协调</w:t>
      </w:r>
    </w:p>
    <w:p w14:paraId="0A83F56F" w14:textId="77777777" w:rsidR="005C1D01" w:rsidRPr="003B6327" w:rsidRDefault="005C1D01" w:rsidP="005A1F9C">
      <w:pPr>
        <w:pStyle w:val="af0"/>
        <w:spacing w:line="560" w:lineRule="exact"/>
        <w:jc w:val="center"/>
      </w:pPr>
      <w:proofErr w:type="spellStart"/>
      <w:r w:rsidRPr="003B6327">
        <w:t>第三节</w:t>
      </w:r>
      <w:proofErr w:type="spellEnd"/>
      <w:r w:rsidRPr="003B6327">
        <w:t xml:space="preserve">  </w:t>
      </w:r>
      <w:proofErr w:type="spellStart"/>
      <w:r w:rsidRPr="003B6327">
        <w:t>金融市场</w:t>
      </w:r>
      <w:proofErr w:type="spellEnd"/>
    </w:p>
    <w:p w14:paraId="036B5648" w14:textId="77777777" w:rsidR="005C1D01" w:rsidRPr="003B6327" w:rsidRDefault="005C1D01" w:rsidP="005C1D01">
      <w:pPr>
        <w:pStyle w:val="af0"/>
        <w:spacing w:line="560" w:lineRule="exact"/>
      </w:pPr>
      <w:r w:rsidRPr="003B6327">
        <w:t>1.</w:t>
      </w:r>
      <w:r w:rsidRPr="003B6327">
        <w:t>金融市场的类型</w:t>
      </w:r>
    </w:p>
    <w:p w14:paraId="47D9A90D" w14:textId="77777777" w:rsidR="005C1D01" w:rsidRDefault="005C1D01" w:rsidP="005C1D01">
      <w:pPr>
        <w:pStyle w:val="af0"/>
        <w:spacing w:line="560" w:lineRule="exact"/>
        <w:rPr>
          <w:lang w:eastAsia="zh-CN"/>
        </w:rPr>
      </w:pPr>
      <w:r w:rsidRPr="003B6327">
        <w:t>2.</w:t>
      </w:r>
      <w:r w:rsidRPr="003B6327">
        <w:t>金融市场的功能</w:t>
      </w:r>
    </w:p>
    <w:p w14:paraId="26C29229" w14:textId="77777777" w:rsidR="00385710" w:rsidRPr="000422C5" w:rsidRDefault="00385710" w:rsidP="000422C5">
      <w:pPr>
        <w:pStyle w:val="af0"/>
        <w:spacing w:line="560" w:lineRule="exact"/>
        <w:ind w:firstLine="482"/>
        <w:rPr>
          <w:b/>
          <w:lang w:eastAsia="zh-CN"/>
        </w:rPr>
      </w:pPr>
      <w:proofErr w:type="gramStart"/>
      <w:r w:rsidRPr="000422C5">
        <w:rPr>
          <w:rFonts w:hint="eastAsia"/>
          <w:b/>
          <w:lang w:eastAsia="zh-CN"/>
        </w:rPr>
        <w:t>课程思政切入点</w:t>
      </w:r>
      <w:proofErr w:type="gramEnd"/>
      <w:r w:rsidRPr="000422C5">
        <w:rPr>
          <w:rFonts w:hint="eastAsia"/>
          <w:b/>
          <w:lang w:eastAsia="zh-CN"/>
        </w:rPr>
        <w:t>：</w:t>
      </w:r>
    </w:p>
    <w:p w14:paraId="4FE02DA3" w14:textId="0DF29DCE" w:rsidR="00385710" w:rsidRPr="003B6327" w:rsidRDefault="00385710" w:rsidP="00385710">
      <w:pPr>
        <w:pStyle w:val="af0"/>
        <w:spacing w:line="560" w:lineRule="exact"/>
        <w:rPr>
          <w:lang w:eastAsia="zh-CN"/>
        </w:rPr>
      </w:pPr>
      <w:r>
        <w:rPr>
          <w:rFonts w:hint="eastAsia"/>
          <w:lang w:eastAsia="zh-CN"/>
        </w:rPr>
        <w:t>财务管理目标有三种代表性观点，在讲授到利润最大化目标时，要进行客观评述。这个目标有其可取之处，比如利润指标反映了企业经营成果，可以量化，容易获得。但是为了“最大化”，个别企业会不择手段，导致一些污染环境、破坏生态的短期行为。引申出企业不应只注重个体的经济利益，还要关注整体的社会效益，增强社会责任感。</w:t>
      </w:r>
    </w:p>
    <w:p w14:paraId="0437279A" w14:textId="77777777" w:rsidR="005C1D01" w:rsidRPr="000422C5" w:rsidRDefault="005C1D01" w:rsidP="000422C5">
      <w:pPr>
        <w:pStyle w:val="af0"/>
        <w:spacing w:line="560" w:lineRule="exact"/>
        <w:ind w:firstLine="482"/>
        <w:rPr>
          <w:b/>
          <w:lang w:eastAsia="zh-CN"/>
        </w:rPr>
      </w:pPr>
      <w:r w:rsidRPr="000422C5">
        <w:rPr>
          <w:b/>
          <w:lang w:eastAsia="zh-CN"/>
        </w:rPr>
        <w:t>教学重点、难点：</w:t>
      </w:r>
    </w:p>
    <w:p w14:paraId="52F6E42F" w14:textId="77777777" w:rsidR="005C1D01" w:rsidRPr="003B6327" w:rsidRDefault="005C1D01" w:rsidP="005C1D01">
      <w:pPr>
        <w:pStyle w:val="af0"/>
        <w:spacing w:line="560" w:lineRule="exact"/>
      </w:pPr>
      <w:proofErr w:type="spellStart"/>
      <w:r w:rsidRPr="003B6327">
        <w:t>本章重点：财务管理的内容与财务管理的目标</w:t>
      </w:r>
      <w:proofErr w:type="spellEnd"/>
      <w:r w:rsidRPr="003B6327">
        <w:t xml:space="preserve"> </w:t>
      </w:r>
    </w:p>
    <w:p w14:paraId="649CC37A" w14:textId="77777777" w:rsidR="005C1D01" w:rsidRPr="003B6327" w:rsidRDefault="005C1D01" w:rsidP="005C1D01">
      <w:pPr>
        <w:pStyle w:val="af0"/>
        <w:spacing w:line="560" w:lineRule="exact"/>
      </w:pPr>
      <w:proofErr w:type="spellStart"/>
      <w:r w:rsidRPr="003B6327">
        <w:t>本章难点：股东财富最大化目标实现度的衡量</w:t>
      </w:r>
      <w:proofErr w:type="spellEnd"/>
    </w:p>
    <w:p w14:paraId="6D040871" w14:textId="77777777" w:rsidR="005C1D01" w:rsidRPr="000422C5" w:rsidRDefault="005C1D01" w:rsidP="000422C5">
      <w:pPr>
        <w:pStyle w:val="af0"/>
        <w:spacing w:line="560" w:lineRule="exact"/>
        <w:ind w:firstLine="482"/>
        <w:rPr>
          <w:b/>
          <w:lang w:eastAsia="zh-CN"/>
        </w:rPr>
      </w:pPr>
      <w:r w:rsidRPr="000422C5">
        <w:rPr>
          <w:b/>
          <w:lang w:eastAsia="zh-CN"/>
        </w:rPr>
        <w:t>课程的考核要求：</w:t>
      </w:r>
    </w:p>
    <w:p w14:paraId="4EC4D12F" w14:textId="77777777" w:rsidR="005C1D01" w:rsidRPr="003B6327" w:rsidRDefault="005C1D01" w:rsidP="005C1D01">
      <w:pPr>
        <w:pStyle w:val="af0"/>
        <w:spacing w:line="560" w:lineRule="exact"/>
      </w:pPr>
      <w:r w:rsidRPr="003B6327">
        <w:t>通过本章教学要求学生了解现代企业财务管理的含义、内容及特点；熟练掌握</w:t>
      </w:r>
      <w:r w:rsidRPr="003B6327">
        <w:lastRenderedPageBreak/>
        <w:t>财务管理目标的主要观点及应用；掌握相关关系人的目标冲突与协调；了解金融市场环境。</w:t>
      </w:r>
    </w:p>
    <w:p w14:paraId="6F99D4E8" w14:textId="77777777" w:rsidR="005C1D01" w:rsidRPr="000422C5" w:rsidRDefault="005C1D01" w:rsidP="000422C5">
      <w:pPr>
        <w:pStyle w:val="af0"/>
        <w:spacing w:line="560" w:lineRule="exact"/>
        <w:ind w:firstLine="482"/>
        <w:rPr>
          <w:b/>
          <w:lang w:eastAsia="zh-CN"/>
        </w:rPr>
      </w:pPr>
      <w:r w:rsidRPr="000422C5">
        <w:rPr>
          <w:b/>
          <w:lang w:eastAsia="zh-CN"/>
        </w:rPr>
        <w:t>复习思考题：</w:t>
      </w:r>
      <w:r w:rsidRPr="000422C5">
        <w:rPr>
          <w:b/>
          <w:lang w:eastAsia="zh-CN"/>
        </w:rPr>
        <w:t xml:space="preserve"> </w:t>
      </w:r>
    </w:p>
    <w:p w14:paraId="7B89CA81" w14:textId="77777777" w:rsidR="005C1D01" w:rsidRPr="003B6327" w:rsidRDefault="005C1D01" w:rsidP="005C1D01">
      <w:pPr>
        <w:pStyle w:val="af0"/>
        <w:spacing w:line="560" w:lineRule="exact"/>
      </w:pPr>
      <w:r w:rsidRPr="003B6327">
        <w:t>1.</w:t>
      </w:r>
      <w:r w:rsidRPr="003B6327">
        <w:t>试述企业财务管理的主要职能。</w:t>
      </w:r>
      <w:r w:rsidRPr="003B6327">
        <w:t xml:space="preserve"> </w:t>
      </w:r>
    </w:p>
    <w:p w14:paraId="702AAB60" w14:textId="77777777" w:rsidR="005C1D01" w:rsidRPr="003B6327" w:rsidRDefault="005C1D01" w:rsidP="005C1D01">
      <w:pPr>
        <w:pStyle w:val="af0"/>
        <w:spacing w:line="560" w:lineRule="exact"/>
      </w:pPr>
      <w:r w:rsidRPr="003B6327">
        <w:t>2.</w:t>
      </w:r>
      <w:r w:rsidRPr="003B6327">
        <w:t>现代企业财务管理的目标是什么？</w:t>
      </w:r>
    </w:p>
    <w:p w14:paraId="2FFD6D19" w14:textId="77777777" w:rsidR="005C1D01" w:rsidRPr="003B6327" w:rsidRDefault="005C1D01" w:rsidP="005C1D01">
      <w:pPr>
        <w:pStyle w:val="af0"/>
        <w:spacing w:line="560" w:lineRule="exact"/>
      </w:pPr>
      <w:r w:rsidRPr="003B6327">
        <w:t>3.</w:t>
      </w:r>
      <w:r w:rsidRPr="003B6327">
        <w:t>如何衡量股东财富的增加，股东财富最大化目标的优缺点是什么？</w:t>
      </w:r>
    </w:p>
    <w:p w14:paraId="284F2F3A" w14:textId="77777777" w:rsidR="005C1D01" w:rsidRPr="003B6327" w:rsidRDefault="005C1D01" w:rsidP="005C1D01">
      <w:pPr>
        <w:pStyle w:val="af0"/>
        <w:spacing w:line="560" w:lineRule="exact"/>
      </w:pPr>
      <w:r w:rsidRPr="003B6327">
        <w:t>4.</w:t>
      </w:r>
      <w:r w:rsidRPr="003B6327">
        <w:t>以利润最大化作为财务管理目标的缺点是什么？</w:t>
      </w:r>
    </w:p>
    <w:p w14:paraId="00D38111" w14:textId="77777777" w:rsidR="005C1D01" w:rsidRPr="003B6327" w:rsidRDefault="005C1D01" w:rsidP="005C1D01">
      <w:pPr>
        <w:pStyle w:val="af0"/>
        <w:spacing w:line="560" w:lineRule="exact"/>
      </w:pPr>
      <w:r w:rsidRPr="003B6327">
        <w:t>5.</w:t>
      </w:r>
      <w:r w:rsidRPr="003B6327">
        <w:t>企业价值最大化目标的优缺点是什么？</w:t>
      </w:r>
    </w:p>
    <w:p w14:paraId="4D0B171B" w14:textId="77777777" w:rsidR="005C1D01" w:rsidRPr="003B6327" w:rsidRDefault="005C1D01" w:rsidP="005C1D01">
      <w:pPr>
        <w:pStyle w:val="af0"/>
        <w:spacing w:line="560" w:lineRule="exact"/>
      </w:pPr>
      <w:r w:rsidRPr="003B6327">
        <w:t>6.</w:t>
      </w:r>
      <w:r w:rsidRPr="003B6327">
        <w:t>如何协调股东和经营者，股东和债权人之间的利益冲突？</w:t>
      </w:r>
    </w:p>
    <w:p w14:paraId="3D824DE9" w14:textId="77777777" w:rsidR="005C1D01" w:rsidRPr="003B6327" w:rsidRDefault="005C1D01" w:rsidP="005C1D01">
      <w:pPr>
        <w:pStyle w:val="af0"/>
        <w:spacing w:line="560" w:lineRule="exact"/>
      </w:pPr>
      <w:r w:rsidRPr="003B6327">
        <w:t>7.</w:t>
      </w:r>
      <w:r w:rsidRPr="003B6327">
        <w:t>金融市场环境与财务管理有何关系？</w:t>
      </w:r>
      <w:r w:rsidRPr="003B6327">
        <w:t xml:space="preserve"> </w:t>
      </w:r>
    </w:p>
    <w:p w14:paraId="4AF3C68D" w14:textId="77777777" w:rsidR="005C1D01" w:rsidRPr="003B6327" w:rsidRDefault="005C1D01" w:rsidP="005C1D01">
      <w:pPr>
        <w:pStyle w:val="af0"/>
        <w:spacing w:line="560" w:lineRule="exact"/>
      </w:pPr>
      <w:r w:rsidRPr="003B6327">
        <w:t>8.</w:t>
      </w:r>
      <w:r w:rsidRPr="003B6327">
        <w:t>金融市场有哪些分类？</w:t>
      </w:r>
    </w:p>
    <w:p w14:paraId="0514E013" w14:textId="77777777" w:rsidR="005C1D01" w:rsidRPr="000422C5" w:rsidRDefault="005C1D01" w:rsidP="000422C5">
      <w:pPr>
        <w:pStyle w:val="af0"/>
        <w:spacing w:line="560" w:lineRule="exact"/>
        <w:ind w:firstLine="482"/>
        <w:jc w:val="center"/>
        <w:rPr>
          <w:b/>
        </w:rPr>
      </w:pPr>
      <w:proofErr w:type="spellStart"/>
      <w:r w:rsidRPr="000422C5">
        <w:rPr>
          <w:b/>
        </w:rPr>
        <w:t>第二章</w:t>
      </w:r>
      <w:proofErr w:type="spellEnd"/>
      <w:r w:rsidRPr="000422C5">
        <w:rPr>
          <w:b/>
        </w:rPr>
        <w:t xml:space="preserve">  </w:t>
      </w:r>
      <w:proofErr w:type="spellStart"/>
      <w:r w:rsidRPr="000422C5">
        <w:rPr>
          <w:b/>
        </w:rPr>
        <w:t>公司财务报表分析</w:t>
      </w:r>
      <w:proofErr w:type="spellEnd"/>
      <w:r w:rsidRPr="000422C5">
        <w:rPr>
          <w:b/>
        </w:rPr>
        <w:t xml:space="preserve">      </w:t>
      </w:r>
    </w:p>
    <w:p w14:paraId="0CE4EC02" w14:textId="1D91E93D" w:rsidR="005C1D01" w:rsidRPr="003B6327" w:rsidRDefault="005C1D01" w:rsidP="005A1F9C">
      <w:pPr>
        <w:pStyle w:val="af0"/>
        <w:spacing w:line="560" w:lineRule="exact"/>
        <w:jc w:val="center"/>
      </w:pPr>
      <w:proofErr w:type="spellStart"/>
      <w:r w:rsidRPr="003B6327">
        <w:t>第一节</w:t>
      </w:r>
      <w:proofErr w:type="spellEnd"/>
      <w:r w:rsidR="005A1F9C" w:rsidRPr="003B6327">
        <w:rPr>
          <w:lang w:eastAsia="zh-CN"/>
        </w:rPr>
        <w:t xml:space="preserve"> </w:t>
      </w:r>
      <w:r w:rsidRPr="003B6327">
        <w:t xml:space="preserve"> </w:t>
      </w:r>
      <w:proofErr w:type="spellStart"/>
      <w:r w:rsidRPr="003B6327">
        <w:t>财务报表分析概述</w:t>
      </w:r>
      <w:proofErr w:type="spellEnd"/>
    </w:p>
    <w:p w14:paraId="453EB78F" w14:textId="77777777" w:rsidR="005C1D01" w:rsidRPr="003B6327" w:rsidRDefault="005C1D01" w:rsidP="005C1D01">
      <w:pPr>
        <w:pStyle w:val="af0"/>
        <w:spacing w:line="560" w:lineRule="exact"/>
      </w:pPr>
      <w:r w:rsidRPr="003B6327">
        <w:t>1.</w:t>
      </w:r>
      <w:r w:rsidRPr="003B6327">
        <w:t>财务报表分析的方法</w:t>
      </w:r>
    </w:p>
    <w:p w14:paraId="1214B095" w14:textId="77777777" w:rsidR="005C1D01" w:rsidRPr="003B6327" w:rsidRDefault="005C1D01" w:rsidP="005C1D01">
      <w:pPr>
        <w:pStyle w:val="af0"/>
        <w:spacing w:line="560" w:lineRule="exact"/>
      </w:pPr>
      <w:r w:rsidRPr="003B6327">
        <w:t>2.</w:t>
      </w:r>
      <w:r w:rsidRPr="003B6327">
        <w:t>财务报表分析的局限性</w:t>
      </w:r>
    </w:p>
    <w:p w14:paraId="3EC7107B" w14:textId="3446DCD0" w:rsidR="005C1D01" w:rsidRPr="003B6327" w:rsidRDefault="005C1D01" w:rsidP="005A1F9C">
      <w:pPr>
        <w:pStyle w:val="af0"/>
        <w:spacing w:line="560" w:lineRule="exact"/>
        <w:jc w:val="center"/>
      </w:pPr>
      <w:proofErr w:type="spellStart"/>
      <w:r w:rsidRPr="003B6327">
        <w:t>第二节</w:t>
      </w:r>
      <w:proofErr w:type="spellEnd"/>
      <w:r w:rsidRPr="003B6327">
        <w:t xml:space="preserve"> </w:t>
      </w:r>
      <w:r w:rsidR="005A1F9C" w:rsidRPr="003B6327">
        <w:rPr>
          <w:lang w:eastAsia="zh-CN"/>
        </w:rPr>
        <w:t xml:space="preserve"> </w:t>
      </w:r>
      <w:proofErr w:type="spellStart"/>
      <w:r w:rsidRPr="003B6327">
        <w:t>财务比率分析</w:t>
      </w:r>
      <w:proofErr w:type="spellEnd"/>
    </w:p>
    <w:p w14:paraId="75D01C0B" w14:textId="77777777" w:rsidR="005C1D01" w:rsidRPr="003B6327" w:rsidRDefault="005C1D01" w:rsidP="005C1D01">
      <w:pPr>
        <w:pStyle w:val="af0"/>
        <w:spacing w:line="560" w:lineRule="exact"/>
      </w:pPr>
      <w:r w:rsidRPr="003B6327">
        <w:t>1.</w:t>
      </w:r>
      <w:r w:rsidRPr="003B6327">
        <w:t>基本财务比率分析</w:t>
      </w:r>
    </w:p>
    <w:p w14:paraId="4BD0B846" w14:textId="77777777" w:rsidR="005C1D01" w:rsidRPr="003B6327" w:rsidRDefault="005C1D01" w:rsidP="005C1D01">
      <w:pPr>
        <w:pStyle w:val="af0"/>
        <w:spacing w:line="560" w:lineRule="exact"/>
      </w:pPr>
      <w:r w:rsidRPr="003B6327">
        <w:t>2.</w:t>
      </w:r>
      <w:r w:rsidRPr="003B6327">
        <w:t>市价比率分析</w:t>
      </w:r>
    </w:p>
    <w:p w14:paraId="213A2D06" w14:textId="10EECD4E" w:rsidR="005C1D01" w:rsidRPr="003B6327" w:rsidRDefault="005C1D01" w:rsidP="005A1F9C">
      <w:pPr>
        <w:pStyle w:val="af0"/>
        <w:spacing w:line="560" w:lineRule="exact"/>
        <w:jc w:val="center"/>
      </w:pPr>
      <w:proofErr w:type="spellStart"/>
      <w:r w:rsidRPr="003B6327">
        <w:t>第三节</w:t>
      </w:r>
      <w:proofErr w:type="spellEnd"/>
      <w:r w:rsidR="005A1F9C" w:rsidRPr="003B6327">
        <w:rPr>
          <w:lang w:eastAsia="zh-CN"/>
        </w:rPr>
        <w:t xml:space="preserve"> </w:t>
      </w:r>
      <w:r w:rsidRPr="003B6327">
        <w:t xml:space="preserve"> </w:t>
      </w:r>
      <w:proofErr w:type="spellStart"/>
      <w:r w:rsidRPr="003B6327">
        <w:t>杜邦分析体系</w:t>
      </w:r>
      <w:proofErr w:type="spellEnd"/>
    </w:p>
    <w:p w14:paraId="4FDDFF9E" w14:textId="77777777" w:rsidR="005C1D01" w:rsidRPr="003B6327" w:rsidRDefault="005C1D01" w:rsidP="005C1D01">
      <w:pPr>
        <w:pStyle w:val="af0"/>
        <w:spacing w:line="560" w:lineRule="exact"/>
      </w:pPr>
      <w:r w:rsidRPr="003B6327">
        <w:t>1.</w:t>
      </w:r>
      <w:r w:rsidRPr="003B6327">
        <w:t>基本框架</w:t>
      </w:r>
      <w:r w:rsidRPr="003B6327">
        <w:t xml:space="preserve"> </w:t>
      </w:r>
    </w:p>
    <w:p w14:paraId="12A43255" w14:textId="77777777" w:rsidR="005C1D01" w:rsidRPr="003B6327" w:rsidRDefault="005C1D01" w:rsidP="005C1D01">
      <w:pPr>
        <w:pStyle w:val="af0"/>
        <w:spacing w:line="560" w:lineRule="exact"/>
      </w:pPr>
      <w:r w:rsidRPr="003B6327">
        <w:t>2.</w:t>
      </w:r>
      <w:r w:rsidRPr="003B6327">
        <w:t>驱动因素分解</w:t>
      </w:r>
    </w:p>
    <w:p w14:paraId="402BA9DD" w14:textId="77777777" w:rsidR="005C1D01" w:rsidRPr="003B6327" w:rsidRDefault="005C1D01" w:rsidP="005C1D01">
      <w:pPr>
        <w:pStyle w:val="af0"/>
        <w:spacing w:line="560" w:lineRule="exact"/>
      </w:pPr>
      <w:r w:rsidRPr="003B6327">
        <w:t>3.</w:t>
      </w:r>
      <w:r w:rsidRPr="003B6327">
        <w:t>存在的局限性</w:t>
      </w:r>
    </w:p>
    <w:p w14:paraId="66206BF5" w14:textId="77777777" w:rsidR="005C1D01" w:rsidRPr="000422C5" w:rsidRDefault="005C1D01" w:rsidP="000422C5">
      <w:pPr>
        <w:pStyle w:val="af0"/>
        <w:spacing w:line="560" w:lineRule="exact"/>
        <w:ind w:firstLine="482"/>
        <w:rPr>
          <w:b/>
          <w:lang w:eastAsia="zh-CN"/>
        </w:rPr>
      </w:pPr>
      <w:r w:rsidRPr="000422C5">
        <w:rPr>
          <w:b/>
          <w:lang w:eastAsia="zh-CN"/>
        </w:rPr>
        <w:lastRenderedPageBreak/>
        <w:t>本章重点与难点</w:t>
      </w:r>
      <w:r w:rsidRPr="000422C5">
        <w:rPr>
          <w:b/>
          <w:lang w:eastAsia="zh-CN"/>
        </w:rPr>
        <w:t>:</w:t>
      </w:r>
    </w:p>
    <w:p w14:paraId="04DA8CB2" w14:textId="77777777" w:rsidR="005C1D01" w:rsidRPr="003B6327" w:rsidRDefault="005C1D01" w:rsidP="005C1D01">
      <w:pPr>
        <w:pStyle w:val="af0"/>
        <w:spacing w:line="560" w:lineRule="exact"/>
      </w:pPr>
      <w:proofErr w:type="spellStart"/>
      <w:r w:rsidRPr="003B6327">
        <w:t>本章重点：财务分析基本方法、资产负债表和利润表分析、杜邦分析体系</w:t>
      </w:r>
      <w:proofErr w:type="spellEnd"/>
      <w:r w:rsidRPr="003B6327">
        <w:t xml:space="preserve"> </w:t>
      </w:r>
    </w:p>
    <w:p w14:paraId="4F543159" w14:textId="77777777" w:rsidR="005C1D01" w:rsidRPr="003B6327" w:rsidRDefault="005C1D01" w:rsidP="005C1D01">
      <w:pPr>
        <w:pStyle w:val="af0"/>
        <w:spacing w:line="560" w:lineRule="exact"/>
      </w:pPr>
      <w:proofErr w:type="spellStart"/>
      <w:r w:rsidRPr="003B6327">
        <w:t>本章难点：因素分析法</w:t>
      </w:r>
      <w:proofErr w:type="spellEnd"/>
    </w:p>
    <w:p w14:paraId="6BF6155F" w14:textId="77777777" w:rsidR="005C1D01" w:rsidRPr="000422C5" w:rsidRDefault="005C1D01" w:rsidP="000422C5">
      <w:pPr>
        <w:pStyle w:val="af0"/>
        <w:spacing w:line="560" w:lineRule="exact"/>
        <w:ind w:firstLine="482"/>
        <w:rPr>
          <w:b/>
          <w:lang w:eastAsia="zh-CN"/>
        </w:rPr>
      </w:pPr>
      <w:r w:rsidRPr="000422C5">
        <w:rPr>
          <w:b/>
          <w:lang w:eastAsia="zh-CN"/>
        </w:rPr>
        <w:t>课程的考核要求</w:t>
      </w:r>
      <w:r w:rsidRPr="000422C5">
        <w:rPr>
          <w:b/>
          <w:lang w:eastAsia="zh-CN"/>
        </w:rPr>
        <w:t>:</w:t>
      </w:r>
    </w:p>
    <w:p w14:paraId="5A9EC8E2" w14:textId="77777777" w:rsidR="005C1D01" w:rsidRPr="003B6327" w:rsidRDefault="005C1D01" w:rsidP="005C1D01">
      <w:pPr>
        <w:pStyle w:val="af0"/>
        <w:spacing w:line="560" w:lineRule="exact"/>
      </w:pPr>
      <w:r w:rsidRPr="003B6327">
        <w:t>通过本章教学，要求学生了解财务分析的意义与内容，了解财务分析方法的局限性；理解财务综合分析的含义及特点，理解财务分析方法的种类、含义、原理及应注意的问题；掌握偿债能力、营运能力、盈利能力和市价分析的指标与方法；熟练掌握杜邦财务分析体系的应用。</w:t>
      </w:r>
      <w:r w:rsidRPr="003B6327">
        <w:t xml:space="preserve"> </w:t>
      </w:r>
    </w:p>
    <w:p w14:paraId="188D6B2F" w14:textId="77777777" w:rsidR="005C1D01" w:rsidRPr="000422C5" w:rsidRDefault="005C1D01" w:rsidP="000422C5">
      <w:pPr>
        <w:pStyle w:val="af0"/>
        <w:spacing w:line="560" w:lineRule="exact"/>
        <w:ind w:firstLine="482"/>
        <w:rPr>
          <w:b/>
          <w:lang w:eastAsia="zh-CN"/>
        </w:rPr>
      </w:pPr>
      <w:r w:rsidRPr="000422C5">
        <w:rPr>
          <w:b/>
          <w:lang w:eastAsia="zh-CN"/>
        </w:rPr>
        <w:t>复习思考题：</w:t>
      </w:r>
    </w:p>
    <w:p w14:paraId="04559ED4" w14:textId="77777777" w:rsidR="005C1D01" w:rsidRPr="003B6327" w:rsidRDefault="005C1D01" w:rsidP="005C1D01">
      <w:pPr>
        <w:pStyle w:val="af0"/>
        <w:spacing w:line="560" w:lineRule="exact"/>
      </w:pPr>
      <w:r w:rsidRPr="003B6327">
        <w:t>1.</w:t>
      </w:r>
      <w:r w:rsidRPr="003B6327">
        <w:t>杜邦分析体系最核心的指标是什么？传统的杜邦分析体系的局限性是什么？</w:t>
      </w:r>
    </w:p>
    <w:p w14:paraId="63BAD9B2" w14:textId="77777777" w:rsidR="005C1D01" w:rsidRPr="003B6327" w:rsidRDefault="005C1D01" w:rsidP="005C1D01">
      <w:pPr>
        <w:pStyle w:val="af0"/>
        <w:spacing w:line="560" w:lineRule="exact"/>
      </w:pPr>
      <w:r w:rsidRPr="003B6327">
        <w:t>2.</w:t>
      </w:r>
      <w:r w:rsidRPr="003B6327">
        <w:t>利用因素分析法分析企业财务状况的基本步骤有哪些？</w:t>
      </w:r>
    </w:p>
    <w:p w14:paraId="123E61BA" w14:textId="77777777" w:rsidR="005C1D01" w:rsidRPr="003B6327" w:rsidRDefault="005C1D01" w:rsidP="005C1D01">
      <w:pPr>
        <w:pStyle w:val="af0"/>
        <w:spacing w:line="560" w:lineRule="exact"/>
      </w:pPr>
      <w:r w:rsidRPr="003B6327">
        <w:t>3.</w:t>
      </w:r>
      <w:r w:rsidRPr="003B6327">
        <w:t>如果企业的应收账款减值准备较多时，计算应收账款周转率应如何处理，为什么？</w:t>
      </w:r>
    </w:p>
    <w:p w14:paraId="7E37CACC" w14:textId="77777777" w:rsidR="005C1D01" w:rsidRPr="003B6327" w:rsidRDefault="005C1D01" w:rsidP="005C1D01">
      <w:pPr>
        <w:pStyle w:val="af0"/>
        <w:spacing w:line="560" w:lineRule="exact"/>
      </w:pPr>
      <w:r w:rsidRPr="003B6327">
        <w:t>4.</w:t>
      </w:r>
      <w:r w:rsidRPr="003B6327">
        <w:t>速动比率和流动比率存在什么不同之处？</w:t>
      </w:r>
    </w:p>
    <w:p w14:paraId="3D6BF716" w14:textId="77777777" w:rsidR="005C1D01" w:rsidRPr="003B6327" w:rsidRDefault="005C1D01" w:rsidP="005C1D01">
      <w:pPr>
        <w:pStyle w:val="af0"/>
        <w:spacing w:line="560" w:lineRule="exact"/>
      </w:pPr>
      <w:r w:rsidRPr="003B6327">
        <w:t>5.</w:t>
      </w:r>
      <w:r w:rsidRPr="003B6327">
        <w:t>盈利能力分析指标有哪些？</w:t>
      </w:r>
      <w:r w:rsidRPr="003B6327">
        <w:t xml:space="preserve"> </w:t>
      </w:r>
    </w:p>
    <w:p w14:paraId="781F18D0" w14:textId="01AD7C31" w:rsidR="005C1D01" w:rsidRPr="000422C5" w:rsidRDefault="005C1D01" w:rsidP="000422C5">
      <w:pPr>
        <w:pStyle w:val="af0"/>
        <w:spacing w:line="560" w:lineRule="exact"/>
        <w:ind w:firstLine="482"/>
        <w:jc w:val="center"/>
        <w:rPr>
          <w:b/>
        </w:rPr>
      </w:pPr>
      <w:proofErr w:type="spellStart"/>
      <w:r w:rsidRPr="000422C5">
        <w:rPr>
          <w:b/>
        </w:rPr>
        <w:t>第三章</w:t>
      </w:r>
      <w:proofErr w:type="spellEnd"/>
      <w:r w:rsidRPr="000422C5">
        <w:rPr>
          <w:b/>
        </w:rPr>
        <w:t xml:space="preserve"> </w:t>
      </w:r>
      <w:r w:rsidR="005A1F9C" w:rsidRPr="000422C5">
        <w:rPr>
          <w:b/>
        </w:rPr>
        <w:t xml:space="preserve"> </w:t>
      </w:r>
      <w:proofErr w:type="spellStart"/>
      <w:r w:rsidRPr="000422C5">
        <w:rPr>
          <w:b/>
        </w:rPr>
        <w:t>货币时间价值与风险报酬</w:t>
      </w:r>
      <w:proofErr w:type="spellEnd"/>
    </w:p>
    <w:p w14:paraId="5C07D467" w14:textId="77820BA9" w:rsidR="005C1D01" w:rsidRPr="003B6327" w:rsidRDefault="005C1D01" w:rsidP="005A1F9C">
      <w:pPr>
        <w:pStyle w:val="af0"/>
        <w:spacing w:line="560" w:lineRule="exact"/>
        <w:jc w:val="center"/>
      </w:pPr>
      <w:proofErr w:type="spellStart"/>
      <w:r w:rsidRPr="003B6327">
        <w:t>第一节</w:t>
      </w:r>
      <w:proofErr w:type="spellEnd"/>
      <w:r w:rsidRPr="003B6327">
        <w:t xml:space="preserve"> </w:t>
      </w:r>
      <w:r w:rsidR="005A1F9C" w:rsidRPr="003B6327">
        <w:rPr>
          <w:lang w:eastAsia="zh-CN"/>
        </w:rPr>
        <w:t xml:space="preserve"> </w:t>
      </w:r>
      <w:proofErr w:type="spellStart"/>
      <w:r w:rsidRPr="003B6327">
        <w:t>货币时间价值的计算</w:t>
      </w:r>
      <w:proofErr w:type="spellEnd"/>
    </w:p>
    <w:p w14:paraId="336C628A" w14:textId="77777777" w:rsidR="005C1D01" w:rsidRPr="003B6327" w:rsidRDefault="005C1D01" w:rsidP="005C1D01">
      <w:pPr>
        <w:pStyle w:val="af0"/>
        <w:spacing w:line="560" w:lineRule="exact"/>
      </w:pPr>
      <w:r w:rsidRPr="003B6327">
        <w:t>1.</w:t>
      </w:r>
      <w:r w:rsidRPr="003B6327">
        <w:t>复利现值与终值的计算</w:t>
      </w:r>
    </w:p>
    <w:p w14:paraId="600D09EB" w14:textId="77777777" w:rsidR="005C1D01" w:rsidRPr="003B6327" w:rsidRDefault="005C1D01" w:rsidP="005C1D01">
      <w:pPr>
        <w:pStyle w:val="af0"/>
        <w:spacing w:line="560" w:lineRule="exact"/>
      </w:pPr>
      <w:r w:rsidRPr="003B6327">
        <w:t>2.</w:t>
      </w:r>
      <w:r w:rsidRPr="003B6327">
        <w:t>年金现值与终值的计算</w:t>
      </w:r>
    </w:p>
    <w:p w14:paraId="6F4268A4" w14:textId="77777777" w:rsidR="005C1D01" w:rsidRPr="003B6327" w:rsidRDefault="005C1D01" w:rsidP="005C1D01">
      <w:pPr>
        <w:pStyle w:val="af0"/>
        <w:spacing w:line="560" w:lineRule="exact"/>
      </w:pPr>
      <w:r w:rsidRPr="003B6327">
        <w:t>3.</w:t>
      </w:r>
      <w:r w:rsidRPr="003B6327">
        <w:t>时间价值计算的灵活运用</w:t>
      </w:r>
    </w:p>
    <w:p w14:paraId="61B54779" w14:textId="55AA10DB" w:rsidR="005C1D01" w:rsidRPr="003B6327" w:rsidRDefault="005C1D01" w:rsidP="005A1F9C">
      <w:pPr>
        <w:pStyle w:val="af0"/>
        <w:spacing w:line="560" w:lineRule="exact"/>
        <w:jc w:val="center"/>
      </w:pPr>
      <w:proofErr w:type="spellStart"/>
      <w:r w:rsidRPr="003B6327">
        <w:t>第二节</w:t>
      </w:r>
      <w:proofErr w:type="spellEnd"/>
      <w:r w:rsidRPr="003B6327">
        <w:t xml:space="preserve"> </w:t>
      </w:r>
      <w:r w:rsidR="005A1F9C" w:rsidRPr="003B6327">
        <w:rPr>
          <w:lang w:eastAsia="zh-CN"/>
        </w:rPr>
        <w:t xml:space="preserve"> </w:t>
      </w:r>
      <w:proofErr w:type="spellStart"/>
      <w:r w:rsidRPr="003B6327">
        <w:t>风险和报酬</w:t>
      </w:r>
      <w:proofErr w:type="spellEnd"/>
    </w:p>
    <w:p w14:paraId="0283DC61" w14:textId="01BF517D" w:rsidR="005C1D01" w:rsidRPr="003B6327" w:rsidRDefault="005A1F9C" w:rsidP="005C1D01">
      <w:pPr>
        <w:pStyle w:val="af0"/>
        <w:spacing w:line="560" w:lineRule="exact"/>
      </w:pPr>
      <w:r w:rsidRPr="003B6327">
        <w:t>1.</w:t>
      </w:r>
      <w:r w:rsidR="005C1D01" w:rsidRPr="003B6327">
        <w:t>风险的概念</w:t>
      </w:r>
    </w:p>
    <w:p w14:paraId="17AA2C8A" w14:textId="3742971D" w:rsidR="005C1D01" w:rsidRPr="003B6327" w:rsidRDefault="005A1F9C" w:rsidP="005C1D01">
      <w:pPr>
        <w:pStyle w:val="af0"/>
        <w:spacing w:line="560" w:lineRule="exact"/>
      </w:pPr>
      <w:r w:rsidRPr="003B6327">
        <w:lastRenderedPageBreak/>
        <w:t>2.</w:t>
      </w:r>
      <w:r w:rsidR="005C1D01" w:rsidRPr="003B6327">
        <w:t>单项资产的风险和报酬</w:t>
      </w:r>
    </w:p>
    <w:p w14:paraId="767B5F8E" w14:textId="2FA75A4B" w:rsidR="005C1D01" w:rsidRPr="003B6327" w:rsidRDefault="005A1F9C" w:rsidP="005C1D01">
      <w:pPr>
        <w:pStyle w:val="af0"/>
        <w:spacing w:line="560" w:lineRule="exact"/>
      </w:pPr>
      <w:r w:rsidRPr="003B6327">
        <w:t>3.</w:t>
      </w:r>
      <w:r w:rsidR="005C1D01" w:rsidRPr="003B6327">
        <w:t>投资组合的风险和报酬</w:t>
      </w:r>
    </w:p>
    <w:p w14:paraId="760DCEFB" w14:textId="24F81852" w:rsidR="005C1D01" w:rsidRDefault="005A1F9C" w:rsidP="005C1D01">
      <w:pPr>
        <w:pStyle w:val="af0"/>
        <w:spacing w:line="560" w:lineRule="exact"/>
        <w:rPr>
          <w:lang w:eastAsia="zh-CN"/>
        </w:rPr>
      </w:pPr>
      <w:r w:rsidRPr="003B6327">
        <w:t>4.</w:t>
      </w:r>
      <w:r w:rsidR="005C1D01" w:rsidRPr="003B6327">
        <w:t>资本资产定价模型</w:t>
      </w:r>
    </w:p>
    <w:p w14:paraId="44658258" w14:textId="77777777" w:rsidR="005436D4" w:rsidRPr="000422C5" w:rsidRDefault="005436D4" w:rsidP="000422C5">
      <w:pPr>
        <w:pStyle w:val="af0"/>
        <w:spacing w:line="560" w:lineRule="exact"/>
        <w:ind w:firstLine="482"/>
        <w:rPr>
          <w:b/>
          <w:lang w:eastAsia="zh-CN"/>
        </w:rPr>
      </w:pPr>
      <w:proofErr w:type="gramStart"/>
      <w:r w:rsidRPr="000422C5">
        <w:rPr>
          <w:rFonts w:hint="eastAsia"/>
          <w:b/>
          <w:lang w:eastAsia="zh-CN"/>
        </w:rPr>
        <w:t>课程思政切入点</w:t>
      </w:r>
      <w:proofErr w:type="gramEnd"/>
      <w:r w:rsidRPr="000422C5">
        <w:rPr>
          <w:rFonts w:hint="eastAsia"/>
          <w:b/>
          <w:lang w:eastAsia="zh-CN"/>
        </w:rPr>
        <w:t>：</w:t>
      </w:r>
    </w:p>
    <w:p w14:paraId="4446279A" w14:textId="48DDB9E6" w:rsidR="005436D4" w:rsidRPr="003B6327" w:rsidRDefault="005436D4" w:rsidP="005436D4">
      <w:pPr>
        <w:pStyle w:val="af0"/>
        <w:spacing w:line="560" w:lineRule="exact"/>
        <w:rPr>
          <w:lang w:eastAsia="zh-CN"/>
        </w:rPr>
      </w:pPr>
      <w:r>
        <w:rPr>
          <w:rFonts w:hint="eastAsia"/>
          <w:lang w:eastAsia="zh-CN"/>
        </w:rPr>
        <w:t>货币时间价值是财务管理的基础观念，复利计息与现实联系紧密。在掌握了相关概念和计算原理之后，可以以“校园贷”的实际案例向同学们揭示校园贷的本质及其危害，教育学生培养理性消费观念，增强金融素养和信用意识。</w:t>
      </w:r>
    </w:p>
    <w:p w14:paraId="0ACA71E4" w14:textId="77777777" w:rsidR="005C1D01" w:rsidRPr="000422C5" w:rsidRDefault="005C1D01" w:rsidP="000422C5">
      <w:pPr>
        <w:pStyle w:val="af0"/>
        <w:spacing w:line="560" w:lineRule="exact"/>
        <w:ind w:firstLine="482"/>
        <w:rPr>
          <w:b/>
          <w:lang w:eastAsia="zh-CN"/>
        </w:rPr>
      </w:pPr>
      <w:r w:rsidRPr="000422C5">
        <w:rPr>
          <w:b/>
          <w:lang w:eastAsia="zh-CN"/>
        </w:rPr>
        <w:t>教学重点、难点：</w:t>
      </w:r>
    </w:p>
    <w:p w14:paraId="137FF14D" w14:textId="77777777" w:rsidR="005C1D01" w:rsidRPr="003B6327" w:rsidRDefault="005C1D01" w:rsidP="005C1D01">
      <w:pPr>
        <w:pStyle w:val="af0"/>
        <w:spacing w:line="560" w:lineRule="exact"/>
      </w:pPr>
      <w:proofErr w:type="spellStart"/>
      <w:r w:rsidRPr="003B6327">
        <w:t>本章重点：货币时间价值、风险与收益关系、资本资产定价模型</w:t>
      </w:r>
      <w:proofErr w:type="spellEnd"/>
      <w:r w:rsidRPr="003B6327">
        <w:t xml:space="preserve"> </w:t>
      </w:r>
    </w:p>
    <w:p w14:paraId="2E58D6AA" w14:textId="77777777" w:rsidR="005C1D01" w:rsidRPr="003B6327" w:rsidRDefault="005C1D01" w:rsidP="005C1D01">
      <w:pPr>
        <w:pStyle w:val="af0"/>
        <w:spacing w:line="560" w:lineRule="exact"/>
      </w:pPr>
      <w:proofErr w:type="spellStart"/>
      <w:r w:rsidRPr="003B6327">
        <w:t>本章难点：组合风险的衡量</w:t>
      </w:r>
      <w:proofErr w:type="spellEnd"/>
    </w:p>
    <w:p w14:paraId="212FFA5F" w14:textId="77777777" w:rsidR="005C1D01" w:rsidRPr="000422C5" w:rsidRDefault="005C1D01" w:rsidP="000422C5">
      <w:pPr>
        <w:pStyle w:val="af0"/>
        <w:spacing w:line="560" w:lineRule="exact"/>
        <w:ind w:firstLine="482"/>
        <w:rPr>
          <w:b/>
          <w:lang w:eastAsia="zh-CN"/>
        </w:rPr>
      </w:pPr>
      <w:r w:rsidRPr="000422C5">
        <w:rPr>
          <w:b/>
          <w:lang w:eastAsia="zh-CN"/>
        </w:rPr>
        <w:t>课程的考核要求：</w:t>
      </w:r>
    </w:p>
    <w:p w14:paraId="48A4D458" w14:textId="77777777" w:rsidR="005C1D01" w:rsidRPr="003B6327" w:rsidRDefault="005C1D01" w:rsidP="005C1D01">
      <w:pPr>
        <w:pStyle w:val="af0"/>
        <w:spacing w:line="560" w:lineRule="exact"/>
      </w:pPr>
      <w:r w:rsidRPr="003B6327">
        <w:t>通过本章教学要求学生了解资本资产定价的各种模型；理解货币时间价值和风险报酬的含义；掌握货币时间价值的计算方法，掌握风险的类别和衡量方法；熟练掌握货币时间价值与资本资产定价模型的应用。</w:t>
      </w:r>
    </w:p>
    <w:p w14:paraId="767318E5" w14:textId="77777777" w:rsidR="005C1D01" w:rsidRPr="000422C5" w:rsidRDefault="005C1D01" w:rsidP="000422C5">
      <w:pPr>
        <w:pStyle w:val="af0"/>
        <w:spacing w:line="560" w:lineRule="exact"/>
        <w:ind w:firstLine="482"/>
        <w:rPr>
          <w:b/>
          <w:lang w:eastAsia="zh-CN"/>
        </w:rPr>
      </w:pPr>
      <w:r w:rsidRPr="000422C5">
        <w:rPr>
          <w:b/>
          <w:lang w:eastAsia="zh-CN"/>
        </w:rPr>
        <w:t>复习思考题：</w:t>
      </w:r>
    </w:p>
    <w:p w14:paraId="388EFCBB" w14:textId="77777777" w:rsidR="005C1D01" w:rsidRPr="003B6327" w:rsidRDefault="005C1D01" w:rsidP="005C1D01">
      <w:pPr>
        <w:pStyle w:val="af0"/>
        <w:spacing w:line="560" w:lineRule="exact"/>
      </w:pPr>
      <w:r w:rsidRPr="003B6327">
        <w:t>1.</w:t>
      </w:r>
      <w:r w:rsidRPr="003B6327">
        <w:t>为什么说组合收益是加权平均收益而组合风险不是加权平均风险？</w:t>
      </w:r>
    </w:p>
    <w:p w14:paraId="60826F5E" w14:textId="77777777" w:rsidR="005C1D01" w:rsidRPr="003B6327" w:rsidRDefault="005C1D01" w:rsidP="005C1D01">
      <w:pPr>
        <w:pStyle w:val="af0"/>
        <w:spacing w:line="560" w:lineRule="exact"/>
      </w:pPr>
      <w:r w:rsidRPr="003B6327">
        <w:t>2.</w:t>
      </w:r>
      <w:r w:rsidRPr="003B6327">
        <w:t>如何理解系统风险与非系统风险。</w:t>
      </w:r>
    </w:p>
    <w:p w14:paraId="06F75666" w14:textId="77777777" w:rsidR="005C1D01" w:rsidRPr="003B6327" w:rsidRDefault="005C1D01" w:rsidP="005C1D01">
      <w:pPr>
        <w:pStyle w:val="af0"/>
        <w:spacing w:line="560" w:lineRule="exact"/>
      </w:pPr>
      <w:r w:rsidRPr="003B6327">
        <w:t>3.</w:t>
      </w:r>
      <w:r w:rsidRPr="003B6327">
        <w:t>系统风险用什么指标来衡量，如何衡量？</w:t>
      </w:r>
    </w:p>
    <w:p w14:paraId="59BA3416" w14:textId="77777777" w:rsidR="005C1D01" w:rsidRPr="003B6327" w:rsidRDefault="005C1D01" w:rsidP="005C1D01">
      <w:pPr>
        <w:pStyle w:val="af0"/>
        <w:spacing w:line="560" w:lineRule="exact"/>
      </w:pPr>
      <w:r w:rsidRPr="003B6327">
        <w:t>4.</w:t>
      </w:r>
      <w:r w:rsidRPr="003B6327">
        <w:t>资本资产定价模型给我们哪些启示？</w:t>
      </w:r>
    </w:p>
    <w:p w14:paraId="576D1033" w14:textId="77777777" w:rsidR="005C1D01" w:rsidRPr="003B6327" w:rsidRDefault="005C1D01" w:rsidP="005C1D01">
      <w:pPr>
        <w:pStyle w:val="af0"/>
        <w:spacing w:line="560" w:lineRule="exact"/>
      </w:pPr>
      <w:r w:rsidRPr="003B6327">
        <w:t>5.</w:t>
      </w:r>
      <w:r w:rsidRPr="003B6327">
        <w:t>预付年金与普通年金的终值和现值在计算上有何不同？</w:t>
      </w:r>
    </w:p>
    <w:p w14:paraId="16FFAED2" w14:textId="77777777" w:rsidR="005C1D01" w:rsidRPr="000422C5" w:rsidRDefault="005C1D01" w:rsidP="000422C5">
      <w:pPr>
        <w:pStyle w:val="af0"/>
        <w:spacing w:line="560" w:lineRule="exact"/>
        <w:ind w:firstLine="482"/>
        <w:jc w:val="center"/>
        <w:rPr>
          <w:b/>
        </w:rPr>
      </w:pPr>
      <w:proofErr w:type="spellStart"/>
      <w:r w:rsidRPr="000422C5">
        <w:rPr>
          <w:b/>
        </w:rPr>
        <w:t>第四章</w:t>
      </w:r>
      <w:proofErr w:type="spellEnd"/>
      <w:r w:rsidRPr="000422C5">
        <w:rPr>
          <w:b/>
        </w:rPr>
        <w:t xml:space="preserve">  </w:t>
      </w:r>
      <w:proofErr w:type="spellStart"/>
      <w:r w:rsidRPr="000422C5">
        <w:rPr>
          <w:b/>
        </w:rPr>
        <w:t>资本预算</w:t>
      </w:r>
      <w:proofErr w:type="spellEnd"/>
    </w:p>
    <w:p w14:paraId="76F3BAE2" w14:textId="489A6176" w:rsidR="001F6B77" w:rsidRDefault="005C1D01" w:rsidP="005A1F9C">
      <w:pPr>
        <w:pStyle w:val="af0"/>
        <w:spacing w:line="560" w:lineRule="exact"/>
        <w:jc w:val="center"/>
        <w:rPr>
          <w:lang w:eastAsia="zh-CN"/>
        </w:rPr>
      </w:pPr>
      <w:proofErr w:type="spellStart"/>
      <w:r w:rsidRPr="003B6327">
        <w:t>第一节</w:t>
      </w:r>
      <w:proofErr w:type="spellEnd"/>
      <w:r w:rsidRPr="003B6327">
        <w:t xml:space="preserve"> </w:t>
      </w:r>
      <w:r w:rsidR="005A1F9C" w:rsidRPr="003B6327">
        <w:rPr>
          <w:lang w:eastAsia="zh-CN"/>
        </w:rPr>
        <w:t xml:space="preserve"> </w:t>
      </w:r>
      <w:proofErr w:type="spellStart"/>
      <w:r w:rsidRPr="003B6327">
        <w:t>资本投资</w:t>
      </w:r>
      <w:r w:rsidR="001F6B77">
        <w:rPr>
          <w:rFonts w:hint="eastAsia"/>
          <w:lang w:eastAsia="zh-CN"/>
        </w:rPr>
        <w:t>概述</w:t>
      </w:r>
      <w:proofErr w:type="spellEnd"/>
    </w:p>
    <w:p w14:paraId="45E33E7F" w14:textId="04450855" w:rsidR="001F6B77" w:rsidRPr="003B6327" w:rsidRDefault="001F6B77" w:rsidP="001F6B77">
      <w:pPr>
        <w:pStyle w:val="af0"/>
        <w:spacing w:line="560" w:lineRule="exact"/>
      </w:pPr>
      <w:r w:rsidRPr="003B6327">
        <w:lastRenderedPageBreak/>
        <w:t>1.</w:t>
      </w:r>
      <w:r w:rsidRPr="003B6327">
        <w:t>资本</w:t>
      </w:r>
      <w:r>
        <w:rPr>
          <w:rFonts w:hint="eastAsia"/>
          <w:lang w:eastAsia="zh-CN"/>
        </w:rPr>
        <w:t>预算的概念</w:t>
      </w:r>
    </w:p>
    <w:p w14:paraId="39E1595E" w14:textId="32DDF7A1" w:rsidR="001F6B77" w:rsidRPr="003B6327" w:rsidRDefault="001F6B77" w:rsidP="001F6B77">
      <w:pPr>
        <w:pStyle w:val="af0"/>
        <w:spacing w:line="560" w:lineRule="exact"/>
      </w:pPr>
      <w:r w:rsidRPr="003B6327">
        <w:t>2.</w:t>
      </w:r>
      <w:r w:rsidRPr="003B6327">
        <w:t>资本预算</w:t>
      </w:r>
      <w:r>
        <w:rPr>
          <w:rFonts w:hint="eastAsia"/>
          <w:lang w:eastAsia="zh-CN"/>
        </w:rPr>
        <w:t>特点</w:t>
      </w:r>
    </w:p>
    <w:p w14:paraId="6599BF2F" w14:textId="77777777" w:rsidR="001F6B77" w:rsidRPr="001F6B77" w:rsidRDefault="001F6B77" w:rsidP="005A1F9C">
      <w:pPr>
        <w:pStyle w:val="af0"/>
        <w:spacing w:line="560" w:lineRule="exact"/>
        <w:jc w:val="center"/>
        <w:rPr>
          <w:lang w:eastAsia="zh-CN"/>
        </w:rPr>
      </w:pPr>
    </w:p>
    <w:p w14:paraId="69E275FE" w14:textId="2B6296F5" w:rsidR="005C1D01" w:rsidRPr="003B6327" w:rsidRDefault="001F6B77" w:rsidP="005A1F9C">
      <w:pPr>
        <w:pStyle w:val="af0"/>
        <w:spacing w:line="560" w:lineRule="exact"/>
        <w:jc w:val="center"/>
      </w:pPr>
      <w:proofErr w:type="spellStart"/>
      <w:r w:rsidRPr="003B6327">
        <w:t>第</w:t>
      </w:r>
      <w:r>
        <w:rPr>
          <w:rFonts w:hint="eastAsia"/>
          <w:lang w:eastAsia="zh-CN"/>
        </w:rPr>
        <w:t>二</w:t>
      </w:r>
      <w:proofErr w:type="spellEnd"/>
      <w:r w:rsidRPr="003B6327">
        <w:t>节</w:t>
      </w:r>
      <w:r w:rsidRPr="003B6327">
        <w:t xml:space="preserve"> </w:t>
      </w:r>
      <w:r w:rsidRPr="003B6327">
        <w:rPr>
          <w:lang w:eastAsia="zh-CN"/>
        </w:rPr>
        <w:t xml:space="preserve"> </w:t>
      </w:r>
      <w:r>
        <w:rPr>
          <w:rFonts w:hint="eastAsia"/>
          <w:lang w:eastAsia="zh-CN"/>
        </w:rPr>
        <w:t>资本预算</w:t>
      </w:r>
      <w:proofErr w:type="spellStart"/>
      <w:r w:rsidR="005C1D01" w:rsidRPr="003B6327">
        <w:t>的原理和方法</w:t>
      </w:r>
      <w:proofErr w:type="spellEnd"/>
    </w:p>
    <w:p w14:paraId="2FD58AF5" w14:textId="50DEC605" w:rsidR="005C1D01" w:rsidRPr="003B6327" w:rsidRDefault="005C1D01" w:rsidP="005C1D01">
      <w:pPr>
        <w:pStyle w:val="af0"/>
        <w:spacing w:line="560" w:lineRule="exact"/>
      </w:pPr>
      <w:r w:rsidRPr="003B6327">
        <w:t>1.</w:t>
      </w:r>
      <w:r w:rsidR="001F6B77" w:rsidRPr="001F6B77">
        <w:t xml:space="preserve"> </w:t>
      </w:r>
      <w:proofErr w:type="spellStart"/>
      <w:r w:rsidR="001F6B77" w:rsidRPr="003B6327">
        <w:t>资本预算程序</w:t>
      </w:r>
      <w:proofErr w:type="spellEnd"/>
    </w:p>
    <w:p w14:paraId="2E40B23F" w14:textId="712D7B3C" w:rsidR="005C1D01" w:rsidRPr="003B6327" w:rsidRDefault="005C1D01" w:rsidP="005C1D01">
      <w:pPr>
        <w:pStyle w:val="af0"/>
        <w:spacing w:line="560" w:lineRule="exact"/>
      </w:pPr>
      <w:r w:rsidRPr="003B6327">
        <w:t>2.</w:t>
      </w:r>
      <w:r w:rsidR="001F6B77" w:rsidRPr="001F6B77">
        <w:t xml:space="preserve"> </w:t>
      </w:r>
      <w:proofErr w:type="spellStart"/>
      <w:r w:rsidR="001F6B77" w:rsidRPr="003B6327">
        <w:t>资本项目现金流量的估计</w:t>
      </w:r>
      <w:proofErr w:type="spellEnd"/>
    </w:p>
    <w:p w14:paraId="0302DB2E" w14:textId="75982D95" w:rsidR="005C1D01" w:rsidRPr="003B6327" w:rsidRDefault="005C1D01" w:rsidP="005C1D01">
      <w:pPr>
        <w:pStyle w:val="af0"/>
        <w:spacing w:line="560" w:lineRule="exact"/>
      </w:pPr>
      <w:r w:rsidRPr="003B6327">
        <w:t>3.</w:t>
      </w:r>
      <w:r w:rsidR="001F6B77" w:rsidRPr="001F6B77">
        <w:t xml:space="preserve"> </w:t>
      </w:r>
      <w:proofErr w:type="spellStart"/>
      <w:r w:rsidR="001F6B77" w:rsidRPr="003B6327">
        <w:t>资本投资项目的评价方法</w:t>
      </w:r>
      <w:proofErr w:type="spellEnd"/>
    </w:p>
    <w:p w14:paraId="36CEF833" w14:textId="576B7011" w:rsidR="005C1D01" w:rsidRPr="003B6327" w:rsidRDefault="005C1D01" w:rsidP="00901B37">
      <w:pPr>
        <w:pStyle w:val="af0"/>
        <w:spacing w:line="560" w:lineRule="exact"/>
        <w:jc w:val="center"/>
      </w:pPr>
      <w:proofErr w:type="spellStart"/>
      <w:r w:rsidRPr="003B6327">
        <w:t>第</w:t>
      </w:r>
      <w:r w:rsidR="001F6B77">
        <w:rPr>
          <w:rFonts w:hint="eastAsia"/>
          <w:lang w:eastAsia="zh-CN"/>
        </w:rPr>
        <w:t>三</w:t>
      </w:r>
      <w:proofErr w:type="spellEnd"/>
      <w:r w:rsidRPr="003B6327">
        <w:t>节</w:t>
      </w:r>
      <w:r w:rsidRPr="003B6327">
        <w:t xml:space="preserve"> </w:t>
      </w:r>
      <w:r w:rsidR="00901B37" w:rsidRPr="003B6327">
        <w:rPr>
          <w:lang w:eastAsia="zh-CN"/>
        </w:rPr>
        <w:t xml:space="preserve"> </w:t>
      </w:r>
      <w:proofErr w:type="spellStart"/>
      <w:r w:rsidRPr="003B6327">
        <w:t>资本预算的风险管理</w:t>
      </w:r>
      <w:proofErr w:type="spellEnd"/>
    </w:p>
    <w:p w14:paraId="3D149518" w14:textId="2A9A3797" w:rsidR="005C1D01" w:rsidRPr="003B6327" w:rsidRDefault="00825D53" w:rsidP="005C1D01">
      <w:pPr>
        <w:pStyle w:val="af0"/>
        <w:spacing w:line="560" w:lineRule="exact"/>
      </w:pPr>
      <w:r w:rsidRPr="003B6327">
        <w:t>1.</w:t>
      </w:r>
      <w:r w:rsidR="005C1D01" w:rsidRPr="003B6327">
        <w:t>项目风险分析的主要概念</w:t>
      </w:r>
    </w:p>
    <w:p w14:paraId="59A88804" w14:textId="61C02AEA" w:rsidR="005C1D01" w:rsidRPr="003B6327" w:rsidRDefault="00825D53" w:rsidP="005C1D01">
      <w:pPr>
        <w:pStyle w:val="af0"/>
        <w:spacing w:line="560" w:lineRule="exact"/>
      </w:pPr>
      <w:r w:rsidRPr="003B6327">
        <w:t>2.</w:t>
      </w:r>
      <w:r w:rsidR="005C1D01" w:rsidRPr="003B6327">
        <w:t>项目系统风险的衡量和处置</w:t>
      </w:r>
    </w:p>
    <w:p w14:paraId="3176FA8A" w14:textId="0E1A4829" w:rsidR="005C1D01" w:rsidRDefault="00825D53" w:rsidP="005C1D01">
      <w:pPr>
        <w:pStyle w:val="af0"/>
        <w:spacing w:line="560" w:lineRule="exact"/>
        <w:rPr>
          <w:lang w:eastAsia="zh-CN"/>
        </w:rPr>
      </w:pPr>
      <w:r w:rsidRPr="003B6327">
        <w:t>3.</w:t>
      </w:r>
      <w:r w:rsidR="005C1D01" w:rsidRPr="003B6327">
        <w:t>项目特有风险的衡量和处置</w:t>
      </w:r>
    </w:p>
    <w:p w14:paraId="2FDAAA42" w14:textId="77777777" w:rsidR="001F6B77" w:rsidRPr="000422C5" w:rsidRDefault="001F6B77" w:rsidP="000422C5">
      <w:pPr>
        <w:pStyle w:val="af0"/>
        <w:spacing w:line="560" w:lineRule="exact"/>
        <w:ind w:firstLine="482"/>
        <w:rPr>
          <w:b/>
          <w:lang w:eastAsia="zh-CN"/>
        </w:rPr>
      </w:pPr>
      <w:proofErr w:type="gramStart"/>
      <w:r w:rsidRPr="000422C5">
        <w:rPr>
          <w:rFonts w:hint="eastAsia"/>
          <w:b/>
          <w:lang w:eastAsia="zh-CN"/>
        </w:rPr>
        <w:t>课程思政切入点</w:t>
      </w:r>
      <w:proofErr w:type="gramEnd"/>
      <w:r w:rsidRPr="000422C5">
        <w:rPr>
          <w:rFonts w:hint="eastAsia"/>
          <w:b/>
          <w:lang w:eastAsia="zh-CN"/>
        </w:rPr>
        <w:t>：</w:t>
      </w:r>
    </w:p>
    <w:p w14:paraId="640D8A46" w14:textId="3DA8437D" w:rsidR="004710BA" w:rsidRPr="001F6B77" w:rsidRDefault="001F6B77" w:rsidP="005C1D01">
      <w:pPr>
        <w:pStyle w:val="af0"/>
        <w:spacing w:line="560" w:lineRule="exact"/>
        <w:rPr>
          <w:color w:val="FF0000"/>
          <w:lang w:eastAsia="zh-CN"/>
        </w:rPr>
      </w:pPr>
      <w:r>
        <w:rPr>
          <w:rFonts w:hint="eastAsia"/>
          <w:lang w:eastAsia="zh-CN"/>
        </w:rPr>
        <w:t>本章</w:t>
      </w:r>
      <w:r w:rsidR="004710BA" w:rsidRPr="001F6B77">
        <w:rPr>
          <w:rFonts w:hint="eastAsia"/>
          <w:lang w:eastAsia="zh-CN"/>
        </w:rPr>
        <w:t>主要</w:t>
      </w:r>
      <w:r w:rsidRPr="001F6B77">
        <w:rPr>
          <w:rFonts w:hint="eastAsia"/>
          <w:lang w:eastAsia="zh-CN"/>
        </w:rPr>
        <w:t>讲授</w:t>
      </w:r>
      <w:r w:rsidR="004710BA" w:rsidRPr="001F6B77">
        <w:rPr>
          <w:rFonts w:hint="eastAsia"/>
          <w:lang w:eastAsia="zh-CN"/>
        </w:rPr>
        <w:t>项目投资决策程序，项目现金流量的估算方法，项目决策评价方法等，授课时可以结合一些成功人士的</w:t>
      </w:r>
      <w:r w:rsidRPr="001F6B77">
        <w:rPr>
          <w:rFonts w:hint="eastAsia"/>
          <w:lang w:eastAsia="zh-CN"/>
        </w:rPr>
        <w:t>投资</w:t>
      </w:r>
      <w:r w:rsidR="004710BA" w:rsidRPr="001F6B77">
        <w:rPr>
          <w:rFonts w:hint="eastAsia"/>
          <w:lang w:eastAsia="zh-CN"/>
        </w:rPr>
        <w:t>创业</w:t>
      </w:r>
      <w:r w:rsidRPr="001F6B77">
        <w:rPr>
          <w:rFonts w:hint="eastAsia"/>
          <w:lang w:eastAsia="zh-CN"/>
        </w:rPr>
        <w:t>案例</w:t>
      </w:r>
      <w:r w:rsidR="004710BA" w:rsidRPr="001F6B77">
        <w:rPr>
          <w:rFonts w:hint="eastAsia"/>
          <w:lang w:eastAsia="zh-CN"/>
        </w:rPr>
        <w:t>，分享成功经验，激发学生创新</w:t>
      </w:r>
      <w:r w:rsidRPr="001F6B77">
        <w:rPr>
          <w:rFonts w:hint="eastAsia"/>
          <w:lang w:eastAsia="zh-CN"/>
        </w:rPr>
        <w:t>投资</w:t>
      </w:r>
      <w:r w:rsidR="004710BA" w:rsidRPr="001F6B77">
        <w:rPr>
          <w:rFonts w:hint="eastAsia"/>
          <w:lang w:eastAsia="zh-CN"/>
        </w:rPr>
        <w:t>创业</w:t>
      </w:r>
      <w:r w:rsidRPr="001F6B77">
        <w:rPr>
          <w:rFonts w:hint="eastAsia"/>
          <w:lang w:eastAsia="zh-CN"/>
        </w:rPr>
        <w:t>的</w:t>
      </w:r>
      <w:r w:rsidR="004710BA" w:rsidRPr="001F6B77">
        <w:rPr>
          <w:rFonts w:hint="eastAsia"/>
          <w:lang w:eastAsia="zh-CN"/>
        </w:rPr>
        <w:t>愿望，</w:t>
      </w:r>
      <w:r w:rsidRPr="001F6B77">
        <w:rPr>
          <w:rFonts w:hint="eastAsia"/>
          <w:lang w:eastAsia="zh-CN"/>
        </w:rPr>
        <w:t>与此同时</w:t>
      </w:r>
      <w:r w:rsidR="004710BA" w:rsidRPr="001F6B77">
        <w:rPr>
          <w:rFonts w:hint="eastAsia"/>
          <w:lang w:eastAsia="zh-CN"/>
        </w:rPr>
        <w:t>，</w:t>
      </w:r>
      <w:r w:rsidRPr="001F6B77">
        <w:rPr>
          <w:rFonts w:hint="eastAsia"/>
          <w:lang w:eastAsia="zh-CN"/>
        </w:rPr>
        <w:t>关注风险的客观存在性，</w:t>
      </w:r>
      <w:r w:rsidR="004710BA" w:rsidRPr="001F6B77">
        <w:rPr>
          <w:rFonts w:hint="eastAsia"/>
          <w:lang w:eastAsia="zh-CN"/>
        </w:rPr>
        <w:t>养成预想和计划</w:t>
      </w:r>
      <w:r w:rsidRPr="001F6B77">
        <w:rPr>
          <w:rFonts w:hint="eastAsia"/>
          <w:lang w:eastAsia="zh-CN"/>
        </w:rPr>
        <w:t>的</w:t>
      </w:r>
      <w:r w:rsidR="004710BA" w:rsidRPr="001F6B77">
        <w:rPr>
          <w:rFonts w:hint="eastAsia"/>
          <w:lang w:eastAsia="zh-CN"/>
        </w:rPr>
        <w:t>行为习惯，</w:t>
      </w:r>
      <w:r w:rsidRPr="001F6B77">
        <w:rPr>
          <w:rFonts w:hint="eastAsia"/>
          <w:lang w:eastAsia="zh-CN"/>
        </w:rPr>
        <w:t>培养风险观念与意识，</w:t>
      </w:r>
      <w:r w:rsidR="004710BA" w:rsidRPr="001F6B77">
        <w:rPr>
          <w:rFonts w:hint="eastAsia"/>
          <w:lang w:eastAsia="zh-CN"/>
        </w:rPr>
        <w:t>为将来</w:t>
      </w:r>
      <w:r w:rsidRPr="001F6B77">
        <w:rPr>
          <w:rFonts w:hint="eastAsia"/>
          <w:lang w:eastAsia="zh-CN"/>
        </w:rPr>
        <w:t>投资</w:t>
      </w:r>
      <w:r w:rsidR="004710BA" w:rsidRPr="001F6B77">
        <w:rPr>
          <w:rFonts w:hint="eastAsia"/>
          <w:lang w:eastAsia="zh-CN"/>
        </w:rPr>
        <w:t>创业提供观念</w:t>
      </w:r>
      <w:r w:rsidRPr="001F6B77">
        <w:rPr>
          <w:rFonts w:hint="eastAsia"/>
          <w:lang w:eastAsia="zh-CN"/>
        </w:rPr>
        <w:t>与</w:t>
      </w:r>
      <w:r w:rsidR="004710BA" w:rsidRPr="001F6B77">
        <w:rPr>
          <w:rFonts w:hint="eastAsia"/>
          <w:lang w:eastAsia="zh-CN"/>
        </w:rPr>
        <w:t>方法上的指导与帮助。</w:t>
      </w:r>
    </w:p>
    <w:p w14:paraId="3C7647FD" w14:textId="77777777" w:rsidR="005C1D01" w:rsidRPr="000422C5" w:rsidRDefault="005C1D01" w:rsidP="000422C5">
      <w:pPr>
        <w:pStyle w:val="af0"/>
        <w:spacing w:line="560" w:lineRule="exact"/>
        <w:ind w:firstLine="482"/>
        <w:rPr>
          <w:b/>
          <w:lang w:eastAsia="zh-CN"/>
        </w:rPr>
      </w:pPr>
      <w:r w:rsidRPr="000422C5">
        <w:rPr>
          <w:b/>
          <w:lang w:eastAsia="zh-CN"/>
        </w:rPr>
        <w:t>教学重点、难点：</w:t>
      </w:r>
    </w:p>
    <w:p w14:paraId="20B4962B" w14:textId="77777777" w:rsidR="005C1D01" w:rsidRPr="003B6327" w:rsidRDefault="005C1D01" w:rsidP="005C1D01">
      <w:pPr>
        <w:pStyle w:val="af0"/>
        <w:spacing w:line="560" w:lineRule="exact"/>
      </w:pPr>
      <w:proofErr w:type="spellStart"/>
      <w:r w:rsidRPr="003B6327">
        <w:t>本章重点：现金流量确定、资本投资项目绩效评价方法</w:t>
      </w:r>
      <w:proofErr w:type="spellEnd"/>
    </w:p>
    <w:p w14:paraId="4AF1C09E" w14:textId="77777777" w:rsidR="005C1D01" w:rsidRPr="003B6327" w:rsidRDefault="005C1D01" w:rsidP="005C1D01">
      <w:pPr>
        <w:pStyle w:val="af0"/>
        <w:spacing w:line="560" w:lineRule="exact"/>
      </w:pPr>
      <w:proofErr w:type="spellStart"/>
      <w:r w:rsidRPr="003B6327">
        <w:t>本章难点：资本预算评价的风险分析</w:t>
      </w:r>
      <w:proofErr w:type="spellEnd"/>
    </w:p>
    <w:p w14:paraId="377754CD" w14:textId="77777777" w:rsidR="005C1D01" w:rsidRPr="000422C5" w:rsidRDefault="005C1D01" w:rsidP="000422C5">
      <w:pPr>
        <w:pStyle w:val="af0"/>
        <w:spacing w:line="560" w:lineRule="exact"/>
        <w:ind w:firstLine="482"/>
        <w:rPr>
          <w:b/>
          <w:lang w:eastAsia="zh-CN"/>
        </w:rPr>
      </w:pPr>
      <w:r w:rsidRPr="000422C5">
        <w:rPr>
          <w:b/>
          <w:lang w:eastAsia="zh-CN"/>
        </w:rPr>
        <w:t>课程的考核要求：</w:t>
      </w:r>
    </w:p>
    <w:p w14:paraId="77FD096C" w14:textId="77777777" w:rsidR="005C1D01" w:rsidRPr="003B6327" w:rsidRDefault="005C1D01" w:rsidP="005C1D01">
      <w:pPr>
        <w:pStyle w:val="af0"/>
        <w:spacing w:line="560" w:lineRule="exact"/>
      </w:pPr>
      <w:r w:rsidRPr="003B6327">
        <w:t>通过本章教学要求学生了解静态投资回收期、净现值、内部收益率等评价指标的优缺点，了解风险投资决策的基本方法；理解项目投资现金流量的含义，理解动</w:t>
      </w:r>
      <w:r w:rsidRPr="003B6327">
        <w:lastRenderedPageBreak/>
        <w:t>态评价指标之间的关系；掌握现金流量的估算方法和估算中应注意的问题，熟练掌握静态投资回收期、净现值、内部收益率的计算方法。</w:t>
      </w:r>
      <w:r w:rsidRPr="003B6327">
        <w:t xml:space="preserve"> </w:t>
      </w:r>
    </w:p>
    <w:p w14:paraId="415F62FB" w14:textId="77777777" w:rsidR="005C1D01" w:rsidRPr="000422C5" w:rsidRDefault="005C1D01" w:rsidP="000422C5">
      <w:pPr>
        <w:pStyle w:val="af0"/>
        <w:spacing w:line="560" w:lineRule="exact"/>
        <w:ind w:firstLine="482"/>
        <w:rPr>
          <w:b/>
          <w:lang w:eastAsia="zh-CN"/>
        </w:rPr>
      </w:pPr>
      <w:r w:rsidRPr="000422C5">
        <w:rPr>
          <w:b/>
          <w:lang w:eastAsia="zh-CN"/>
        </w:rPr>
        <w:t>复习思考题：</w:t>
      </w:r>
      <w:r w:rsidRPr="000422C5">
        <w:rPr>
          <w:b/>
          <w:lang w:eastAsia="zh-CN"/>
        </w:rPr>
        <w:t xml:space="preserve"> </w:t>
      </w:r>
    </w:p>
    <w:p w14:paraId="0364FCA5" w14:textId="77777777" w:rsidR="005C1D01" w:rsidRPr="003B6327" w:rsidRDefault="005C1D01" w:rsidP="005C1D01">
      <w:pPr>
        <w:pStyle w:val="af0"/>
        <w:spacing w:line="560" w:lineRule="exact"/>
      </w:pPr>
      <w:r w:rsidRPr="003B6327">
        <w:t>1.</w:t>
      </w:r>
      <w:r w:rsidRPr="003B6327">
        <w:t>什么是资本预算？为什么说投资决策对企业至关重要？</w:t>
      </w:r>
      <w:r w:rsidRPr="003B6327">
        <w:t xml:space="preserve"> </w:t>
      </w:r>
    </w:p>
    <w:p w14:paraId="543D0807" w14:textId="77777777" w:rsidR="005C1D01" w:rsidRPr="003B6327" w:rsidRDefault="005C1D01" w:rsidP="005C1D01">
      <w:pPr>
        <w:pStyle w:val="af0"/>
        <w:spacing w:line="560" w:lineRule="exact"/>
      </w:pPr>
      <w:r w:rsidRPr="003B6327">
        <w:t>2.</w:t>
      </w:r>
      <w:r w:rsidRPr="003B6327">
        <w:t>资本预算的基本方法有哪些？各种方法有何优缺点？</w:t>
      </w:r>
      <w:r w:rsidRPr="003B6327">
        <w:t xml:space="preserve"> </w:t>
      </w:r>
    </w:p>
    <w:p w14:paraId="4469D653" w14:textId="77777777" w:rsidR="005C1D01" w:rsidRPr="003B6327" w:rsidRDefault="005C1D01" w:rsidP="005C1D01">
      <w:pPr>
        <w:pStyle w:val="af0"/>
        <w:spacing w:line="560" w:lineRule="exact"/>
      </w:pPr>
      <w:r w:rsidRPr="003B6327">
        <w:t>3.</w:t>
      </w:r>
      <w:r w:rsidRPr="003B6327">
        <w:t>为什么说净现值法是最有效的资本预算方法？</w:t>
      </w:r>
      <w:r w:rsidRPr="003B6327">
        <w:t xml:space="preserve"> </w:t>
      </w:r>
    </w:p>
    <w:p w14:paraId="2B500991" w14:textId="77777777" w:rsidR="005C1D01" w:rsidRPr="003B6327" w:rsidRDefault="005C1D01" w:rsidP="005C1D01">
      <w:pPr>
        <w:pStyle w:val="af0"/>
        <w:spacing w:line="560" w:lineRule="exact"/>
      </w:pPr>
      <w:r w:rsidRPr="003B6327">
        <w:t>4.</w:t>
      </w:r>
      <w:r w:rsidRPr="003B6327">
        <w:t>共同年限法的含义和应用假设是什么？</w:t>
      </w:r>
    </w:p>
    <w:p w14:paraId="388BCA3B" w14:textId="77777777" w:rsidR="005C1D01" w:rsidRDefault="005C1D01" w:rsidP="005C1D01">
      <w:pPr>
        <w:pStyle w:val="af0"/>
        <w:spacing w:line="560" w:lineRule="exact"/>
        <w:rPr>
          <w:lang w:eastAsia="zh-CN"/>
        </w:rPr>
      </w:pPr>
      <w:r w:rsidRPr="003B6327">
        <w:t>5.</w:t>
      </w:r>
      <w:r w:rsidRPr="003B6327">
        <w:t>共同年限法与年等额年金法有什么区别和优缺点？</w:t>
      </w:r>
      <w:r w:rsidRPr="003B6327">
        <w:t xml:space="preserve"> </w:t>
      </w:r>
    </w:p>
    <w:p w14:paraId="65DA0901" w14:textId="77777777" w:rsidR="005C1D01" w:rsidRPr="000422C5" w:rsidRDefault="005C1D01" w:rsidP="000422C5">
      <w:pPr>
        <w:pStyle w:val="af0"/>
        <w:spacing w:line="560" w:lineRule="exact"/>
        <w:ind w:firstLine="482"/>
        <w:jc w:val="center"/>
        <w:rPr>
          <w:b/>
        </w:rPr>
      </w:pPr>
      <w:proofErr w:type="spellStart"/>
      <w:r w:rsidRPr="000422C5">
        <w:rPr>
          <w:b/>
        </w:rPr>
        <w:t>第五章</w:t>
      </w:r>
      <w:proofErr w:type="spellEnd"/>
      <w:r w:rsidRPr="000422C5">
        <w:rPr>
          <w:b/>
        </w:rPr>
        <w:t xml:space="preserve">  </w:t>
      </w:r>
      <w:proofErr w:type="spellStart"/>
      <w:r w:rsidRPr="000422C5">
        <w:rPr>
          <w:b/>
        </w:rPr>
        <w:t>公司融资决策</w:t>
      </w:r>
      <w:proofErr w:type="spellEnd"/>
    </w:p>
    <w:p w14:paraId="789867D1" w14:textId="08BB8225" w:rsidR="005C1D01" w:rsidRPr="003B6327" w:rsidRDefault="005C1D01" w:rsidP="00AB6AE1">
      <w:pPr>
        <w:pStyle w:val="af0"/>
        <w:spacing w:line="560" w:lineRule="exact"/>
        <w:jc w:val="center"/>
      </w:pPr>
      <w:proofErr w:type="spellStart"/>
      <w:r w:rsidRPr="003B6327">
        <w:t>第一节</w:t>
      </w:r>
      <w:proofErr w:type="spellEnd"/>
      <w:r w:rsidRPr="003B6327">
        <w:t xml:space="preserve"> </w:t>
      </w:r>
      <w:r w:rsidR="00AB6AE1" w:rsidRPr="003B6327">
        <w:rPr>
          <w:lang w:eastAsia="zh-CN"/>
        </w:rPr>
        <w:t xml:space="preserve"> </w:t>
      </w:r>
      <w:proofErr w:type="spellStart"/>
      <w:r w:rsidRPr="003B6327">
        <w:t>融资需求预测</w:t>
      </w:r>
      <w:proofErr w:type="spellEnd"/>
    </w:p>
    <w:p w14:paraId="09D3B1D1" w14:textId="77777777" w:rsidR="005C1D01" w:rsidRPr="003B6327" w:rsidRDefault="005C1D01" w:rsidP="005C1D01">
      <w:pPr>
        <w:pStyle w:val="af0"/>
        <w:spacing w:line="560" w:lineRule="exact"/>
      </w:pPr>
      <w:r w:rsidRPr="003B6327">
        <w:t>1.</w:t>
      </w:r>
      <w:r w:rsidRPr="003B6327">
        <w:t>融资需求的预测方法</w:t>
      </w:r>
    </w:p>
    <w:p w14:paraId="19596031" w14:textId="77777777" w:rsidR="005C1D01" w:rsidRPr="003B6327" w:rsidRDefault="005C1D01" w:rsidP="005C1D01">
      <w:pPr>
        <w:pStyle w:val="af0"/>
        <w:spacing w:line="560" w:lineRule="exact"/>
      </w:pPr>
      <w:r w:rsidRPr="003B6327">
        <w:t>2.</w:t>
      </w:r>
      <w:r w:rsidRPr="003B6327">
        <w:t>增长率与融资需求</w:t>
      </w:r>
    </w:p>
    <w:p w14:paraId="14CBF34C" w14:textId="7139FE62" w:rsidR="005C1D01" w:rsidRPr="003B6327" w:rsidRDefault="005C1D01" w:rsidP="00AB6AE1">
      <w:pPr>
        <w:pStyle w:val="af0"/>
        <w:spacing w:line="560" w:lineRule="exact"/>
        <w:jc w:val="center"/>
      </w:pPr>
      <w:proofErr w:type="spellStart"/>
      <w:r w:rsidRPr="003B6327">
        <w:t>第二节</w:t>
      </w:r>
      <w:proofErr w:type="spellEnd"/>
      <w:r w:rsidR="00AB6AE1" w:rsidRPr="003B6327">
        <w:rPr>
          <w:lang w:eastAsia="zh-CN"/>
        </w:rPr>
        <w:t xml:space="preserve">  </w:t>
      </w:r>
      <w:proofErr w:type="spellStart"/>
      <w:r w:rsidRPr="003B6327">
        <w:t>普通股筹资</w:t>
      </w:r>
      <w:proofErr w:type="spellEnd"/>
    </w:p>
    <w:p w14:paraId="6F4166A0" w14:textId="77777777" w:rsidR="005C1D01" w:rsidRPr="003B6327" w:rsidRDefault="005C1D01" w:rsidP="005C1D01">
      <w:pPr>
        <w:pStyle w:val="af0"/>
        <w:spacing w:line="560" w:lineRule="exact"/>
      </w:pPr>
      <w:r w:rsidRPr="003B6327">
        <w:t>1.</w:t>
      </w:r>
      <w:r w:rsidRPr="003B6327">
        <w:t>普通股的首次发行和定价</w:t>
      </w:r>
    </w:p>
    <w:p w14:paraId="3B0AF4EC" w14:textId="77777777" w:rsidR="005C1D01" w:rsidRPr="003B6327" w:rsidRDefault="005C1D01" w:rsidP="005C1D01">
      <w:pPr>
        <w:pStyle w:val="af0"/>
        <w:spacing w:line="560" w:lineRule="exact"/>
      </w:pPr>
      <w:r w:rsidRPr="003B6327">
        <w:t>2.</w:t>
      </w:r>
      <w:r w:rsidRPr="003B6327">
        <w:t>股权再融资</w:t>
      </w:r>
    </w:p>
    <w:p w14:paraId="2E62D1AF" w14:textId="77777777" w:rsidR="005C1D01" w:rsidRPr="003B6327" w:rsidRDefault="005C1D01" w:rsidP="005C1D01">
      <w:pPr>
        <w:pStyle w:val="af0"/>
        <w:spacing w:line="560" w:lineRule="exact"/>
      </w:pPr>
      <w:r w:rsidRPr="003B6327">
        <w:t>3.</w:t>
      </w:r>
      <w:r w:rsidRPr="003B6327">
        <w:t>普通股筹资的优缺点</w:t>
      </w:r>
    </w:p>
    <w:p w14:paraId="2012F926" w14:textId="44A8269B" w:rsidR="005C1D01" w:rsidRPr="003B6327" w:rsidRDefault="005C1D01" w:rsidP="00AB6AE1">
      <w:pPr>
        <w:pStyle w:val="af0"/>
        <w:spacing w:line="560" w:lineRule="exact"/>
        <w:jc w:val="center"/>
      </w:pPr>
      <w:proofErr w:type="spellStart"/>
      <w:r w:rsidRPr="003B6327">
        <w:t>第三节</w:t>
      </w:r>
      <w:proofErr w:type="spellEnd"/>
      <w:r w:rsidR="00AB6AE1" w:rsidRPr="003B6327">
        <w:rPr>
          <w:lang w:eastAsia="zh-CN"/>
        </w:rPr>
        <w:t xml:space="preserve">  </w:t>
      </w:r>
      <w:proofErr w:type="spellStart"/>
      <w:r w:rsidRPr="003B6327">
        <w:t>长期负债筹资</w:t>
      </w:r>
      <w:proofErr w:type="spellEnd"/>
    </w:p>
    <w:p w14:paraId="12ECE0BA" w14:textId="77777777" w:rsidR="005C1D01" w:rsidRPr="003B6327" w:rsidRDefault="005C1D01" w:rsidP="005C1D01">
      <w:pPr>
        <w:pStyle w:val="af0"/>
        <w:spacing w:line="560" w:lineRule="exact"/>
      </w:pPr>
      <w:r w:rsidRPr="003B6327">
        <w:t>1.</w:t>
      </w:r>
      <w:r w:rsidRPr="003B6327">
        <w:t>长期借款筹资</w:t>
      </w:r>
    </w:p>
    <w:p w14:paraId="247602B5" w14:textId="77777777" w:rsidR="005C1D01" w:rsidRPr="003B6327" w:rsidRDefault="005C1D01" w:rsidP="005C1D01">
      <w:pPr>
        <w:pStyle w:val="af0"/>
        <w:spacing w:line="560" w:lineRule="exact"/>
      </w:pPr>
      <w:r w:rsidRPr="003B6327">
        <w:t>2.</w:t>
      </w:r>
      <w:r w:rsidRPr="003B6327">
        <w:t>长期债券筹资</w:t>
      </w:r>
    </w:p>
    <w:p w14:paraId="5E52AA00" w14:textId="77777777" w:rsidR="005C1D01" w:rsidRPr="003B6327" w:rsidRDefault="005C1D01" w:rsidP="005C1D01">
      <w:pPr>
        <w:pStyle w:val="af0"/>
        <w:spacing w:line="560" w:lineRule="exact"/>
      </w:pPr>
      <w:r w:rsidRPr="003B6327">
        <w:t>3.</w:t>
      </w:r>
      <w:r w:rsidRPr="003B6327">
        <w:t>长期负债筹资的优缺点</w:t>
      </w:r>
    </w:p>
    <w:p w14:paraId="2450B072" w14:textId="01DDEA52" w:rsidR="005C1D01" w:rsidRPr="003B6327" w:rsidRDefault="005C1D01" w:rsidP="00AB6AE1">
      <w:pPr>
        <w:pStyle w:val="af0"/>
        <w:spacing w:line="560" w:lineRule="exact"/>
        <w:jc w:val="center"/>
      </w:pPr>
      <w:proofErr w:type="spellStart"/>
      <w:r w:rsidRPr="003B6327">
        <w:t>第四节</w:t>
      </w:r>
      <w:proofErr w:type="spellEnd"/>
      <w:r w:rsidRPr="003B6327">
        <w:t xml:space="preserve"> </w:t>
      </w:r>
      <w:r w:rsidR="00AB6AE1" w:rsidRPr="003B6327">
        <w:rPr>
          <w:lang w:eastAsia="zh-CN"/>
        </w:rPr>
        <w:t xml:space="preserve"> </w:t>
      </w:r>
      <w:proofErr w:type="spellStart"/>
      <w:r w:rsidRPr="003B6327">
        <w:t>资本结构决策</w:t>
      </w:r>
      <w:proofErr w:type="spellEnd"/>
    </w:p>
    <w:p w14:paraId="468DD536" w14:textId="77777777" w:rsidR="005C1D01" w:rsidRPr="003B6327" w:rsidRDefault="005C1D01" w:rsidP="005C1D01">
      <w:pPr>
        <w:pStyle w:val="af0"/>
        <w:spacing w:line="560" w:lineRule="exact"/>
      </w:pPr>
      <w:r w:rsidRPr="003B6327">
        <w:t>1.</w:t>
      </w:r>
      <w:r w:rsidRPr="003B6327">
        <w:t>资本结构理论</w:t>
      </w:r>
    </w:p>
    <w:p w14:paraId="4A39639D" w14:textId="77777777" w:rsidR="005C1D01" w:rsidRPr="003B6327" w:rsidRDefault="005C1D01" w:rsidP="005C1D01">
      <w:pPr>
        <w:pStyle w:val="af0"/>
        <w:spacing w:line="560" w:lineRule="exact"/>
      </w:pPr>
      <w:r w:rsidRPr="003B6327">
        <w:lastRenderedPageBreak/>
        <w:t>2.</w:t>
      </w:r>
      <w:r w:rsidRPr="003B6327">
        <w:t>杠杆原理</w:t>
      </w:r>
    </w:p>
    <w:p w14:paraId="16AF6690" w14:textId="77777777" w:rsidR="005C1D01" w:rsidRDefault="005C1D01" w:rsidP="005C1D01">
      <w:pPr>
        <w:pStyle w:val="af0"/>
        <w:spacing w:line="560" w:lineRule="exact"/>
        <w:rPr>
          <w:lang w:eastAsia="zh-CN"/>
        </w:rPr>
      </w:pPr>
      <w:r w:rsidRPr="003B6327">
        <w:t>3.</w:t>
      </w:r>
      <w:r w:rsidRPr="003B6327">
        <w:t>资本结构决策方法</w:t>
      </w:r>
    </w:p>
    <w:p w14:paraId="059DA1B4" w14:textId="072686BB" w:rsidR="00DA08FF" w:rsidRPr="000422C5" w:rsidRDefault="00DA08FF" w:rsidP="000422C5">
      <w:pPr>
        <w:pStyle w:val="af0"/>
        <w:spacing w:line="560" w:lineRule="exact"/>
        <w:ind w:firstLine="482"/>
        <w:rPr>
          <w:b/>
          <w:lang w:eastAsia="zh-CN"/>
        </w:rPr>
      </w:pPr>
      <w:proofErr w:type="gramStart"/>
      <w:r w:rsidRPr="000422C5">
        <w:rPr>
          <w:rFonts w:hint="eastAsia"/>
          <w:b/>
          <w:lang w:eastAsia="zh-CN"/>
        </w:rPr>
        <w:t>课程思政切入点</w:t>
      </w:r>
      <w:proofErr w:type="gramEnd"/>
      <w:r w:rsidRPr="000422C5">
        <w:rPr>
          <w:rFonts w:hint="eastAsia"/>
          <w:b/>
          <w:lang w:eastAsia="zh-CN"/>
        </w:rPr>
        <w:t>：</w:t>
      </w:r>
    </w:p>
    <w:p w14:paraId="7F9D10FB" w14:textId="4E637E50" w:rsidR="00DA08FF" w:rsidRDefault="00DA08FF" w:rsidP="005C1D01">
      <w:pPr>
        <w:pStyle w:val="af0"/>
        <w:spacing w:line="560" w:lineRule="exact"/>
        <w:rPr>
          <w:lang w:eastAsia="zh-CN"/>
        </w:rPr>
      </w:pPr>
      <w:r>
        <w:rPr>
          <w:rFonts w:hint="eastAsia"/>
          <w:lang w:eastAsia="zh-CN"/>
        </w:rPr>
        <w:t>本章在</w:t>
      </w:r>
      <w:r w:rsidR="00385710">
        <w:rPr>
          <w:rFonts w:hint="eastAsia"/>
          <w:lang w:eastAsia="zh-CN"/>
        </w:rPr>
        <w:t>讲授</w:t>
      </w:r>
      <w:r>
        <w:rPr>
          <w:rFonts w:hint="eastAsia"/>
          <w:lang w:eastAsia="zh-CN"/>
        </w:rPr>
        <w:t>到借款融资方式时，融入诚信教育。企业要想发展壮大，走得长远，信誉是根本的保证。无论是企业还是个人，诚信都是立足之本，这也是社会主义核心价值观的</w:t>
      </w:r>
      <w:r w:rsidR="008734B8">
        <w:rPr>
          <w:rFonts w:hint="eastAsia"/>
          <w:lang w:eastAsia="zh-CN"/>
        </w:rPr>
        <w:t>核心要义</w:t>
      </w:r>
      <w:r>
        <w:rPr>
          <w:rFonts w:hint="eastAsia"/>
          <w:lang w:eastAsia="zh-CN"/>
        </w:rPr>
        <w:t>。</w:t>
      </w:r>
    </w:p>
    <w:p w14:paraId="61FE64B2" w14:textId="77777777" w:rsidR="005C1D01" w:rsidRPr="000422C5" w:rsidRDefault="005C1D01" w:rsidP="000422C5">
      <w:pPr>
        <w:pStyle w:val="af0"/>
        <w:spacing w:line="560" w:lineRule="exact"/>
        <w:ind w:firstLine="482"/>
        <w:rPr>
          <w:b/>
          <w:lang w:eastAsia="zh-CN"/>
        </w:rPr>
      </w:pPr>
      <w:r w:rsidRPr="000422C5">
        <w:rPr>
          <w:b/>
          <w:lang w:eastAsia="zh-CN"/>
        </w:rPr>
        <w:t>教学重点与难点：</w:t>
      </w:r>
    </w:p>
    <w:p w14:paraId="7769FE51" w14:textId="77777777" w:rsidR="005C1D01" w:rsidRPr="003B6327" w:rsidRDefault="005C1D01" w:rsidP="005C1D01">
      <w:pPr>
        <w:pStyle w:val="af0"/>
        <w:spacing w:line="560" w:lineRule="exact"/>
      </w:pPr>
      <w:proofErr w:type="spellStart"/>
      <w:r w:rsidRPr="003B6327">
        <w:t>本章重点：每股收益无差别点法、销售百分比法</w:t>
      </w:r>
      <w:proofErr w:type="spellEnd"/>
    </w:p>
    <w:p w14:paraId="384E5AB8" w14:textId="77777777" w:rsidR="005C1D01" w:rsidRPr="003B6327" w:rsidRDefault="005C1D01" w:rsidP="005C1D01">
      <w:pPr>
        <w:pStyle w:val="af0"/>
        <w:spacing w:line="560" w:lineRule="exact"/>
      </w:pPr>
      <w:proofErr w:type="spellStart"/>
      <w:r w:rsidRPr="003B6327">
        <w:t>本章难点：可持续增长率的应用</w:t>
      </w:r>
      <w:proofErr w:type="spellEnd"/>
    </w:p>
    <w:p w14:paraId="30FB10E6" w14:textId="77777777" w:rsidR="005C1D01" w:rsidRPr="000422C5" w:rsidRDefault="005C1D01" w:rsidP="000422C5">
      <w:pPr>
        <w:pStyle w:val="af0"/>
        <w:spacing w:line="560" w:lineRule="exact"/>
        <w:ind w:firstLine="482"/>
        <w:rPr>
          <w:b/>
          <w:lang w:eastAsia="zh-CN"/>
        </w:rPr>
      </w:pPr>
      <w:r w:rsidRPr="000422C5">
        <w:rPr>
          <w:b/>
          <w:lang w:eastAsia="zh-CN"/>
        </w:rPr>
        <w:t>课程的考核要求：</w:t>
      </w:r>
    </w:p>
    <w:p w14:paraId="2AC4090B" w14:textId="77777777" w:rsidR="005C1D01" w:rsidRPr="003B6327" w:rsidRDefault="005C1D01" w:rsidP="005C1D01">
      <w:pPr>
        <w:pStyle w:val="af0"/>
        <w:spacing w:line="560" w:lineRule="exact"/>
      </w:pPr>
      <w:r w:rsidRPr="003B6327">
        <w:t>通过本章学习要求了解负债融资与股权筹资的各种筹资方式；掌握负债筹资与股权筹资的优缺点，掌握内含增长率、可持续增长率的含义及应用，掌握杠杆系数的确定；熟练掌握销售百分比法确定融资需求量的应用。</w:t>
      </w:r>
      <w:r w:rsidRPr="003B6327">
        <w:t xml:space="preserve"> </w:t>
      </w:r>
    </w:p>
    <w:p w14:paraId="3D9BBB65" w14:textId="77777777" w:rsidR="005C1D01" w:rsidRPr="000422C5" w:rsidRDefault="005C1D01" w:rsidP="000422C5">
      <w:pPr>
        <w:pStyle w:val="af0"/>
        <w:spacing w:line="560" w:lineRule="exact"/>
        <w:ind w:firstLine="482"/>
        <w:rPr>
          <w:b/>
          <w:lang w:eastAsia="zh-CN"/>
        </w:rPr>
      </w:pPr>
      <w:r w:rsidRPr="000422C5">
        <w:rPr>
          <w:b/>
          <w:lang w:eastAsia="zh-CN"/>
        </w:rPr>
        <w:t>复习思考题：</w:t>
      </w:r>
      <w:r w:rsidRPr="000422C5">
        <w:rPr>
          <w:b/>
          <w:lang w:eastAsia="zh-CN"/>
        </w:rPr>
        <w:tab/>
      </w:r>
    </w:p>
    <w:p w14:paraId="1A70E7B6" w14:textId="77777777" w:rsidR="005C1D01" w:rsidRPr="003B6327" w:rsidRDefault="005C1D01" w:rsidP="005C1D01">
      <w:pPr>
        <w:pStyle w:val="af0"/>
        <w:spacing w:line="560" w:lineRule="exact"/>
      </w:pPr>
      <w:r w:rsidRPr="003B6327">
        <w:t>1.</w:t>
      </w:r>
      <w:r w:rsidRPr="003B6327">
        <w:t>如何区分内含增长率和可持续增长率？</w:t>
      </w:r>
    </w:p>
    <w:p w14:paraId="7875F8AC" w14:textId="77777777" w:rsidR="005C1D01" w:rsidRPr="003B6327" w:rsidRDefault="005C1D01" w:rsidP="005C1D01">
      <w:pPr>
        <w:pStyle w:val="af0"/>
        <w:spacing w:line="560" w:lineRule="exact"/>
      </w:pPr>
      <w:r w:rsidRPr="003B6327">
        <w:t>2.</w:t>
      </w:r>
      <w:r w:rsidRPr="003B6327">
        <w:t>股票筹资和债券筹资有何异同？</w:t>
      </w:r>
      <w:r w:rsidRPr="003B6327">
        <w:t xml:space="preserve"> </w:t>
      </w:r>
    </w:p>
    <w:p w14:paraId="60D1CA3B" w14:textId="77777777" w:rsidR="005C1D01" w:rsidRPr="003B6327" w:rsidRDefault="005C1D01" w:rsidP="005C1D01">
      <w:pPr>
        <w:pStyle w:val="af0"/>
        <w:spacing w:line="560" w:lineRule="exact"/>
      </w:pPr>
      <w:r w:rsidRPr="003B6327">
        <w:t>3.</w:t>
      </w:r>
      <w:r w:rsidRPr="003B6327">
        <w:t>企业可以通过哪些渠道筹资？企业可使用哪些方式筹集权益资本？</w:t>
      </w:r>
    </w:p>
    <w:p w14:paraId="6B481B10" w14:textId="77777777" w:rsidR="005C1D01" w:rsidRPr="003B6327" w:rsidRDefault="005C1D01" w:rsidP="005C1D01">
      <w:pPr>
        <w:pStyle w:val="af0"/>
        <w:spacing w:line="560" w:lineRule="exact"/>
      </w:pPr>
      <w:r w:rsidRPr="003B6327">
        <w:t>4.</w:t>
      </w:r>
      <w:r w:rsidRPr="003B6327">
        <w:t>什么是资本结构？什么是最优资本结构？如何确定最优资本结构？</w:t>
      </w:r>
    </w:p>
    <w:p w14:paraId="484328A7" w14:textId="77777777" w:rsidR="005C1D01" w:rsidRPr="003B6327" w:rsidRDefault="005C1D01" w:rsidP="005C1D01">
      <w:pPr>
        <w:pStyle w:val="af0"/>
        <w:spacing w:line="560" w:lineRule="exact"/>
      </w:pPr>
      <w:r w:rsidRPr="003B6327">
        <w:t>5.</w:t>
      </w:r>
      <w:r w:rsidRPr="003B6327">
        <w:t>如何计算经营杠杆和财务杠杆？它们各自有什么含义？</w:t>
      </w:r>
    </w:p>
    <w:p w14:paraId="537B619D" w14:textId="77777777" w:rsidR="005C1D01" w:rsidRPr="000422C5" w:rsidRDefault="005C1D01" w:rsidP="000422C5">
      <w:pPr>
        <w:pStyle w:val="af0"/>
        <w:spacing w:line="560" w:lineRule="exact"/>
        <w:ind w:firstLine="482"/>
        <w:jc w:val="center"/>
        <w:rPr>
          <w:b/>
        </w:rPr>
      </w:pPr>
      <w:proofErr w:type="spellStart"/>
      <w:r w:rsidRPr="000422C5">
        <w:rPr>
          <w:b/>
        </w:rPr>
        <w:t>第六章</w:t>
      </w:r>
      <w:proofErr w:type="spellEnd"/>
      <w:r w:rsidRPr="000422C5">
        <w:rPr>
          <w:b/>
        </w:rPr>
        <w:t xml:space="preserve">  </w:t>
      </w:r>
      <w:proofErr w:type="spellStart"/>
      <w:r w:rsidRPr="000422C5">
        <w:rPr>
          <w:b/>
        </w:rPr>
        <w:t>股利政策</w:t>
      </w:r>
      <w:proofErr w:type="spellEnd"/>
    </w:p>
    <w:p w14:paraId="3F5CA0CC" w14:textId="3972EF61" w:rsidR="005C1D01" w:rsidRPr="003B6327" w:rsidRDefault="005C1D01" w:rsidP="00AB6AE1">
      <w:pPr>
        <w:pStyle w:val="af0"/>
        <w:spacing w:line="560" w:lineRule="exact"/>
        <w:jc w:val="center"/>
      </w:pPr>
      <w:proofErr w:type="spellStart"/>
      <w:r w:rsidRPr="003B6327">
        <w:t>第一节</w:t>
      </w:r>
      <w:proofErr w:type="spellEnd"/>
      <w:r w:rsidR="00AB6AE1" w:rsidRPr="003B6327">
        <w:rPr>
          <w:lang w:eastAsia="zh-CN"/>
        </w:rPr>
        <w:t xml:space="preserve"> </w:t>
      </w:r>
      <w:r w:rsidRPr="003B6327">
        <w:t xml:space="preserve"> </w:t>
      </w:r>
      <w:proofErr w:type="spellStart"/>
      <w:r w:rsidRPr="003B6327">
        <w:t>股利理论</w:t>
      </w:r>
      <w:proofErr w:type="spellEnd"/>
    </w:p>
    <w:p w14:paraId="5F918700" w14:textId="4D009372" w:rsidR="005C1D01" w:rsidRPr="003B6327" w:rsidRDefault="00AB6AE1" w:rsidP="005C1D01">
      <w:pPr>
        <w:pStyle w:val="af0"/>
        <w:spacing w:line="560" w:lineRule="exact"/>
      </w:pPr>
      <w:r w:rsidRPr="003B6327">
        <w:t>1.</w:t>
      </w:r>
      <w:r w:rsidR="005C1D01" w:rsidRPr="003B6327">
        <w:t>股利无关论</w:t>
      </w:r>
    </w:p>
    <w:p w14:paraId="6CF5037B" w14:textId="77A9B36B" w:rsidR="005C1D01" w:rsidRPr="003B6327" w:rsidRDefault="00AB6AE1" w:rsidP="005C1D01">
      <w:pPr>
        <w:pStyle w:val="af0"/>
        <w:spacing w:line="560" w:lineRule="exact"/>
      </w:pPr>
      <w:r w:rsidRPr="003B6327">
        <w:lastRenderedPageBreak/>
        <w:t>2.</w:t>
      </w:r>
      <w:r w:rsidR="005C1D01" w:rsidRPr="003B6327">
        <w:t>股利相关论</w:t>
      </w:r>
    </w:p>
    <w:p w14:paraId="0E9388E3" w14:textId="3CCF026F" w:rsidR="005C1D01" w:rsidRPr="003B6327" w:rsidRDefault="005C1D01" w:rsidP="00AB6AE1">
      <w:pPr>
        <w:pStyle w:val="af0"/>
        <w:spacing w:line="560" w:lineRule="exact"/>
        <w:jc w:val="center"/>
      </w:pPr>
      <w:proofErr w:type="spellStart"/>
      <w:r w:rsidRPr="003B6327">
        <w:t>第二节</w:t>
      </w:r>
      <w:proofErr w:type="spellEnd"/>
      <w:r w:rsidR="00AB6AE1" w:rsidRPr="003B6327">
        <w:rPr>
          <w:lang w:eastAsia="zh-CN"/>
        </w:rPr>
        <w:t xml:space="preserve"> </w:t>
      </w:r>
      <w:r w:rsidRPr="003B6327">
        <w:t xml:space="preserve"> </w:t>
      </w:r>
      <w:proofErr w:type="spellStart"/>
      <w:r w:rsidRPr="003B6327">
        <w:t>股利分配政策</w:t>
      </w:r>
      <w:proofErr w:type="spellEnd"/>
    </w:p>
    <w:p w14:paraId="4CF7220A" w14:textId="77777777" w:rsidR="005C1D01" w:rsidRPr="003B6327" w:rsidRDefault="005C1D01" w:rsidP="005C1D01">
      <w:pPr>
        <w:pStyle w:val="af0"/>
        <w:spacing w:line="560" w:lineRule="exact"/>
      </w:pPr>
      <w:r w:rsidRPr="003B6327">
        <w:t>1.</w:t>
      </w:r>
      <w:r w:rsidRPr="003B6327">
        <w:t>股利分配政策的影响因素</w:t>
      </w:r>
      <w:r w:rsidRPr="003B6327">
        <w:t xml:space="preserve"> </w:t>
      </w:r>
    </w:p>
    <w:p w14:paraId="3FE1AE9A" w14:textId="77777777" w:rsidR="005C1D01" w:rsidRPr="003B6327" w:rsidRDefault="005C1D01" w:rsidP="005C1D01">
      <w:pPr>
        <w:pStyle w:val="af0"/>
        <w:spacing w:line="560" w:lineRule="exact"/>
      </w:pPr>
      <w:r w:rsidRPr="003B6327">
        <w:t>2.</w:t>
      </w:r>
      <w:r w:rsidRPr="003B6327">
        <w:t>常见的股利分配政策</w:t>
      </w:r>
    </w:p>
    <w:p w14:paraId="4FF42309" w14:textId="6C9D3A5B" w:rsidR="005C1D01" w:rsidRPr="003B6327" w:rsidRDefault="005C1D01" w:rsidP="00AB6AE1">
      <w:pPr>
        <w:pStyle w:val="af0"/>
        <w:spacing w:line="560" w:lineRule="exact"/>
        <w:jc w:val="center"/>
      </w:pPr>
      <w:proofErr w:type="spellStart"/>
      <w:r w:rsidRPr="003B6327">
        <w:t>第三节</w:t>
      </w:r>
      <w:proofErr w:type="spellEnd"/>
      <w:r w:rsidRPr="003B6327">
        <w:t xml:space="preserve"> </w:t>
      </w:r>
      <w:r w:rsidR="00AB6AE1" w:rsidRPr="003B6327">
        <w:rPr>
          <w:lang w:eastAsia="zh-CN"/>
        </w:rPr>
        <w:t xml:space="preserve"> </w:t>
      </w:r>
      <w:proofErr w:type="spellStart"/>
      <w:r w:rsidRPr="003B6327">
        <w:t>股票股利、股票分割和股票回购</w:t>
      </w:r>
      <w:proofErr w:type="spellEnd"/>
    </w:p>
    <w:p w14:paraId="63F0E8FC" w14:textId="77777777" w:rsidR="005C1D01" w:rsidRPr="003B6327" w:rsidRDefault="005C1D01" w:rsidP="005C1D01">
      <w:pPr>
        <w:pStyle w:val="af0"/>
        <w:spacing w:line="560" w:lineRule="exact"/>
      </w:pPr>
      <w:r w:rsidRPr="003B6327">
        <w:t>1.</w:t>
      </w:r>
      <w:r w:rsidRPr="003B6327">
        <w:t>股票股利</w:t>
      </w:r>
    </w:p>
    <w:p w14:paraId="2C26E7C9" w14:textId="77777777" w:rsidR="005C1D01" w:rsidRPr="003B6327" w:rsidRDefault="005C1D01" w:rsidP="005C1D01">
      <w:pPr>
        <w:pStyle w:val="af0"/>
        <w:spacing w:line="560" w:lineRule="exact"/>
      </w:pPr>
      <w:r w:rsidRPr="003B6327">
        <w:t>2.</w:t>
      </w:r>
      <w:r w:rsidRPr="003B6327">
        <w:t>股票分割</w:t>
      </w:r>
    </w:p>
    <w:p w14:paraId="6B96D47F" w14:textId="77777777" w:rsidR="005C1D01" w:rsidRDefault="005C1D01" w:rsidP="005C1D01">
      <w:pPr>
        <w:pStyle w:val="af0"/>
        <w:spacing w:line="560" w:lineRule="exact"/>
        <w:rPr>
          <w:lang w:eastAsia="zh-CN"/>
        </w:rPr>
      </w:pPr>
      <w:r w:rsidRPr="003B6327">
        <w:t>3.</w:t>
      </w:r>
      <w:r w:rsidRPr="003B6327">
        <w:t>股票回购</w:t>
      </w:r>
    </w:p>
    <w:p w14:paraId="1462FB1C" w14:textId="77777777" w:rsidR="005C1D01" w:rsidRPr="000422C5" w:rsidRDefault="005C1D01" w:rsidP="000422C5">
      <w:pPr>
        <w:pStyle w:val="af0"/>
        <w:spacing w:line="560" w:lineRule="exact"/>
        <w:ind w:firstLine="482"/>
        <w:rPr>
          <w:b/>
          <w:lang w:eastAsia="zh-CN"/>
        </w:rPr>
      </w:pPr>
      <w:r w:rsidRPr="000422C5">
        <w:rPr>
          <w:b/>
          <w:lang w:eastAsia="zh-CN"/>
        </w:rPr>
        <w:t>教学重点与难点：</w:t>
      </w:r>
    </w:p>
    <w:p w14:paraId="34481519" w14:textId="77777777" w:rsidR="005C1D01" w:rsidRPr="003B6327" w:rsidRDefault="005C1D01" w:rsidP="005C1D01">
      <w:pPr>
        <w:pStyle w:val="af0"/>
        <w:spacing w:line="560" w:lineRule="exact"/>
      </w:pPr>
      <w:proofErr w:type="spellStart"/>
      <w:r w:rsidRPr="003B6327">
        <w:t>本章重点：现金股利分配政策</w:t>
      </w:r>
      <w:proofErr w:type="spellEnd"/>
    </w:p>
    <w:p w14:paraId="4C5E3533" w14:textId="77777777" w:rsidR="005C1D01" w:rsidRPr="003B6327" w:rsidRDefault="005C1D01" w:rsidP="005C1D01">
      <w:pPr>
        <w:pStyle w:val="af0"/>
        <w:spacing w:line="560" w:lineRule="exact"/>
      </w:pPr>
      <w:proofErr w:type="spellStart"/>
      <w:r w:rsidRPr="003B6327">
        <w:t>本章难点：股票股利、股票分割和股票回购</w:t>
      </w:r>
      <w:proofErr w:type="spellEnd"/>
    </w:p>
    <w:p w14:paraId="552BCC8E" w14:textId="77777777" w:rsidR="005C1D01" w:rsidRPr="000422C5" w:rsidRDefault="005C1D01" w:rsidP="000422C5">
      <w:pPr>
        <w:pStyle w:val="af0"/>
        <w:spacing w:line="560" w:lineRule="exact"/>
        <w:ind w:firstLine="482"/>
        <w:rPr>
          <w:b/>
          <w:lang w:eastAsia="zh-CN"/>
        </w:rPr>
      </w:pPr>
      <w:r w:rsidRPr="000422C5">
        <w:rPr>
          <w:b/>
          <w:lang w:eastAsia="zh-CN"/>
        </w:rPr>
        <w:t>课程的考核要求：</w:t>
      </w:r>
    </w:p>
    <w:p w14:paraId="0C533410" w14:textId="77777777" w:rsidR="005C1D01" w:rsidRPr="003B6327" w:rsidRDefault="005C1D01" w:rsidP="005C1D01">
      <w:pPr>
        <w:pStyle w:val="af0"/>
        <w:spacing w:line="560" w:lineRule="exact"/>
      </w:pPr>
      <w:r w:rsidRPr="003B6327">
        <w:t>通过本章学习要求了解利润分配的基本原则；理解股票分割的含义、目的与作用，理解股票回购的含义、意义与负效应；掌握确定利润分配政策应考虑的因素，掌握股利理论，掌握各种股利政策的基本原理、优缺点和适用范围；熟练掌握股利分配方案的确定。</w:t>
      </w:r>
    </w:p>
    <w:p w14:paraId="6F01006F" w14:textId="77777777" w:rsidR="005C1D01" w:rsidRPr="000422C5" w:rsidRDefault="005C1D01" w:rsidP="000422C5">
      <w:pPr>
        <w:pStyle w:val="af0"/>
        <w:spacing w:line="560" w:lineRule="exact"/>
        <w:ind w:firstLine="482"/>
        <w:rPr>
          <w:b/>
          <w:lang w:eastAsia="zh-CN"/>
        </w:rPr>
      </w:pPr>
      <w:r w:rsidRPr="000422C5">
        <w:rPr>
          <w:b/>
          <w:lang w:eastAsia="zh-CN"/>
        </w:rPr>
        <w:t>复习思考题：</w:t>
      </w:r>
      <w:r w:rsidRPr="000422C5">
        <w:rPr>
          <w:b/>
          <w:lang w:eastAsia="zh-CN"/>
        </w:rPr>
        <w:tab/>
      </w:r>
    </w:p>
    <w:p w14:paraId="147A8C20" w14:textId="77777777" w:rsidR="005C1D01" w:rsidRPr="003B6327" w:rsidRDefault="005C1D01" w:rsidP="005C1D01">
      <w:pPr>
        <w:pStyle w:val="af0"/>
        <w:spacing w:line="560" w:lineRule="exact"/>
      </w:pPr>
      <w:r w:rsidRPr="003B6327">
        <w:t>1.</w:t>
      </w:r>
      <w:r w:rsidRPr="003B6327">
        <w:t>股利相关论的主要代表观点是什么？</w:t>
      </w:r>
    </w:p>
    <w:p w14:paraId="3C5E6D62" w14:textId="77777777" w:rsidR="005C1D01" w:rsidRPr="003B6327" w:rsidRDefault="005C1D01" w:rsidP="005C1D01">
      <w:pPr>
        <w:pStyle w:val="af0"/>
        <w:spacing w:line="560" w:lineRule="exact"/>
      </w:pPr>
      <w:r w:rsidRPr="003B6327">
        <w:t>2.</w:t>
      </w:r>
      <w:r w:rsidRPr="003B6327">
        <w:t>股票股利与股票分割对公司的影响有何不同？</w:t>
      </w:r>
    </w:p>
    <w:p w14:paraId="0D972691" w14:textId="77777777" w:rsidR="005C1D01" w:rsidRPr="003B6327" w:rsidRDefault="005C1D01" w:rsidP="005C1D01">
      <w:pPr>
        <w:pStyle w:val="af0"/>
        <w:spacing w:line="560" w:lineRule="exact"/>
      </w:pPr>
      <w:r w:rsidRPr="003B6327">
        <w:t>3.</w:t>
      </w:r>
      <w:r w:rsidRPr="003B6327">
        <w:t>为什么有人认为股票回购是现金股利的替代，你认为股票回购与现金股利相比有何特点？</w:t>
      </w:r>
    </w:p>
    <w:p w14:paraId="7AAF339B" w14:textId="77777777" w:rsidR="005C1D01" w:rsidRPr="003B6327" w:rsidRDefault="005C1D01" w:rsidP="005C1D01">
      <w:pPr>
        <w:pStyle w:val="af0"/>
        <w:spacing w:line="560" w:lineRule="exact"/>
      </w:pPr>
      <w:r w:rsidRPr="003B6327">
        <w:t>4.</w:t>
      </w:r>
      <w:r w:rsidRPr="003B6327">
        <w:t>什么是剩余股利政策？简述剩余股利政策的特点。</w:t>
      </w:r>
    </w:p>
    <w:p w14:paraId="2E5BC496" w14:textId="77777777" w:rsidR="005C1D01" w:rsidRPr="003B6327" w:rsidRDefault="005C1D01" w:rsidP="005C1D01">
      <w:pPr>
        <w:pStyle w:val="af0"/>
        <w:spacing w:line="560" w:lineRule="exact"/>
      </w:pPr>
      <w:r w:rsidRPr="003B6327">
        <w:lastRenderedPageBreak/>
        <w:t>5.</w:t>
      </w:r>
      <w:r w:rsidRPr="003B6327">
        <w:t>什么是固定股利政策？简述固定股利政策的特点。</w:t>
      </w:r>
    </w:p>
    <w:p w14:paraId="11916AF6" w14:textId="77777777" w:rsidR="005C1D01" w:rsidRPr="003B6327" w:rsidRDefault="005C1D01" w:rsidP="005C1D01">
      <w:pPr>
        <w:pStyle w:val="af0"/>
        <w:spacing w:line="560" w:lineRule="exact"/>
      </w:pPr>
      <w:r w:rsidRPr="003B6327">
        <w:t>6.</w:t>
      </w:r>
      <w:r w:rsidRPr="003B6327">
        <w:t>什么是固定股利支付率政策？简述固定股利支付率政策的优缺点。</w:t>
      </w:r>
    </w:p>
    <w:p w14:paraId="12C12940" w14:textId="77777777" w:rsidR="005C1D01" w:rsidRPr="003B6327" w:rsidRDefault="005C1D01" w:rsidP="005C1D01">
      <w:pPr>
        <w:pStyle w:val="af0"/>
        <w:spacing w:line="560" w:lineRule="exact"/>
      </w:pPr>
      <w:r w:rsidRPr="003B6327">
        <w:t>7.</w:t>
      </w:r>
      <w:r w:rsidRPr="003B6327">
        <w:t>什么是低正常加额外股利政策？简述低正常加额外股利政策的优缺点。</w:t>
      </w:r>
    </w:p>
    <w:p w14:paraId="1758337A" w14:textId="77777777" w:rsidR="005C1D01" w:rsidRPr="000422C5" w:rsidRDefault="005C1D01" w:rsidP="000422C5">
      <w:pPr>
        <w:pStyle w:val="af0"/>
        <w:spacing w:line="560" w:lineRule="exact"/>
        <w:ind w:firstLine="482"/>
        <w:jc w:val="center"/>
        <w:rPr>
          <w:b/>
        </w:rPr>
      </w:pPr>
      <w:proofErr w:type="spellStart"/>
      <w:r w:rsidRPr="000422C5">
        <w:rPr>
          <w:b/>
        </w:rPr>
        <w:t>第七章</w:t>
      </w:r>
      <w:proofErr w:type="spellEnd"/>
      <w:r w:rsidRPr="000422C5">
        <w:rPr>
          <w:b/>
        </w:rPr>
        <w:t xml:space="preserve">  </w:t>
      </w:r>
      <w:proofErr w:type="spellStart"/>
      <w:r w:rsidRPr="000422C5">
        <w:rPr>
          <w:b/>
        </w:rPr>
        <w:t>营运资本管理</w:t>
      </w:r>
      <w:proofErr w:type="spellEnd"/>
    </w:p>
    <w:p w14:paraId="2DBB7DC7" w14:textId="08FE3FE2" w:rsidR="005C1D01" w:rsidRPr="003B6327" w:rsidRDefault="005C1D01" w:rsidP="00AB6AE1">
      <w:pPr>
        <w:pStyle w:val="af0"/>
        <w:spacing w:line="560" w:lineRule="exact"/>
        <w:jc w:val="center"/>
      </w:pPr>
      <w:proofErr w:type="spellStart"/>
      <w:r w:rsidRPr="003B6327">
        <w:t>第一节</w:t>
      </w:r>
      <w:proofErr w:type="spellEnd"/>
      <w:r w:rsidR="00AB6AE1" w:rsidRPr="003B6327">
        <w:rPr>
          <w:lang w:eastAsia="zh-CN"/>
        </w:rPr>
        <w:t xml:space="preserve">  </w:t>
      </w:r>
      <w:proofErr w:type="spellStart"/>
      <w:r w:rsidRPr="003B6327">
        <w:t>营运资本政策</w:t>
      </w:r>
      <w:proofErr w:type="spellEnd"/>
    </w:p>
    <w:p w14:paraId="0CD50673" w14:textId="77777777" w:rsidR="005C1D01" w:rsidRPr="003B6327" w:rsidRDefault="005C1D01" w:rsidP="005C1D01">
      <w:pPr>
        <w:pStyle w:val="af0"/>
        <w:spacing w:line="560" w:lineRule="exact"/>
      </w:pPr>
      <w:r w:rsidRPr="003B6327">
        <w:t>1.</w:t>
      </w:r>
      <w:r w:rsidRPr="003B6327">
        <w:t>营运资本筹资政策</w:t>
      </w:r>
    </w:p>
    <w:p w14:paraId="6365245F" w14:textId="77777777" w:rsidR="005C1D01" w:rsidRPr="003B6327" w:rsidRDefault="005C1D01" w:rsidP="005C1D01">
      <w:pPr>
        <w:pStyle w:val="af0"/>
        <w:spacing w:line="560" w:lineRule="exact"/>
      </w:pPr>
      <w:r w:rsidRPr="003B6327">
        <w:t>2.</w:t>
      </w:r>
      <w:r w:rsidRPr="003B6327">
        <w:t>营运资本投资政策</w:t>
      </w:r>
    </w:p>
    <w:p w14:paraId="3A312C00" w14:textId="77777777" w:rsidR="005C1D01" w:rsidRPr="003B6327" w:rsidRDefault="005C1D01" w:rsidP="005C1D01">
      <w:pPr>
        <w:pStyle w:val="af0"/>
        <w:spacing w:line="560" w:lineRule="exact"/>
      </w:pPr>
      <w:r w:rsidRPr="003B6327">
        <w:t>3.</w:t>
      </w:r>
      <w:r w:rsidRPr="003B6327">
        <w:t>零营运资本政策</w:t>
      </w:r>
    </w:p>
    <w:p w14:paraId="0B71CD87" w14:textId="27745D6F" w:rsidR="005C1D01" w:rsidRPr="003B6327" w:rsidRDefault="005C1D01" w:rsidP="00AB6AE1">
      <w:pPr>
        <w:pStyle w:val="af0"/>
        <w:spacing w:line="560" w:lineRule="exact"/>
        <w:jc w:val="center"/>
      </w:pPr>
      <w:proofErr w:type="spellStart"/>
      <w:r w:rsidRPr="003B6327">
        <w:t>第二节</w:t>
      </w:r>
      <w:proofErr w:type="spellEnd"/>
      <w:r w:rsidR="00AB6AE1" w:rsidRPr="003B6327">
        <w:rPr>
          <w:lang w:eastAsia="zh-CN"/>
        </w:rPr>
        <w:t xml:space="preserve">  </w:t>
      </w:r>
      <w:proofErr w:type="spellStart"/>
      <w:r w:rsidRPr="003B6327">
        <w:t>流动资产管理</w:t>
      </w:r>
      <w:proofErr w:type="spellEnd"/>
    </w:p>
    <w:p w14:paraId="27E65922" w14:textId="77777777" w:rsidR="005C1D01" w:rsidRPr="003B6327" w:rsidRDefault="005C1D01" w:rsidP="005C1D01">
      <w:pPr>
        <w:pStyle w:val="af0"/>
        <w:spacing w:line="560" w:lineRule="exact"/>
      </w:pPr>
      <w:r w:rsidRPr="003B6327">
        <w:t>1.</w:t>
      </w:r>
      <w:r w:rsidRPr="003B6327">
        <w:t>现金管理</w:t>
      </w:r>
    </w:p>
    <w:p w14:paraId="4AF643D2" w14:textId="77777777" w:rsidR="005C1D01" w:rsidRPr="003B6327" w:rsidRDefault="005C1D01" w:rsidP="005C1D01">
      <w:pPr>
        <w:pStyle w:val="af0"/>
        <w:spacing w:line="560" w:lineRule="exact"/>
      </w:pPr>
      <w:r w:rsidRPr="003B6327">
        <w:t>2.</w:t>
      </w:r>
      <w:r w:rsidRPr="003B6327">
        <w:t>应收账款管理</w:t>
      </w:r>
    </w:p>
    <w:p w14:paraId="64949A4A" w14:textId="77777777" w:rsidR="005C1D01" w:rsidRPr="003B6327" w:rsidRDefault="005C1D01" w:rsidP="005C1D01">
      <w:pPr>
        <w:pStyle w:val="af0"/>
        <w:spacing w:line="560" w:lineRule="exact"/>
      </w:pPr>
      <w:r w:rsidRPr="003B6327">
        <w:t>3.</w:t>
      </w:r>
      <w:r w:rsidRPr="003B6327">
        <w:t>存货管理</w:t>
      </w:r>
    </w:p>
    <w:p w14:paraId="33F00245" w14:textId="18CD29BD" w:rsidR="005C1D01" w:rsidRPr="003B6327" w:rsidRDefault="005C1D01" w:rsidP="00AB6AE1">
      <w:pPr>
        <w:pStyle w:val="af0"/>
        <w:spacing w:line="560" w:lineRule="exact"/>
        <w:jc w:val="center"/>
      </w:pPr>
      <w:proofErr w:type="spellStart"/>
      <w:r w:rsidRPr="003B6327">
        <w:t>第三节</w:t>
      </w:r>
      <w:proofErr w:type="spellEnd"/>
      <w:r w:rsidR="00AB6AE1" w:rsidRPr="003B6327">
        <w:rPr>
          <w:lang w:eastAsia="zh-CN"/>
        </w:rPr>
        <w:t xml:space="preserve">  </w:t>
      </w:r>
      <w:proofErr w:type="spellStart"/>
      <w:r w:rsidRPr="003B6327">
        <w:t>流动负债管理</w:t>
      </w:r>
      <w:proofErr w:type="spellEnd"/>
    </w:p>
    <w:p w14:paraId="1993CE6F" w14:textId="77777777" w:rsidR="005C1D01" w:rsidRPr="003B6327" w:rsidRDefault="005C1D01" w:rsidP="005C1D01">
      <w:pPr>
        <w:pStyle w:val="af0"/>
        <w:spacing w:line="560" w:lineRule="exact"/>
      </w:pPr>
      <w:r w:rsidRPr="003B6327">
        <w:t>1.</w:t>
      </w:r>
      <w:r w:rsidRPr="003B6327">
        <w:t>短期借款</w:t>
      </w:r>
    </w:p>
    <w:p w14:paraId="56634919" w14:textId="77777777" w:rsidR="005C1D01" w:rsidRPr="003B6327" w:rsidRDefault="005C1D01" w:rsidP="005C1D01">
      <w:pPr>
        <w:pStyle w:val="af0"/>
        <w:spacing w:line="560" w:lineRule="exact"/>
      </w:pPr>
      <w:r w:rsidRPr="003B6327">
        <w:t>2.</w:t>
      </w:r>
      <w:r w:rsidRPr="003B6327">
        <w:t>商业信用</w:t>
      </w:r>
    </w:p>
    <w:p w14:paraId="39F81694" w14:textId="77777777" w:rsidR="005C1D01" w:rsidRPr="000422C5" w:rsidRDefault="005C1D01" w:rsidP="000422C5">
      <w:pPr>
        <w:pStyle w:val="af0"/>
        <w:spacing w:line="560" w:lineRule="exact"/>
        <w:ind w:firstLine="482"/>
        <w:rPr>
          <w:b/>
          <w:lang w:eastAsia="zh-CN"/>
        </w:rPr>
      </w:pPr>
      <w:r w:rsidRPr="000422C5">
        <w:rPr>
          <w:b/>
          <w:lang w:eastAsia="zh-CN"/>
        </w:rPr>
        <w:t>教学重点、难点：</w:t>
      </w:r>
    </w:p>
    <w:p w14:paraId="7D870514" w14:textId="77777777" w:rsidR="005C1D01" w:rsidRPr="003B6327" w:rsidRDefault="005C1D01" w:rsidP="005C1D01">
      <w:pPr>
        <w:pStyle w:val="af0"/>
        <w:spacing w:line="560" w:lineRule="exact"/>
      </w:pPr>
      <w:proofErr w:type="spellStart"/>
      <w:r w:rsidRPr="003B6327">
        <w:t>本章重点：应收账款信用决策、经济订货量决策及营运资本政策</w:t>
      </w:r>
      <w:proofErr w:type="spellEnd"/>
      <w:r w:rsidRPr="003B6327">
        <w:t xml:space="preserve"> </w:t>
      </w:r>
    </w:p>
    <w:p w14:paraId="3FDABDE3" w14:textId="77777777" w:rsidR="005C1D01" w:rsidRPr="003B6327" w:rsidRDefault="005C1D01" w:rsidP="005C1D01">
      <w:pPr>
        <w:pStyle w:val="af0"/>
        <w:spacing w:line="560" w:lineRule="exact"/>
      </w:pPr>
      <w:proofErr w:type="spellStart"/>
      <w:r w:rsidRPr="003B6327">
        <w:t>本章难点：应收账款信用决策和经济订货量决策</w:t>
      </w:r>
      <w:proofErr w:type="spellEnd"/>
      <w:r w:rsidRPr="003B6327">
        <w:t xml:space="preserve"> </w:t>
      </w:r>
    </w:p>
    <w:p w14:paraId="45B37D6A" w14:textId="77777777" w:rsidR="005C1D01" w:rsidRPr="000422C5" w:rsidRDefault="005C1D01" w:rsidP="000422C5">
      <w:pPr>
        <w:pStyle w:val="af0"/>
        <w:spacing w:line="560" w:lineRule="exact"/>
        <w:ind w:firstLine="482"/>
        <w:rPr>
          <w:b/>
          <w:lang w:eastAsia="zh-CN"/>
        </w:rPr>
      </w:pPr>
      <w:r w:rsidRPr="000422C5">
        <w:rPr>
          <w:b/>
          <w:lang w:eastAsia="zh-CN"/>
        </w:rPr>
        <w:t>课程的考核要求：</w:t>
      </w:r>
    </w:p>
    <w:p w14:paraId="11DF1E15" w14:textId="77777777" w:rsidR="005C1D01" w:rsidRPr="003B6327" w:rsidRDefault="005C1D01" w:rsidP="005C1D01">
      <w:pPr>
        <w:pStyle w:val="af0"/>
        <w:spacing w:line="560" w:lineRule="exact"/>
      </w:pPr>
      <w:r w:rsidRPr="003B6327">
        <w:t>通过本章要求了解现金、应收账款和存货日常管理的内容，了解营运资本的含义与特点；理解营运本的投资政策的种类与特点，理解营运资金融资政策的种类与特点；掌握短期借款有关的信用条件、借款利息的支付方式和实际利率的确定，掌</w:t>
      </w:r>
      <w:r w:rsidRPr="003B6327">
        <w:lastRenderedPageBreak/>
        <w:t>握现金的持有动机与成本，掌握应收账款的功能与成本，掌握存货的功能与成本，掌握商业信用的形式、商业信用条件、现金折扣成本的计算、利用商业信用筹资的优缺点；熟练掌握最佳现金持有量的计算，熟练掌握信用政策的构成要素与决策方法，熟练掌握存货经济批量模型。</w:t>
      </w:r>
      <w:r w:rsidRPr="003B6327">
        <w:t xml:space="preserve"> </w:t>
      </w:r>
    </w:p>
    <w:p w14:paraId="3791C58D" w14:textId="77777777" w:rsidR="005C1D01" w:rsidRPr="000422C5" w:rsidRDefault="005C1D01" w:rsidP="000422C5">
      <w:pPr>
        <w:pStyle w:val="af0"/>
        <w:spacing w:line="560" w:lineRule="exact"/>
        <w:ind w:firstLine="482"/>
        <w:rPr>
          <w:b/>
          <w:lang w:eastAsia="zh-CN"/>
        </w:rPr>
      </w:pPr>
      <w:r w:rsidRPr="000422C5">
        <w:rPr>
          <w:b/>
          <w:lang w:eastAsia="zh-CN"/>
        </w:rPr>
        <w:t>复习思考题：</w:t>
      </w:r>
      <w:r w:rsidRPr="000422C5">
        <w:rPr>
          <w:b/>
          <w:lang w:eastAsia="zh-CN"/>
        </w:rPr>
        <w:t xml:space="preserve"> </w:t>
      </w:r>
    </w:p>
    <w:p w14:paraId="6E54755B" w14:textId="77777777" w:rsidR="005C1D01" w:rsidRPr="003B6327" w:rsidRDefault="005C1D01" w:rsidP="005C1D01">
      <w:pPr>
        <w:pStyle w:val="af0"/>
        <w:spacing w:line="560" w:lineRule="exact"/>
      </w:pPr>
      <w:r w:rsidRPr="003B6327">
        <w:t>1.</w:t>
      </w:r>
      <w:r w:rsidRPr="003B6327">
        <w:t>什么是营运资本</w:t>
      </w:r>
      <w:r w:rsidRPr="003B6327">
        <w:t>?</w:t>
      </w:r>
      <w:r w:rsidRPr="003B6327">
        <w:t>其特点有哪些</w:t>
      </w:r>
      <w:r w:rsidRPr="003B6327">
        <w:t>?</w:t>
      </w:r>
    </w:p>
    <w:p w14:paraId="39271AAC" w14:textId="77777777" w:rsidR="005C1D01" w:rsidRPr="003B6327" w:rsidRDefault="005C1D01" w:rsidP="005C1D01">
      <w:pPr>
        <w:pStyle w:val="af0"/>
        <w:spacing w:line="560" w:lineRule="exact"/>
      </w:pPr>
      <w:r w:rsidRPr="003B6327">
        <w:t>2.</w:t>
      </w:r>
      <w:r w:rsidRPr="003B6327">
        <w:t>营运资本持有政策具体有哪几种类型</w:t>
      </w:r>
      <w:r w:rsidRPr="003B6327">
        <w:t>?</w:t>
      </w:r>
      <w:r w:rsidRPr="003B6327">
        <w:t>不同类型的营运资本持有政策会对企业的盈利和风险产生怎样的影响</w:t>
      </w:r>
      <w:r w:rsidRPr="003B6327">
        <w:t>?</w:t>
      </w:r>
    </w:p>
    <w:p w14:paraId="2C3700A4" w14:textId="77777777" w:rsidR="005C1D01" w:rsidRPr="003B6327" w:rsidRDefault="005C1D01" w:rsidP="005C1D01">
      <w:pPr>
        <w:pStyle w:val="af0"/>
        <w:spacing w:line="560" w:lineRule="exact"/>
      </w:pPr>
      <w:r w:rsidRPr="003B6327">
        <w:t>3</w:t>
      </w:r>
      <w:r w:rsidRPr="003B6327">
        <w:t>．什么是营运资本融资政策</w:t>
      </w:r>
      <w:r w:rsidRPr="003B6327">
        <w:t>?</w:t>
      </w:r>
      <w:r w:rsidRPr="003B6327">
        <w:t>它有哪些类型</w:t>
      </w:r>
      <w:r w:rsidRPr="003B6327">
        <w:t>?</w:t>
      </w:r>
      <w:r w:rsidRPr="003B6327">
        <w:t>不同类型的营运资本融资政策会对企业盈利和风险产生怎样的影响</w:t>
      </w:r>
      <w:r w:rsidRPr="003B6327">
        <w:t>?</w:t>
      </w:r>
    </w:p>
    <w:p w14:paraId="55206A58" w14:textId="77777777" w:rsidR="005C1D01" w:rsidRPr="003B6327" w:rsidRDefault="005C1D01" w:rsidP="005C1D01">
      <w:pPr>
        <w:pStyle w:val="af0"/>
        <w:spacing w:line="560" w:lineRule="exact"/>
      </w:pPr>
      <w:r w:rsidRPr="003B6327">
        <w:t>4.</w:t>
      </w:r>
      <w:r w:rsidRPr="003B6327">
        <w:t>企业持有现金的目的以及成本有哪些</w:t>
      </w:r>
      <w:r w:rsidRPr="003B6327">
        <w:t>?</w:t>
      </w:r>
    </w:p>
    <w:p w14:paraId="579C98D8" w14:textId="77777777" w:rsidR="005C1D01" w:rsidRPr="003B6327" w:rsidRDefault="005C1D01" w:rsidP="005C1D01">
      <w:pPr>
        <w:pStyle w:val="af0"/>
        <w:spacing w:line="560" w:lineRule="exact"/>
      </w:pPr>
      <w:r w:rsidRPr="003B6327">
        <w:t>5.</w:t>
      </w:r>
      <w:r w:rsidRPr="003B6327">
        <w:t>确定最佳现金持有量的方法有哪几种？它们各适用于何种情况</w:t>
      </w:r>
      <w:r w:rsidRPr="003B6327">
        <w:t>?</w:t>
      </w:r>
    </w:p>
    <w:p w14:paraId="2DA07F5F" w14:textId="77777777" w:rsidR="005C1D01" w:rsidRPr="003B6327" w:rsidRDefault="005C1D01" w:rsidP="005C1D01">
      <w:pPr>
        <w:pStyle w:val="af0"/>
        <w:spacing w:line="560" w:lineRule="exact"/>
      </w:pPr>
      <w:r w:rsidRPr="003B6327">
        <w:t>6.</w:t>
      </w:r>
      <w:r w:rsidRPr="003B6327">
        <w:t>信用政策的含义，包含哪些内容</w:t>
      </w:r>
      <w:r w:rsidRPr="003B6327">
        <w:t>?</w:t>
      </w:r>
    </w:p>
    <w:p w14:paraId="01431E61" w14:textId="77777777" w:rsidR="005C1D01" w:rsidRPr="003B6327" w:rsidRDefault="005C1D01" w:rsidP="005C1D01">
      <w:pPr>
        <w:pStyle w:val="af0"/>
        <w:spacing w:line="560" w:lineRule="exact"/>
      </w:pPr>
      <w:r w:rsidRPr="003B6327">
        <w:t>7.</w:t>
      </w:r>
      <w:r w:rsidRPr="003B6327">
        <w:t>存货管理过程存在哪些相关成本？</w:t>
      </w:r>
    </w:p>
    <w:p w14:paraId="2D35D672" w14:textId="17465EA6" w:rsidR="002B6DF9" w:rsidRPr="003B6327" w:rsidRDefault="002B6DF9" w:rsidP="002B6DF9">
      <w:pPr>
        <w:spacing w:line="560" w:lineRule="exact"/>
        <w:ind w:firstLineChars="200" w:firstLine="480"/>
        <w:rPr>
          <w:rFonts w:eastAsia="黑体"/>
          <w:bCs/>
          <w:sz w:val="24"/>
          <w:szCs w:val="32"/>
        </w:rPr>
      </w:pPr>
      <w:r w:rsidRPr="003B6327">
        <w:rPr>
          <w:rFonts w:eastAsia="黑体"/>
          <w:bCs/>
          <w:sz w:val="24"/>
          <w:szCs w:val="32"/>
        </w:rPr>
        <w:t>五、考核方式、成绩评定</w:t>
      </w:r>
    </w:p>
    <w:p w14:paraId="0FF26964" w14:textId="6E4F8066" w:rsidR="00911186" w:rsidRPr="003B6327" w:rsidRDefault="00911186" w:rsidP="00911186">
      <w:pPr>
        <w:pStyle w:val="af0"/>
        <w:spacing w:line="560" w:lineRule="exact"/>
      </w:pPr>
      <w:r w:rsidRPr="003B6327">
        <w:t>课程考核分为平时表现与期末考试两部分，其中平时成绩占总评成绩的</w:t>
      </w:r>
      <w:r w:rsidRPr="003B6327">
        <w:t>30%</w:t>
      </w:r>
      <w:r w:rsidRPr="003B6327">
        <w:t>，期末考试成绩占</w:t>
      </w:r>
      <w:r w:rsidRPr="003B6327">
        <w:t>70%</w:t>
      </w:r>
      <w:r w:rsidRPr="003B6327">
        <w:t>。平时表现包括考勤、作业、课堂回答问题以及案例讨论；期末考试采用</w:t>
      </w:r>
      <w:r w:rsidR="00505ED3">
        <w:t>开</w:t>
      </w:r>
      <w:r w:rsidRPr="003B6327">
        <w:t>卷考试形式。</w:t>
      </w:r>
    </w:p>
    <w:p w14:paraId="7F018898" w14:textId="6B98CDAA" w:rsidR="002B6DF9" w:rsidRPr="003B6327" w:rsidRDefault="002B6DF9" w:rsidP="002B6DF9">
      <w:pPr>
        <w:spacing w:line="560" w:lineRule="exact"/>
        <w:ind w:firstLineChars="200" w:firstLine="480"/>
        <w:rPr>
          <w:rFonts w:eastAsia="仿宋_GB2312"/>
          <w:sz w:val="32"/>
          <w:szCs w:val="32"/>
        </w:rPr>
      </w:pPr>
      <w:r w:rsidRPr="003B6327">
        <w:rPr>
          <w:rFonts w:eastAsia="黑体"/>
          <w:bCs/>
          <w:sz w:val="24"/>
          <w:szCs w:val="32"/>
        </w:rPr>
        <w:t>六、主要参考书及其他内容</w:t>
      </w:r>
    </w:p>
    <w:p w14:paraId="5DE414F8" w14:textId="12F1FAF1" w:rsidR="00C166B6" w:rsidRPr="003B6327" w:rsidRDefault="00C166B6" w:rsidP="00C166B6">
      <w:pPr>
        <w:pStyle w:val="af0"/>
        <w:spacing w:line="560" w:lineRule="exact"/>
      </w:pPr>
      <w:bookmarkStart w:id="1" w:name="P_zz"/>
      <w:r w:rsidRPr="003B6327">
        <w:t>[1]</w:t>
      </w:r>
      <w:proofErr w:type="spellStart"/>
      <w:r w:rsidRPr="003B6327">
        <w:t>闫华红．财务管理学</w:t>
      </w:r>
      <w:proofErr w:type="spellEnd"/>
      <w:r w:rsidR="009D7ACB" w:rsidRPr="003B6327">
        <w:rPr>
          <w:lang w:eastAsia="zh-CN"/>
        </w:rPr>
        <w:t>（第</w:t>
      </w:r>
      <w:r w:rsidR="009D7ACB" w:rsidRPr="003B6327">
        <w:rPr>
          <w:lang w:eastAsia="zh-CN"/>
        </w:rPr>
        <w:t>3</w:t>
      </w:r>
      <w:r w:rsidR="009D7ACB" w:rsidRPr="003B6327">
        <w:rPr>
          <w:lang w:eastAsia="zh-CN"/>
        </w:rPr>
        <w:t>版）</w:t>
      </w:r>
      <w:r w:rsidRPr="003B6327">
        <w:t>．北京：首都经济贸易大学出版社．</w:t>
      </w:r>
      <w:r w:rsidRPr="003B6327">
        <w:t>2015</w:t>
      </w:r>
      <w:r w:rsidRPr="003B6327">
        <w:t>年</w:t>
      </w:r>
      <w:r w:rsidR="009D7ACB" w:rsidRPr="003B6327">
        <w:t>8</w:t>
      </w:r>
      <w:r w:rsidRPr="003B6327">
        <w:t>月．</w:t>
      </w:r>
    </w:p>
    <w:p w14:paraId="318116A7" w14:textId="45C967C0" w:rsidR="006373DA" w:rsidRPr="003B6327" w:rsidRDefault="00C166B6" w:rsidP="00C166B6">
      <w:pPr>
        <w:pStyle w:val="af0"/>
        <w:spacing w:line="560" w:lineRule="exact"/>
        <w:rPr>
          <w:lang w:eastAsia="zh-CN"/>
        </w:rPr>
      </w:pPr>
      <w:r w:rsidRPr="003B6327">
        <w:t>[2]</w:t>
      </w:r>
      <w:r w:rsidR="006373DA" w:rsidRPr="003B6327">
        <w:t>闫华红，邹颖．财务管理学．北京：首都经济贸易大学出版社．</w:t>
      </w:r>
      <w:r w:rsidR="006373DA" w:rsidRPr="003B6327">
        <w:t>2018</w:t>
      </w:r>
      <w:r w:rsidR="006373DA" w:rsidRPr="003B6327">
        <w:t>年</w:t>
      </w:r>
      <w:r w:rsidR="006373DA" w:rsidRPr="003B6327">
        <w:t>1</w:t>
      </w:r>
      <w:r w:rsidR="006373DA" w:rsidRPr="003B6327">
        <w:t>月．</w:t>
      </w:r>
    </w:p>
    <w:p w14:paraId="78BC7B3B" w14:textId="71D07600" w:rsidR="006A467C" w:rsidRPr="003B6327" w:rsidRDefault="006A467C" w:rsidP="006A467C">
      <w:pPr>
        <w:pStyle w:val="af0"/>
        <w:spacing w:line="560" w:lineRule="exact"/>
        <w:rPr>
          <w:lang w:eastAsia="zh-CN"/>
        </w:rPr>
      </w:pPr>
      <w:r w:rsidRPr="003B6327">
        <w:lastRenderedPageBreak/>
        <w:t>[3]</w:t>
      </w:r>
      <w:r w:rsidRPr="003B6327">
        <w:rPr>
          <w:lang w:eastAsia="zh-CN"/>
        </w:rPr>
        <w:t xml:space="preserve"> </w:t>
      </w:r>
      <w:r w:rsidRPr="003B6327">
        <w:rPr>
          <w:lang w:eastAsia="zh-CN"/>
        </w:rPr>
        <w:t>荆新，王化成，刘俊彦</w:t>
      </w:r>
      <w:r w:rsidRPr="003B6327">
        <w:t>．</w:t>
      </w:r>
      <w:proofErr w:type="spellStart"/>
      <w:r w:rsidRPr="003B6327">
        <w:rPr>
          <w:lang w:eastAsia="zh-CN"/>
        </w:rPr>
        <w:t>财务管理学</w:t>
      </w:r>
      <w:proofErr w:type="spellEnd"/>
      <w:r w:rsidRPr="003B6327">
        <w:rPr>
          <w:lang w:eastAsia="zh-CN"/>
        </w:rPr>
        <w:t>（第</w:t>
      </w:r>
      <w:r w:rsidRPr="003B6327">
        <w:rPr>
          <w:lang w:eastAsia="zh-CN"/>
        </w:rPr>
        <w:t>8</w:t>
      </w:r>
      <w:r w:rsidRPr="003B6327">
        <w:rPr>
          <w:lang w:eastAsia="zh-CN"/>
        </w:rPr>
        <w:t>版）</w:t>
      </w:r>
      <w:r w:rsidRPr="003B6327">
        <w:t>．北京：中国人民大学出版社．</w:t>
      </w:r>
      <w:r w:rsidRPr="003B6327">
        <w:t>2018</w:t>
      </w:r>
      <w:r w:rsidRPr="003B6327">
        <w:t>年</w:t>
      </w:r>
      <w:r w:rsidRPr="003B6327">
        <w:t>5</w:t>
      </w:r>
      <w:r w:rsidRPr="003B6327">
        <w:t>月．</w:t>
      </w:r>
    </w:p>
    <w:p w14:paraId="12054B15" w14:textId="01425CF2" w:rsidR="00C166B6" w:rsidRPr="003B6327" w:rsidRDefault="006A467C" w:rsidP="00C166B6">
      <w:pPr>
        <w:pStyle w:val="af0"/>
        <w:spacing w:line="560" w:lineRule="exact"/>
      </w:pPr>
      <w:r w:rsidRPr="003B6327">
        <w:t>[4]</w:t>
      </w:r>
      <w:proofErr w:type="spellStart"/>
      <w:r w:rsidR="00C166B6" w:rsidRPr="003B6327">
        <w:t>理查德</w:t>
      </w:r>
      <w:r w:rsidR="00C166B6" w:rsidRPr="003B6327">
        <w:t>A</w:t>
      </w:r>
      <w:proofErr w:type="spellEnd"/>
      <w:r w:rsidR="00C166B6" w:rsidRPr="003B6327">
        <w:t xml:space="preserve">. </w:t>
      </w:r>
      <w:hyperlink r:id="rId7" w:tooltip="（英）布雷利，（美）迈尔斯，（美）艾伦　著，赵英军　译" w:history="1">
        <w:r w:rsidR="00C166B6" w:rsidRPr="003B6327">
          <w:t>布雷利</w:t>
        </w:r>
      </w:hyperlink>
      <w:r w:rsidR="00C166B6" w:rsidRPr="003B6327">
        <w:t>，斯图尔特</w:t>
      </w:r>
      <w:r w:rsidR="00C166B6" w:rsidRPr="003B6327">
        <w:t xml:space="preserve">C. </w:t>
      </w:r>
      <w:hyperlink r:id="rId8" w:tooltip="（英）布雷利，（美）迈尔斯，（美）艾伦　著，赵英军　译" w:history="1">
        <w:r w:rsidR="00C166B6" w:rsidRPr="003B6327">
          <w:t>迈尔斯</w:t>
        </w:r>
      </w:hyperlink>
      <w:r w:rsidR="00C166B6" w:rsidRPr="003B6327">
        <w:t>，弗兰克林</w:t>
      </w:r>
      <w:r w:rsidR="00C166B6" w:rsidRPr="003B6327">
        <w:t>·</w:t>
      </w:r>
      <w:hyperlink r:id="rId9" w:tooltip="（英）布雷利，（美）迈尔斯，（美）艾伦　著，赵英军　译" w:history="1">
        <w:r w:rsidR="00C166B6" w:rsidRPr="003B6327">
          <w:t>艾伦</w:t>
        </w:r>
      </w:hyperlink>
      <w:r w:rsidR="00C166B6" w:rsidRPr="003B6327">
        <w:t>．</w:t>
      </w:r>
      <w:r w:rsidR="009D7ACB" w:rsidRPr="003B6327">
        <w:rPr>
          <w:lang w:eastAsia="zh-CN"/>
        </w:rPr>
        <w:t>赵英军（译）</w:t>
      </w:r>
      <w:r w:rsidR="009D7ACB" w:rsidRPr="003B6327">
        <w:t>．</w:t>
      </w:r>
      <w:proofErr w:type="spellStart"/>
      <w:r w:rsidR="00C166B6" w:rsidRPr="003B6327">
        <w:t>公司财务原理</w:t>
      </w:r>
      <w:bookmarkEnd w:id="1"/>
      <w:proofErr w:type="spellEnd"/>
      <w:r w:rsidR="009D7ACB" w:rsidRPr="003B6327">
        <w:rPr>
          <w:lang w:eastAsia="zh-CN"/>
        </w:rPr>
        <w:t>（原书第</w:t>
      </w:r>
      <w:r w:rsidR="009D7ACB" w:rsidRPr="003B6327">
        <w:rPr>
          <w:lang w:eastAsia="zh-CN"/>
        </w:rPr>
        <w:t>10</w:t>
      </w:r>
      <w:r w:rsidR="009D7ACB" w:rsidRPr="003B6327">
        <w:rPr>
          <w:lang w:eastAsia="zh-CN"/>
        </w:rPr>
        <w:t>版）</w:t>
      </w:r>
      <w:r w:rsidR="00C166B6" w:rsidRPr="003B6327">
        <w:t>．</w:t>
      </w:r>
      <w:proofErr w:type="spellStart"/>
      <w:r w:rsidR="00C166B6" w:rsidRPr="003B6327">
        <w:t>北京：</w:t>
      </w:r>
      <w:bookmarkStart w:id="2" w:name="P_cbs"/>
      <w:r w:rsidR="00C166B6" w:rsidRPr="003B6327">
        <w:fldChar w:fldCharType="begin"/>
      </w:r>
      <w:r w:rsidR="00C166B6" w:rsidRPr="003B6327">
        <w:instrText xml:space="preserve"> HYPERLINK "http://search.dangdang.com/?key=&amp;key3=%BB%FA%D0%B5%B9%A4%D2%B5%B3%F6%B0%E6%C9%E7&amp;medium=01&amp;category_path=01.00.00.00.00.00" \o "</w:instrText>
      </w:r>
      <w:r w:rsidR="00C166B6" w:rsidRPr="003B6327">
        <w:instrText>机械工业出版社</w:instrText>
      </w:r>
      <w:r w:rsidR="00C166B6" w:rsidRPr="003B6327">
        <w:instrText xml:space="preserve">" </w:instrText>
      </w:r>
      <w:r w:rsidR="00C166B6" w:rsidRPr="003B6327">
        <w:fldChar w:fldCharType="separate"/>
      </w:r>
      <w:r w:rsidR="00C166B6" w:rsidRPr="003B6327">
        <w:t>机械工业出版社</w:t>
      </w:r>
      <w:proofErr w:type="spellEnd"/>
      <w:r w:rsidR="00C166B6" w:rsidRPr="003B6327">
        <w:fldChar w:fldCharType="end"/>
      </w:r>
      <w:bookmarkEnd w:id="2"/>
      <w:r w:rsidR="00C166B6" w:rsidRPr="003B6327">
        <w:t>. 2013</w:t>
      </w:r>
      <w:r w:rsidR="00C166B6" w:rsidRPr="003B6327">
        <w:t>年</w:t>
      </w:r>
      <w:r w:rsidR="00C166B6" w:rsidRPr="003B6327">
        <w:t>1</w:t>
      </w:r>
      <w:r w:rsidR="00C166B6" w:rsidRPr="003B6327">
        <w:t>月</w:t>
      </w:r>
      <w:r w:rsidR="009D7ACB" w:rsidRPr="003B6327">
        <w:t>．</w:t>
      </w:r>
    </w:p>
    <w:p w14:paraId="701E2810" w14:textId="1C5CBB97" w:rsidR="00C166B6" w:rsidRPr="003B6327" w:rsidRDefault="006A467C" w:rsidP="00C166B6">
      <w:pPr>
        <w:pStyle w:val="af0"/>
        <w:spacing w:line="560" w:lineRule="exact"/>
      </w:pPr>
      <w:r w:rsidRPr="003B6327">
        <w:t>[5]</w:t>
      </w:r>
      <w:proofErr w:type="spellStart"/>
      <w:r w:rsidR="00C166B6" w:rsidRPr="003B6327">
        <w:t>斯蒂芬</w:t>
      </w:r>
      <w:proofErr w:type="spellEnd"/>
      <w:r w:rsidR="00C166B6" w:rsidRPr="003B6327">
        <w:t xml:space="preserve"> A. </w:t>
      </w:r>
      <w:proofErr w:type="spellStart"/>
      <w:r w:rsidR="00C166B6" w:rsidRPr="003B6327">
        <w:t>罗斯，伦道夫</w:t>
      </w:r>
      <w:proofErr w:type="spellEnd"/>
      <w:r w:rsidR="00C166B6" w:rsidRPr="003B6327">
        <w:t xml:space="preserve"> W. </w:t>
      </w:r>
      <w:proofErr w:type="spellStart"/>
      <w:r w:rsidR="00C166B6" w:rsidRPr="003B6327">
        <w:t>韦斯特菲尔德，</w:t>
      </w:r>
      <w:r w:rsidRPr="003B6327">
        <w:rPr>
          <w:lang w:eastAsia="zh-CN"/>
        </w:rPr>
        <w:t>布拉德福德</w:t>
      </w:r>
      <w:proofErr w:type="spellEnd"/>
      <w:r w:rsidR="00C166B6" w:rsidRPr="003B6327">
        <w:t xml:space="preserve"> </w:t>
      </w:r>
      <w:r w:rsidRPr="003B6327">
        <w:rPr>
          <w:lang w:eastAsia="zh-CN"/>
        </w:rPr>
        <w:t>D</w:t>
      </w:r>
      <w:r w:rsidR="00C166B6" w:rsidRPr="003B6327">
        <w:t xml:space="preserve">. </w:t>
      </w:r>
      <w:r w:rsidRPr="003B6327">
        <w:rPr>
          <w:lang w:eastAsia="zh-CN"/>
        </w:rPr>
        <w:t>乔丹</w:t>
      </w:r>
      <w:r w:rsidR="00C166B6" w:rsidRPr="003B6327">
        <w:t>．</w:t>
      </w:r>
      <w:r w:rsidRPr="003B6327">
        <w:t>崔方南，谭跃，周卉（译）．</w:t>
      </w:r>
      <w:r w:rsidR="00C166B6" w:rsidRPr="003B6327">
        <w:t>公司理财</w:t>
      </w:r>
      <w:r w:rsidRPr="003B6327">
        <w:t>（精要版</w:t>
      </w:r>
      <w:r w:rsidRPr="003B6327">
        <w:t>·</w:t>
      </w:r>
      <w:r w:rsidRPr="003B6327">
        <w:t>原书第</w:t>
      </w:r>
      <w:r w:rsidRPr="003B6327">
        <w:t>12</w:t>
      </w:r>
      <w:r w:rsidRPr="003B6327">
        <w:t>版）</w:t>
      </w:r>
      <w:r w:rsidR="00C166B6" w:rsidRPr="003B6327">
        <w:t>．北京：机械工业出版社．</w:t>
      </w:r>
      <w:r w:rsidR="00C166B6" w:rsidRPr="003B6327">
        <w:t>20</w:t>
      </w:r>
      <w:r w:rsidRPr="003B6327">
        <w:t>20</w:t>
      </w:r>
      <w:r w:rsidR="00C166B6" w:rsidRPr="003B6327">
        <w:t>年</w:t>
      </w:r>
      <w:r w:rsidRPr="003B6327">
        <w:t>6</w:t>
      </w:r>
      <w:r w:rsidR="00C166B6" w:rsidRPr="003B6327">
        <w:t>月．</w:t>
      </w:r>
    </w:p>
    <w:p w14:paraId="4FF3D9EF" w14:textId="6A6008B9" w:rsidR="00C166B6" w:rsidRDefault="006A467C" w:rsidP="00C166B6">
      <w:pPr>
        <w:pStyle w:val="af0"/>
        <w:spacing w:line="560" w:lineRule="exact"/>
        <w:rPr>
          <w:lang w:eastAsia="zh-CN"/>
        </w:rPr>
      </w:pPr>
      <w:r w:rsidRPr="003B6327">
        <w:t>[6]</w:t>
      </w:r>
      <w:r w:rsidR="00C166B6" w:rsidRPr="003B6327">
        <w:t>中国注册会计师协会．财务成本管理．北京：中国财政经济出版社．</w:t>
      </w:r>
      <w:r w:rsidR="00C166B6" w:rsidRPr="003B6327">
        <w:t>2021</w:t>
      </w:r>
      <w:r w:rsidR="00C166B6" w:rsidRPr="003B6327">
        <w:t>年</w:t>
      </w:r>
      <w:r w:rsidR="00C166B6" w:rsidRPr="003B6327">
        <w:t>3</w:t>
      </w:r>
      <w:r w:rsidR="00C166B6" w:rsidRPr="003B6327">
        <w:t>月．</w:t>
      </w:r>
    </w:p>
    <w:p w14:paraId="288915DA" w14:textId="77777777" w:rsidR="003460C9" w:rsidRPr="003B6327" w:rsidRDefault="003460C9" w:rsidP="00C166B6">
      <w:pPr>
        <w:pStyle w:val="af0"/>
        <w:spacing w:line="560" w:lineRule="exact"/>
        <w:rPr>
          <w:lang w:eastAsia="zh-CN"/>
        </w:rPr>
      </w:pPr>
    </w:p>
    <w:p w14:paraId="29C2F4B5" w14:textId="28C4E60F" w:rsidR="007613C5" w:rsidRPr="003B6327" w:rsidRDefault="002B6DF9" w:rsidP="002B6DF9">
      <w:pPr>
        <w:pStyle w:val="af0"/>
        <w:spacing w:line="560" w:lineRule="exact"/>
        <w:rPr>
          <w:lang w:eastAsia="zh-CN"/>
        </w:rPr>
      </w:pPr>
      <w:proofErr w:type="spellStart"/>
      <w:r w:rsidRPr="003B6327">
        <w:t>执笔人</w:t>
      </w:r>
      <w:r w:rsidR="00992680" w:rsidRPr="003B6327">
        <w:rPr>
          <w:lang w:eastAsia="zh-CN"/>
        </w:rPr>
        <w:t>签字</w:t>
      </w:r>
      <w:proofErr w:type="spellEnd"/>
      <w:r w:rsidRPr="003B6327">
        <w:t>：</w:t>
      </w:r>
      <w:proofErr w:type="spellStart"/>
      <w:r w:rsidR="00C166B6" w:rsidRPr="003B6327">
        <w:rPr>
          <w:lang w:eastAsia="zh-CN"/>
        </w:rPr>
        <w:t>邹颖</w:t>
      </w:r>
      <w:proofErr w:type="spellEnd"/>
    </w:p>
    <w:p w14:paraId="27DDEF8B" w14:textId="6EFE0F03" w:rsidR="007613C5" w:rsidRPr="003B6327" w:rsidRDefault="002B6DF9" w:rsidP="002B6DF9">
      <w:pPr>
        <w:pStyle w:val="af0"/>
        <w:spacing w:line="560" w:lineRule="exact"/>
        <w:rPr>
          <w:lang w:eastAsia="zh-CN"/>
        </w:rPr>
      </w:pPr>
      <w:proofErr w:type="spellStart"/>
      <w:r w:rsidRPr="003B6327">
        <w:t>教研室</w:t>
      </w:r>
      <w:proofErr w:type="spellEnd"/>
      <w:r w:rsidR="007613C5" w:rsidRPr="003B6327">
        <w:rPr>
          <w:lang w:eastAsia="zh-CN"/>
        </w:rPr>
        <w:t>主任（</w:t>
      </w:r>
      <w:r w:rsidR="0084414B" w:rsidRPr="003B6327">
        <w:rPr>
          <w:lang w:eastAsia="zh-CN"/>
        </w:rPr>
        <w:t>或</w:t>
      </w:r>
      <w:r w:rsidR="007613C5" w:rsidRPr="003B6327">
        <w:rPr>
          <w:lang w:eastAsia="zh-CN"/>
        </w:rPr>
        <w:t>课程组组长、系主任）</w:t>
      </w:r>
      <w:proofErr w:type="spellStart"/>
      <w:r w:rsidR="00287274" w:rsidRPr="003B6327">
        <w:t>审核</w:t>
      </w:r>
      <w:r w:rsidR="00287274" w:rsidRPr="003B6327">
        <w:rPr>
          <w:lang w:eastAsia="zh-CN"/>
        </w:rPr>
        <w:t>签字</w:t>
      </w:r>
      <w:proofErr w:type="spellEnd"/>
      <w:r w:rsidRPr="003B6327">
        <w:t xml:space="preserve">：　</w:t>
      </w:r>
      <w:proofErr w:type="spellStart"/>
      <w:r w:rsidR="00267FA4">
        <w:t>闫华红</w:t>
      </w:r>
      <w:proofErr w:type="spellEnd"/>
    </w:p>
    <w:p w14:paraId="0E27F7B6" w14:textId="06B95B98" w:rsidR="002B6DF9" w:rsidRPr="003B6327" w:rsidRDefault="00ED3F53" w:rsidP="002B6DF9">
      <w:pPr>
        <w:pStyle w:val="af0"/>
        <w:spacing w:line="560" w:lineRule="exact"/>
      </w:pPr>
      <w:r w:rsidRPr="003B6327">
        <w:rPr>
          <w:lang w:eastAsia="zh-CN"/>
        </w:rPr>
        <w:t>教学主管领导</w:t>
      </w:r>
      <w:proofErr w:type="spellStart"/>
      <w:r w:rsidR="00287274" w:rsidRPr="003B6327">
        <w:t>审核</w:t>
      </w:r>
      <w:r w:rsidR="00287274" w:rsidRPr="003B6327">
        <w:rPr>
          <w:lang w:eastAsia="zh-CN"/>
        </w:rPr>
        <w:t>签字</w:t>
      </w:r>
      <w:proofErr w:type="spellEnd"/>
      <w:r w:rsidR="002B6DF9" w:rsidRPr="003B6327">
        <w:t>：</w:t>
      </w:r>
    </w:p>
    <w:p w14:paraId="17DE106D" w14:textId="1DE2A055" w:rsidR="008D2A25" w:rsidRPr="003B6327" w:rsidRDefault="008D2A25">
      <w:pPr>
        <w:widowControl/>
        <w:jc w:val="left"/>
        <w:rPr>
          <w:rFonts w:eastAsia="仿宋_GB2312"/>
          <w:b/>
          <w:sz w:val="32"/>
          <w:szCs w:val="32"/>
        </w:rPr>
      </w:pPr>
    </w:p>
    <w:sectPr w:rsidR="008D2A25" w:rsidRPr="003B6327" w:rsidSect="00344111">
      <w:headerReference w:type="even" r:id="rId10"/>
      <w:headerReference w:type="default" r:id="rId11"/>
      <w:footerReference w:type="even" r:id="rId12"/>
      <w:footerReference w:type="default" r:id="rId13"/>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07ABE8" w14:textId="77777777" w:rsidR="00EA4F9E" w:rsidRDefault="00EA4F9E" w:rsidP="00E76617">
      <w:pPr>
        <w:ind w:right="649"/>
      </w:pPr>
      <w:r>
        <w:separator/>
      </w:r>
    </w:p>
  </w:endnote>
  <w:endnote w:type="continuationSeparator" w:id="0">
    <w:p w14:paraId="57A836E2" w14:textId="77777777" w:rsidR="00EA4F9E" w:rsidRDefault="00EA4F9E"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3F650" w14:textId="0899FC5A" w:rsidR="00437B9A" w:rsidRPr="00F4145E" w:rsidRDefault="00437B9A" w:rsidP="00F4145E">
    <w:pPr>
      <w:pStyle w:val="a6"/>
      <w:ind w:firstLineChars="101" w:firstLine="283"/>
      <w:rPr>
        <w:rFonts w:ascii="宋体" w:hAnsi="宋体"/>
        <w:sz w:val="28"/>
      </w:rPr>
    </w:pPr>
    <w:r w:rsidRPr="00F4145E">
      <w:rPr>
        <w:rFonts w:ascii="宋体" w:hAnsi="宋体"/>
        <w:sz w:val="28"/>
      </w:rPr>
      <w:fldChar w:fldCharType="begin"/>
    </w:r>
    <w:r w:rsidRPr="00F4145E">
      <w:rPr>
        <w:rFonts w:ascii="宋体" w:hAnsi="宋体"/>
        <w:sz w:val="28"/>
      </w:rPr>
      <w:instrText xml:space="preserve"> PAGE   \* MERGEFORMAT </w:instrText>
    </w:r>
    <w:r w:rsidRPr="00F4145E">
      <w:rPr>
        <w:rFonts w:ascii="宋体" w:hAnsi="宋体"/>
        <w:sz w:val="28"/>
      </w:rPr>
      <w:fldChar w:fldCharType="separate"/>
    </w:r>
    <w:r w:rsidR="00FF4021" w:rsidRPr="00FF4021">
      <w:rPr>
        <w:rFonts w:ascii="宋体" w:hAnsi="宋体"/>
        <w:noProof/>
        <w:sz w:val="28"/>
        <w:lang w:val="zh-CN"/>
      </w:rPr>
      <w:t>-</w:t>
    </w:r>
    <w:r w:rsidR="00FF4021">
      <w:rPr>
        <w:rFonts w:ascii="宋体" w:hAnsi="宋体"/>
        <w:noProof/>
        <w:sz w:val="28"/>
      </w:rPr>
      <w:t xml:space="preserve"> 14 -</w:t>
    </w:r>
    <w:r w:rsidRPr="00F4145E">
      <w:rPr>
        <w:rFonts w:ascii="宋体" w:hAnsi="宋体"/>
        <w:sz w:val="28"/>
      </w:rPr>
      <w:fldChar w:fldCharType="end"/>
    </w:r>
  </w:p>
  <w:p w14:paraId="42CD3341" w14:textId="77777777" w:rsidR="00437B9A" w:rsidRDefault="00437B9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4D87A6" w14:textId="3A209377" w:rsidR="00437B9A" w:rsidRPr="00E76617" w:rsidRDefault="00437B9A" w:rsidP="00E76617">
    <w:pPr>
      <w:pStyle w:val="a6"/>
      <w:tabs>
        <w:tab w:val="clear" w:pos="8306"/>
        <w:tab w:val="right" w:pos="8080"/>
      </w:tabs>
      <w:ind w:rightChars="110" w:right="231"/>
      <w:jc w:val="right"/>
      <w:rPr>
        <w:rFonts w:ascii="宋体" w:hAnsi="宋体"/>
        <w:sz w:val="28"/>
      </w:rPr>
    </w:pPr>
    <w:r w:rsidRPr="00E76617">
      <w:rPr>
        <w:rFonts w:ascii="宋体" w:hAnsi="宋体"/>
        <w:sz w:val="28"/>
      </w:rPr>
      <w:fldChar w:fldCharType="begin"/>
    </w:r>
    <w:r w:rsidRPr="00E76617">
      <w:rPr>
        <w:rFonts w:ascii="宋体" w:hAnsi="宋体"/>
        <w:sz w:val="28"/>
      </w:rPr>
      <w:instrText xml:space="preserve"> PAGE   \* MERGEFORMAT </w:instrText>
    </w:r>
    <w:r w:rsidRPr="00E76617">
      <w:rPr>
        <w:rFonts w:ascii="宋体" w:hAnsi="宋体"/>
        <w:sz w:val="28"/>
      </w:rPr>
      <w:fldChar w:fldCharType="separate"/>
    </w:r>
    <w:r w:rsidR="00FF4021" w:rsidRPr="00FF4021">
      <w:rPr>
        <w:rFonts w:ascii="宋体" w:hAnsi="宋体"/>
        <w:noProof/>
        <w:sz w:val="28"/>
        <w:lang w:val="zh-CN"/>
      </w:rPr>
      <w:t>-</w:t>
    </w:r>
    <w:r w:rsidR="00FF4021">
      <w:rPr>
        <w:rFonts w:ascii="宋体" w:hAnsi="宋体"/>
        <w:noProof/>
        <w:sz w:val="28"/>
      </w:rPr>
      <w:t xml:space="preserve"> 13 -</w:t>
    </w:r>
    <w:r w:rsidRPr="00E76617">
      <w:rPr>
        <w:rFonts w:ascii="宋体" w:hAnsi="宋体"/>
        <w:sz w:val="28"/>
      </w:rPr>
      <w:fldChar w:fldCharType="end"/>
    </w:r>
  </w:p>
  <w:p w14:paraId="1B59D7A7" w14:textId="77777777" w:rsidR="00437B9A" w:rsidRDefault="00437B9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22E0A6" w14:textId="77777777" w:rsidR="00EA4F9E" w:rsidRDefault="00EA4F9E" w:rsidP="00E76617">
      <w:pPr>
        <w:ind w:right="649"/>
      </w:pPr>
      <w:r>
        <w:separator/>
      </w:r>
    </w:p>
  </w:footnote>
  <w:footnote w:type="continuationSeparator" w:id="0">
    <w:p w14:paraId="0105DE94" w14:textId="77777777" w:rsidR="00EA4F9E" w:rsidRDefault="00EA4F9E" w:rsidP="00E76617">
      <w:pPr>
        <w:ind w:right="64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90CEBD" w14:textId="77777777" w:rsidR="00437B9A" w:rsidRDefault="00437B9A" w:rsidP="00B74A2F">
    <w:pPr>
      <w:pStyle w:val="a5"/>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106E8" w14:textId="77777777" w:rsidR="00437B9A" w:rsidRDefault="00437B9A" w:rsidP="00956842">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1">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2">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5">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6">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7">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 w:numId="2">
    <w:abstractNumId w:val="5"/>
  </w:num>
  <w:num w:numId="3">
    <w:abstractNumId w:val="8"/>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1"/>
  <w:proofState w:spelling="clean" w:grammar="clean"/>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617"/>
    <w:rsid w:val="00007793"/>
    <w:rsid w:val="0001156E"/>
    <w:rsid w:val="00013621"/>
    <w:rsid w:val="000155D3"/>
    <w:rsid w:val="00020E9D"/>
    <w:rsid w:val="00022748"/>
    <w:rsid w:val="00023508"/>
    <w:rsid w:val="00030902"/>
    <w:rsid w:val="00032372"/>
    <w:rsid w:val="000347EF"/>
    <w:rsid w:val="000422C5"/>
    <w:rsid w:val="000443E9"/>
    <w:rsid w:val="00047758"/>
    <w:rsid w:val="00051A84"/>
    <w:rsid w:val="000520A8"/>
    <w:rsid w:val="00052A57"/>
    <w:rsid w:val="00055C54"/>
    <w:rsid w:val="00055CE2"/>
    <w:rsid w:val="0006400E"/>
    <w:rsid w:val="000756EC"/>
    <w:rsid w:val="000775A9"/>
    <w:rsid w:val="00084D02"/>
    <w:rsid w:val="000904A7"/>
    <w:rsid w:val="00095F11"/>
    <w:rsid w:val="000A038C"/>
    <w:rsid w:val="000A08CF"/>
    <w:rsid w:val="000A2B73"/>
    <w:rsid w:val="000A4302"/>
    <w:rsid w:val="000A736B"/>
    <w:rsid w:val="000A77CB"/>
    <w:rsid w:val="000B34CD"/>
    <w:rsid w:val="000B5AFA"/>
    <w:rsid w:val="000B76F7"/>
    <w:rsid w:val="000C0638"/>
    <w:rsid w:val="000C306C"/>
    <w:rsid w:val="000C45F6"/>
    <w:rsid w:val="000D42E9"/>
    <w:rsid w:val="000E67AD"/>
    <w:rsid w:val="000E72D1"/>
    <w:rsid w:val="000F0FD8"/>
    <w:rsid w:val="00101BDA"/>
    <w:rsid w:val="001029EA"/>
    <w:rsid w:val="0010628D"/>
    <w:rsid w:val="001109B8"/>
    <w:rsid w:val="0011600F"/>
    <w:rsid w:val="0012475A"/>
    <w:rsid w:val="00130579"/>
    <w:rsid w:val="00131496"/>
    <w:rsid w:val="00132481"/>
    <w:rsid w:val="00136411"/>
    <w:rsid w:val="00145FC0"/>
    <w:rsid w:val="0014755A"/>
    <w:rsid w:val="0015138E"/>
    <w:rsid w:val="00156D96"/>
    <w:rsid w:val="0015783D"/>
    <w:rsid w:val="0016141C"/>
    <w:rsid w:val="00170F80"/>
    <w:rsid w:val="00174235"/>
    <w:rsid w:val="0017652E"/>
    <w:rsid w:val="00176D02"/>
    <w:rsid w:val="00176FE4"/>
    <w:rsid w:val="001775D9"/>
    <w:rsid w:val="00177C80"/>
    <w:rsid w:val="00181761"/>
    <w:rsid w:val="00190456"/>
    <w:rsid w:val="00190CBF"/>
    <w:rsid w:val="00194F1C"/>
    <w:rsid w:val="001A0305"/>
    <w:rsid w:val="001A1C26"/>
    <w:rsid w:val="001A4CFD"/>
    <w:rsid w:val="001A71F8"/>
    <w:rsid w:val="001B0E23"/>
    <w:rsid w:val="001B7EC8"/>
    <w:rsid w:val="001C29C0"/>
    <w:rsid w:val="001C4EC1"/>
    <w:rsid w:val="001C7ED4"/>
    <w:rsid w:val="001D1F39"/>
    <w:rsid w:val="001D2733"/>
    <w:rsid w:val="001D4D35"/>
    <w:rsid w:val="001D6E7F"/>
    <w:rsid w:val="001E0C45"/>
    <w:rsid w:val="001E410D"/>
    <w:rsid w:val="001F5136"/>
    <w:rsid w:val="001F6315"/>
    <w:rsid w:val="001F6B77"/>
    <w:rsid w:val="002038B4"/>
    <w:rsid w:val="002060A0"/>
    <w:rsid w:val="0022064C"/>
    <w:rsid w:val="002224E5"/>
    <w:rsid w:val="00224BBF"/>
    <w:rsid w:val="00227917"/>
    <w:rsid w:val="00227AD7"/>
    <w:rsid w:val="00236EB3"/>
    <w:rsid w:val="00237084"/>
    <w:rsid w:val="00241205"/>
    <w:rsid w:val="00250EC0"/>
    <w:rsid w:val="00257BB6"/>
    <w:rsid w:val="00257F3F"/>
    <w:rsid w:val="00264046"/>
    <w:rsid w:val="00267FA4"/>
    <w:rsid w:val="00273ACE"/>
    <w:rsid w:val="00273F09"/>
    <w:rsid w:val="002756E8"/>
    <w:rsid w:val="002865E6"/>
    <w:rsid w:val="00287274"/>
    <w:rsid w:val="00296398"/>
    <w:rsid w:val="002A52EB"/>
    <w:rsid w:val="002A6B22"/>
    <w:rsid w:val="002B1677"/>
    <w:rsid w:val="002B31F4"/>
    <w:rsid w:val="002B60A3"/>
    <w:rsid w:val="002B6DF9"/>
    <w:rsid w:val="002B6F0C"/>
    <w:rsid w:val="002C323D"/>
    <w:rsid w:val="002C6938"/>
    <w:rsid w:val="002C6E81"/>
    <w:rsid w:val="002D06C4"/>
    <w:rsid w:val="002D104B"/>
    <w:rsid w:val="002D523C"/>
    <w:rsid w:val="002E3064"/>
    <w:rsid w:val="002E3FDD"/>
    <w:rsid w:val="002F0FBF"/>
    <w:rsid w:val="002F5B62"/>
    <w:rsid w:val="00300C9D"/>
    <w:rsid w:val="00301D77"/>
    <w:rsid w:val="00306F3F"/>
    <w:rsid w:val="00311569"/>
    <w:rsid w:val="00316B88"/>
    <w:rsid w:val="003206D1"/>
    <w:rsid w:val="003242F5"/>
    <w:rsid w:val="0034208F"/>
    <w:rsid w:val="00344111"/>
    <w:rsid w:val="00345501"/>
    <w:rsid w:val="003455EE"/>
    <w:rsid w:val="003460C9"/>
    <w:rsid w:val="00352261"/>
    <w:rsid w:val="00353D95"/>
    <w:rsid w:val="00362769"/>
    <w:rsid w:val="00362EED"/>
    <w:rsid w:val="00364ECF"/>
    <w:rsid w:val="00367C8D"/>
    <w:rsid w:val="00371DA1"/>
    <w:rsid w:val="0037395F"/>
    <w:rsid w:val="00373DBC"/>
    <w:rsid w:val="003824DC"/>
    <w:rsid w:val="00382816"/>
    <w:rsid w:val="00385710"/>
    <w:rsid w:val="00385C7C"/>
    <w:rsid w:val="0038643A"/>
    <w:rsid w:val="00393A95"/>
    <w:rsid w:val="00394E58"/>
    <w:rsid w:val="00395C62"/>
    <w:rsid w:val="00396333"/>
    <w:rsid w:val="003A15F9"/>
    <w:rsid w:val="003A508E"/>
    <w:rsid w:val="003A74C5"/>
    <w:rsid w:val="003B6327"/>
    <w:rsid w:val="003B7AE2"/>
    <w:rsid w:val="003C5497"/>
    <w:rsid w:val="003C7038"/>
    <w:rsid w:val="003D0870"/>
    <w:rsid w:val="003D2053"/>
    <w:rsid w:val="003D489D"/>
    <w:rsid w:val="003D5CD1"/>
    <w:rsid w:val="003E0590"/>
    <w:rsid w:val="003F0672"/>
    <w:rsid w:val="003F2B23"/>
    <w:rsid w:val="003F3884"/>
    <w:rsid w:val="003F434E"/>
    <w:rsid w:val="004029CD"/>
    <w:rsid w:val="00403CE8"/>
    <w:rsid w:val="00411501"/>
    <w:rsid w:val="00414FD6"/>
    <w:rsid w:val="00416FD1"/>
    <w:rsid w:val="0042244F"/>
    <w:rsid w:val="00423321"/>
    <w:rsid w:val="0042485E"/>
    <w:rsid w:val="00432696"/>
    <w:rsid w:val="00436697"/>
    <w:rsid w:val="00437B9A"/>
    <w:rsid w:val="004449B0"/>
    <w:rsid w:val="00451403"/>
    <w:rsid w:val="00451521"/>
    <w:rsid w:val="004545F0"/>
    <w:rsid w:val="00456152"/>
    <w:rsid w:val="00457A5F"/>
    <w:rsid w:val="004635C1"/>
    <w:rsid w:val="004710BA"/>
    <w:rsid w:val="004713B6"/>
    <w:rsid w:val="0047521B"/>
    <w:rsid w:val="00480145"/>
    <w:rsid w:val="0048109A"/>
    <w:rsid w:val="004813A8"/>
    <w:rsid w:val="00482138"/>
    <w:rsid w:val="00483AFB"/>
    <w:rsid w:val="00490A6C"/>
    <w:rsid w:val="00491785"/>
    <w:rsid w:val="00495DA2"/>
    <w:rsid w:val="00497A87"/>
    <w:rsid w:val="004A39E3"/>
    <w:rsid w:val="004A710A"/>
    <w:rsid w:val="004B19F0"/>
    <w:rsid w:val="004C21F0"/>
    <w:rsid w:val="004D45E2"/>
    <w:rsid w:val="004E1CDA"/>
    <w:rsid w:val="004E7111"/>
    <w:rsid w:val="004F1995"/>
    <w:rsid w:val="004F48C7"/>
    <w:rsid w:val="004F6E08"/>
    <w:rsid w:val="005030C3"/>
    <w:rsid w:val="00505BF9"/>
    <w:rsid w:val="00505ED3"/>
    <w:rsid w:val="0050766C"/>
    <w:rsid w:val="0051055A"/>
    <w:rsid w:val="0051262C"/>
    <w:rsid w:val="00531840"/>
    <w:rsid w:val="005318F1"/>
    <w:rsid w:val="00533986"/>
    <w:rsid w:val="00535DAA"/>
    <w:rsid w:val="005379F4"/>
    <w:rsid w:val="00540656"/>
    <w:rsid w:val="00541059"/>
    <w:rsid w:val="005436D4"/>
    <w:rsid w:val="00563103"/>
    <w:rsid w:val="00563B8D"/>
    <w:rsid w:val="0056549D"/>
    <w:rsid w:val="00572884"/>
    <w:rsid w:val="00573207"/>
    <w:rsid w:val="00581E16"/>
    <w:rsid w:val="00582F93"/>
    <w:rsid w:val="005908AE"/>
    <w:rsid w:val="005A010B"/>
    <w:rsid w:val="005A1F9C"/>
    <w:rsid w:val="005B0D6F"/>
    <w:rsid w:val="005B13BB"/>
    <w:rsid w:val="005C184F"/>
    <w:rsid w:val="005C1D01"/>
    <w:rsid w:val="005C2047"/>
    <w:rsid w:val="005C3215"/>
    <w:rsid w:val="005C3668"/>
    <w:rsid w:val="005E152C"/>
    <w:rsid w:val="005E1532"/>
    <w:rsid w:val="005E3880"/>
    <w:rsid w:val="005E3D92"/>
    <w:rsid w:val="005E4664"/>
    <w:rsid w:val="005E4878"/>
    <w:rsid w:val="005F1094"/>
    <w:rsid w:val="005F20E1"/>
    <w:rsid w:val="005F56CE"/>
    <w:rsid w:val="005F7781"/>
    <w:rsid w:val="00602DE8"/>
    <w:rsid w:val="00603F2A"/>
    <w:rsid w:val="006056F0"/>
    <w:rsid w:val="006065D3"/>
    <w:rsid w:val="006109BB"/>
    <w:rsid w:val="00614E5D"/>
    <w:rsid w:val="00623DDE"/>
    <w:rsid w:val="00624A2F"/>
    <w:rsid w:val="006264B2"/>
    <w:rsid w:val="00634483"/>
    <w:rsid w:val="0063545E"/>
    <w:rsid w:val="006373DA"/>
    <w:rsid w:val="00640663"/>
    <w:rsid w:val="00642DB8"/>
    <w:rsid w:val="00643DEC"/>
    <w:rsid w:val="0065294E"/>
    <w:rsid w:val="00654B53"/>
    <w:rsid w:val="006610EB"/>
    <w:rsid w:val="006625C8"/>
    <w:rsid w:val="006635DF"/>
    <w:rsid w:val="00663711"/>
    <w:rsid w:val="006729A0"/>
    <w:rsid w:val="006743B5"/>
    <w:rsid w:val="00674C1C"/>
    <w:rsid w:val="00674EE6"/>
    <w:rsid w:val="00680DE5"/>
    <w:rsid w:val="00686C29"/>
    <w:rsid w:val="0069045A"/>
    <w:rsid w:val="006935E1"/>
    <w:rsid w:val="006943DA"/>
    <w:rsid w:val="0069794E"/>
    <w:rsid w:val="006A00BF"/>
    <w:rsid w:val="006A41A3"/>
    <w:rsid w:val="006A467C"/>
    <w:rsid w:val="006B28AF"/>
    <w:rsid w:val="006B4B1A"/>
    <w:rsid w:val="006B71C1"/>
    <w:rsid w:val="006B7C6C"/>
    <w:rsid w:val="006C16B5"/>
    <w:rsid w:val="006C18E7"/>
    <w:rsid w:val="006C1ACD"/>
    <w:rsid w:val="006C4BFE"/>
    <w:rsid w:val="006C726B"/>
    <w:rsid w:val="006D7188"/>
    <w:rsid w:val="006E2B14"/>
    <w:rsid w:val="006E378A"/>
    <w:rsid w:val="006E7862"/>
    <w:rsid w:val="007017CB"/>
    <w:rsid w:val="00706B5D"/>
    <w:rsid w:val="00711F22"/>
    <w:rsid w:val="00712601"/>
    <w:rsid w:val="00713738"/>
    <w:rsid w:val="0072629A"/>
    <w:rsid w:val="00727209"/>
    <w:rsid w:val="007358F6"/>
    <w:rsid w:val="00736397"/>
    <w:rsid w:val="00747614"/>
    <w:rsid w:val="0075020C"/>
    <w:rsid w:val="00750FCB"/>
    <w:rsid w:val="00757579"/>
    <w:rsid w:val="007577CA"/>
    <w:rsid w:val="007613C5"/>
    <w:rsid w:val="0076386E"/>
    <w:rsid w:val="00763E6A"/>
    <w:rsid w:val="00775D9A"/>
    <w:rsid w:val="007779CF"/>
    <w:rsid w:val="0079581C"/>
    <w:rsid w:val="007A455D"/>
    <w:rsid w:val="007C0075"/>
    <w:rsid w:val="007C2CD2"/>
    <w:rsid w:val="007C52EC"/>
    <w:rsid w:val="007D119F"/>
    <w:rsid w:val="007D58C7"/>
    <w:rsid w:val="007D702B"/>
    <w:rsid w:val="007E2D22"/>
    <w:rsid w:val="007E31B1"/>
    <w:rsid w:val="007E3B58"/>
    <w:rsid w:val="007E6304"/>
    <w:rsid w:val="007F255F"/>
    <w:rsid w:val="007F36A7"/>
    <w:rsid w:val="008054B5"/>
    <w:rsid w:val="0080777F"/>
    <w:rsid w:val="008109AE"/>
    <w:rsid w:val="00812EB9"/>
    <w:rsid w:val="00813C94"/>
    <w:rsid w:val="00815DF9"/>
    <w:rsid w:val="008160B8"/>
    <w:rsid w:val="00825D53"/>
    <w:rsid w:val="0083056C"/>
    <w:rsid w:val="0083075E"/>
    <w:rsid w:val="00837161"/>
    <w:rsid w:val="00837404"/>
    <w:rsid w:val="00837581"/>
    <w:rsid w:val="008410DD"/>
    <w:rsid w:val="0084414B"/>
    <w:rsid w:val="00844883"/>
    <w:rsid w:val="008479B3"/>
    <w:rsid w:val="008513DE"/>
    <w:rsid w:val="00852554"/>
    <w:rsid w:val="008545D5"/>
    <w:rsid w:val="00861332"/>
    <w:rsid w:val="00865450"/>
    <w:rsid w:val="008660EA"/>
    <w:rsid w:val="0086789C"/>
    <w:rsid w:val="008734B8"/>
    <w:rsid w:val="0087565F"/>
    <w:rsid w:val="00875C2A"/>
    <w:rsid w:val="00877035"/>
    <w:rsid w:val="00892D99"/>
    <w:rsid w:val="008A29EB"/>
    <w:rsid w:val="008A5D3D"/>
    <w:rsid w:val="008B2C3F"/>
    <w:rsid w:val="008B3E41"/>
    <w:rsid w:val="008C022F"/>
    <w:rsid w:val="008C089A"/>
    <w:rsid w:val="008C0BAA"/>
    <w:rsid w:val="008C498B"/>
    <w:rsid w:val="008C79AE"/>
    <w:rsid w:val="008D2A25"/>
    <w:rsid w:val="008D538F"/>
    <w:rsid w:val="008E25E1"/>
    <w:rsid w:val="008E3D1F"/>
    <w:rsid w:val="008E4C2A"/>
    <w:rsid w:val="008F0DCF"/>
    <w:rsid w:val="008F348A"/>
    <w:rsid w:val="008F45B6"/>
    <w:rsid w:val="008F49BD"/>
    <w:rsid w:val="00901B37"/>
    <w:rsid w:val="0090580F"/>
    <w:rsid w:val="00911186"/>
    <w:rsid w:val="00915521"/>
    <w:rsid w:val="00916913"/>
    <w:rsid w:val="00920A81"/>
    <w:rsid w:val="00920E68"/>
    <w:rsid w:val="00922211"/>
    <w:rsid w:val="0092642F"/>
    <w:rsid w:val="00930801"/>
    <w:rsid w:val="009342EB"/>
    <w:rsid w:val="00935769"/>
    <w:rsid w:val="00944CA9"/>
    <w:rsid w:val="00946C52"/>
    <w:rsid w:val="00953E22"/>
    <w:rsid w:val="00954966"/>
    <w:rsid w:val="00956842"/>
    <w:rsid w:val="00965BC5"/>
    <w:rsid w:val="00965C02"/>
    <w:rsid w:val="00971645"/>
    <w:rsid w:val="00982C84"/>
    <w:rsid w:val="00985AAC"/>
    <w:rsid w:val="00986BC9"/>
    <w:rsid w:val="00992680"/>
    <w:rsid w:val="0099588D"/>
    <w:rsid w:val="00996659"/>
    <w:rsid w:val="00996F45"/>
    <w:rsid w:val="009A05CB"/>
    <w:rsid w:val="009A2E6F"/>
    <w:rsid w:val="009B0300"/>
    <w:rsid w:val="009B1DEF"/>
    <w:rsid w:val="009B5138"/>
    <w:rsid w:val="009B52A0"/>
    <w:rsid w:val="009C1343"/>
    <w:rsid w:val="009C6B7E"/>
    <w:rsid w:val="009D7ACB"/>
    <w:rsid w:val="009E0385"/>
    <w:rsid w:val="009E288A"/>
    <w:rsid w:val="009F29F9"/>
    <w:rsid w:val="009F35A1"/>
    <w:rsid w:val="009F3C58"/>
    <w:rsid w:val="009F5E0A"/>
    <w:rsid w:val="00A05D4B"/>
    <w:rsid w:val="00A12A46"/>
    <w:rsid w:val="00A222E0"/>
    <w:rsid w:val="00A23C35"/>
    <w:rsid w:val="00A25CC4"/>
    <w:rsid w:val="00A319EA"/>
    <w:rsid w:val="00A32BED"/>
    <w:rsid w:val="00A47372"/>
    <w:rsid w:val="00A5347B"/>
    <w:rsid w:val="00A571C1"/>
    <w:rsid w:val="00A6091C"/>
    <w:rsid w:val="00A629CC"/>
    <w:rsid w:val="00A65720"/>
    <w:rsid w:val="00A657CB"/>
    <w:rsid w:val="00A72A2A"/>
    <w:rsid w:val="00A72B6F"/>
    <w:rsid w:val="00A73E57"/>
    <w:rsid w:val="00A7462A"/>
    <w:rsid w:val="00A81F69"/>
    <w:rsid w:val="00A92493"/>
    <w:rsid w:val="00A9544B"/>
    <w:rsid w:val="00AA0BE0"/>
    <w:rsid w:val="00AA5FEC"/>
    <w:rsid w:val="00AA73F8"/>
    <w:rsid w:val="00AA79CE"/>
    <w:rsid w:val="00AB3F90"/>
    <w:rsid w:val="00AB6AE1"/>
    <w:rsid w:val="00AB73AD"/>
    <w:rsid w:val="00AB796F"/>
    <w:rsid w:val="00AC3E76"/>
    <w:rsid w:val="00AC406E"/>
    <w:rsid w:val="00AC6E3C"/>
    <w:rsid w:val="00AD0164"/>
    <w:rsid w:val="00AD17ED"/>
    <w:rsid w:val="00AD1C40"/>
    <w:rsid w:val="00AD20FF"/>
    <w:rsid w:val="00AD4B75"/>
    <w:rsid w:val="00AE4906"/>
    <w:rsid w:val="00AE7DB4"/>
    <w:rsid w:val="00AF1CBF"/>
    <w:rsid w:val="00AF4832"/>
    <w:rsid w:val="00AF5B3C"/>
    <w:rsid w:val="00AF7948"/>
    <w:rsid w:val="00B00AA2"/>
    <w:rsid w:val="00B047BC"/>
    <w:rsid w:val="00B04864"/>
    <w:rsid w:val="00B06E61"/>
    <w:rsid w:val="00B07ED5"/>
    <w:rsid w:val="00B11D33"/>
    <w:rsid w:val="00B13275"/>
    <w:rsid w:val="00B17E60"/>
    <w:rsid w:val="00B23B17"/>
    <w:rsid w:val="00B27270"/>
    <w:rsid w:val="00B32D74"/>
    <w:rsid w:val="00B3376B"/>
    <w:rsid w:val="00B46B62"/>
    <w:rsid w:val="00B50480"/>
    <w:rsid w:val="00B531B8"/>
    <w:rsid w:val="00B544C2"/>
    <w:rsid w:val="00B57FEE"/>
    <w:rsid w:val="00B62246"/>
    <w:rsid w:val="00B635EC"/>
    <w:rsid w:val="00B6486A"/>
    <w:rsid w:val="00B64C20"/>
    <w:rsid w:val="00B7435B"/>
    <w:rsid w:val="00B74A2F"/>
    <w:rsid w:val="00BC00FD"/>
    <w:rsid w:val="00BC0A46"/>
    <w:rsid w:val="00BC7521"/>
    <w:rsid w:val="00BD1C1D"/>
    <w:rsid w:val="00BE7A4C"/>
    <w:rsid w:val="00BF15C6"/>
    <w:rsid w:val="00BF3359"/>
    <w:rsid w:val="00C00D94"/>
    <w:rsid w:val="00C01A75"/>
    <w:rsid w:val="00C03369"/>
    <w:rsid w:val="00C04BB1"/>
    <w:rsid w:val="00C06BB1"/>
    <w:rsid w:val="00C102FF"/>
    <w:rsid w:val="00C1113D"/>
    <w:rsid w:val="00C166B6"/>
    <w:rsid w:val="00C221A7"/>
    <w:rsid w:val="00C22B2E"/>
    <w:rsid w:val="00C231EC"/>
    <w:rsid w:val="00C237F8"/>
    <w:rsid w:val="00C31E5C"/>
    <w:rsid w:val="00C31F4C"/>
    <w:rsid w:val="00C33961"/>
    <w:rsid w:val="00C36BFE"/>
    <w:rsid w:val="00C43750"/>
    <w:rsid w:val="00C471A0"/>
    <w:rsid w:val="00C530E7"/>
    <w:rsid w:val="00C53BB5"/>
    <w:rsid w:val="00C61924"/>
    <w:rsid w:val="00C66BDE"/>
    <w:rsid w:val="00C71422"/>
    <w:rsid w:val="00C722A0"/>
    <w:rsid w:val="00C75B30"/>
    <w:rsid w:val="00C838DA"/>
    <w:rsid w:val="00C84600"/>
    <w:rsid w:val="00C855D5"/>
    <w:rsid w:val="00C860B3"/>
    <w:rsid w:val="00C92B95"/>
    <w:rsid w:val="00C93453"/>
    <w:rsid w:val="00C93FD1"/>
    <w:rsid w:val="00C950C7"/>
    <w:rsid w:val="00CA777B"/>
    <w:rsid w:val="00CC35A7"/>
    <w:rsid w:val="00CD3550"/>
    <w:rsid w:val="00CD3E58"/>
    <w:rsid w:val="00CE218C"/>
    <w:rsid w:val="00CF10F6"/>
    <w:rsid w:val="00D0123D"/>
    <w:rsid w:val="00D050CF"/>
    <w:rsid w:val="00D06F10"/>
    <w:rsid w:val="00D1321B"/>
    <w:rsid w:val="00D147ED"/>
    <w:rsid w:val="00D22841"/>
    <w:rsid w:val="00D2556F"/>
    <w:rsid w:val="00D25705"/>
    <w:rsid w:val="00D275A0"/>
    <w:rsid w:val="00D319C4"/>
    <w:rsid w:val="00D32C68"/>
    <w:rsid w:val="00D349D9"/>
    <w:rsid w:val="00D45CE6"/>
    <w:rsid w:val="00D543BA"/>
    <w:rsid w:val="00D6327D"/>
    <w:rsid w:val="00D7590C"/>
    <w:rsid w:val="00D81BF5"/>
    <w:rsid w:val="00D8504B"/>
    <w:rsid w:val="00D85DD7"/>
    <w:rsid w:val="00D94634"/>
    <w:rsid w:val="00D961F1"/>
    <w:rsid w:val="00D963CC"/>
    <w:rsid w:val="00D97B54"/>
    <w:rsid w:val="00DA08FF"/>
    <w:rsid w:val="00DA0D47"/>
    <w:rsid w:val="00DA24D8"/>
    <w:rsid w:val="00DA3E21"/>
    <w:rsid w:val="00DB281A"/>
    <w:rsid w:val="00DB383F"/>
    <w:rsid w:val="00DC0AD6"/>
    <w:rsid w:val="00DC0CE3"/>
    <w:rsid w:val="00DC48A4"/>
    <w:rsid w:val="00DC719B"/>
    <w:rsid w:val="00DD0EF4"/>
    <w:rsid w:val="00DD2FDB"/>
    <w:rsid w:val="00DD5404"/>
    <w:rsid w:val="00DE76C3"/>
    <w:rsid w:val="00DF0F5A"/>
    <w:rsid w:val="00DF43DA"/>
    <w:rsid w:val="00E03C9C"/>
    <w:rsid w:val="00E07FD6"/>
    <w:rsid w:val="00E22201"/>
    <w:rsid w:val="00E26CF3"/>
    <w:rsid w:val="00E324E6"/>
    <w:rsid w:val="00E32B3C"/>
    <w:rsid w:val="00E33064"/>
    <w:rsid w:val="00E33E90"/>
    <w:rsid w:val="00E36A44"/>
    <w:rsid w:val="00E459BB"/>
    <w:rsid w:val="00E50D86"/>
    <w:rsid w:val="00E51025"/>
    <w:rsid w:val="00E5493E"/>
    <w:rsid w:val="00E564E8"/>
    <w:rsid w:val="00E569CF"/>
    <w:rsid w:val="00E62B83"/>
    <w:rsid w:val="00E64A13"/>
    <w:rsid w:val="00E65822"/>
    <w:rsid w:val="00E70DF5"/>
    <w:rsid w:val="00E710D9"/>
    <w:rsid w:val="00E71330"/>
    <w:rsid w:val="00E76617"/>
    <w:rsid w:val="00E76A4C"/>
    <w:rsid w:val="00E92520"/>
    <w:rsid w:val="00E92B4D"/>
    <w:rsid w:val="00E94EEB"/>
    <w:rsid w:val="00E97318"/>
    <w:rsid w:val="00EA4F9E"/>
    <w:rsid w:val="00EA7E36"/>
    <w:rsid w:val="00EB104F"/>
    <w:rsid w:val="00EB4EC6"/>
    <w:rsid w:val="00EB5744"/>
    <w:rsid w:val="00EB7BEC"/>
    <w:rsid w:val="00EC6A52"/>
    <w:rsid w:val="00EC6D53"/>
    <w:rsid w:val="00ED24AE"/>
    <w:rsid w:val="00ED3F53"/>
    <w:rsid w:val="00EE01E4"/>
    <w:rsid w:val="00EE2987"/>
    <w:rsid w:val="00EE61D6"/>
    <w:rsid w:val="00EF249D"/>
    <w:rsid w:val="00F03551"/>
    <w:rsid w:val="00F04509"/>
    <w:rsid w:val="00F05C29"/>
    <w:rsid w:val="00F105A1"/>
    <w:rsid w:val="00F11E9F"/>
    <w:rsid w:val="00F1288F"/>
    <w:rsid w:val="00F13DE4"/>
    <w:rsid w:val="00F1780E"/>
    <w:rsid w:val="00F239B9"/>
    <w:rsid w:val="00F23D80"/>
    <w:rsid w:val="00F23FB9"/>
    <w:rsid w:val="00F34A8A"/>
    <w:rsid w:val="00F4145E"/>
    <w:rsid w:val="00F4258B"/>
    <w:rsid w:val="00F45C0F"/>
    <w:rsid w:val="00F57E02"/>
    <w:rsid w:val="00F6504C"/>
    <w:rsid w:val="00F7168A"/>
    <w:rsid w:val="00F73DE3"/>
    <w:rsid w:val="00F836F0"/>
    <w:rsid w:val="00F8400C"/>
    <w:rsid w:val="00F87613"/>
    <w:rsid w:val="00F90BBA"/>
    <w:rsid w:val="00F94458"/>
    <w:rsid w:val="00F966F5"/>
    <w:rsid w:val="00FA41B6"/>
    <w:rsid w:val="00FA7412"/>
    <w:rsid w:val="00FB01A8"/>
    <w:rsid w:val="00FB21A3"/>
    <w:rsid w:val="00FB478C"/>
    <w:rsid w:val="00FB49AC"/>
    <w:rsid w:val="00FB778F"/>
    <w:rsid w:val="00FC32C6"/>
    <w:rsid w:val="00FC3348"/>
    <w:rsid w:val="00FC56D4"/>
    <w:rsid w:val="00FC6E8B"/>
    <w:rsid w:val="00FD37EE"/>
    <w:rsid w:val="00FD41BF"/>
    <w:rsid w:val="00FD58DF"/>
    <w:rsid w:val="00FD6D0A"/>
    <w:rsid w:val="00FD6D9F"/>
    <w:rsid w:val="00FE1156"/>
    <w:rsid w:val="00FF02FC"/>
    <w:rsid w:val="00FF40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B85D79"/>
  <w15:docId w15:val="{C4BF6763-39FD-4948-BD05-46DE73655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Char"/>
    <w:uiPriority w:val="99"/>
    <w:qFormat/>
    <w:rsid w:val="00AC406E"/>
    <w:pPr>
      <w:keepNext/>
      <w:keepLines/>
      <w:outlineLvl w:val="0"/>
    </w:pPr>
    <w:rPr>
      <w:rFonts w:eastAsia="仿宋"/>
      <w:b/>
      <w:bCs/>
      <w:kern w:val="44"/>
      <w:sz w:val="32"/>
      <w:szCs w:val="44"/>
      <w:lang w:val="x-none" w:eastAsia="x-none"/>
    </w:rPr>
  </w:style>
  <w:style w:type="paragraph" w:styleId="2">
    <w:name w:val="heading 2"/>
    <w:basedOn w:val="a"/>
    <w:next w:val="a"/>
    <w:link w:val="2Char"/>
    <w:uiPriority w:val="99"/>
    <w:qFormat/>
    <w:rsid w:val="00AC406E"/>
    <w:pPr>
      <w:keepNext/>
      <w:keepLines/>
      <w:outlineLvl w:val="1"/>
    </w:pPr>
    <w:rPr>
      <w:rFonts w:ascii="Cambria" w:eastAsia="仿宋" w:hAnsi="Cambria"/>
      <w:b/>
      <w:bCs/>
      <w:sz w:val="30"/>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Char"/>
    <w:unhideWhenUsed/>
    <w:rsid w:val="00E76617"/>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Char">
    <w:name w:val="页眉 Char"/>
    <w:link w:val="a5"/>
    <w:rsid w:val="00E76617"/>
    <w:rPr>
      <w:rFonts w:ascii="Times New Roman" w:eastAsia="宋体" w:hAnsi="Times New Roman" w:cs="Times New Roman"/>
      <w:sz w:val="18"/>
      <w:szCs w:val="18"/>
    </w:rPr>
  </w:style>
  <w:style w:type="paragraph" w:styleId="a6">
    <w:name w:val="footer"/>
    <w:basedOn w:val="a"/>
    <w:link w:val="Char0"/>
    <w:unhideWhenUsed/>
    <w:rsid w:val="00E76617"/>
    <w:pPr>
      <w:tabs>
        <w:tab w:val="center" w:pos="4153"/>
        <w:tab w:val="right" w:pos="8306"/>
      </w:tabs>
      <w:snapToGrid w:val="0"/>
      <w:jc w:val="left"/>
    </w:pPr>
    <w:rPr>
      <w:kern w:val="0"/>
      <w:sz w:val="18"/>
      <w:szCs w:val="18"/>
      <w:lang w:val="x-none" w:eastAsia="x-none"/>
    </w:rPr>
  </w:style>
  <w:style w:type="character" w:customStyle="1" w:styleId="Char0">
    <w:name w:val="页脚 Char"/>
    <w:link w:val="a6"/>
    <w:uiPriority w:val="99"/>
    <w:rsid w:val="00E76617"/>
    <w:rPr>
      <w:rFonts w:ascii="Times New Roman" w:eastAsia="宋体" w:hAnsi="Times New Roman" w:cs="Times New Roman"/>
      <w:sz w:val="18"/>
      <w:szCs w:val="18"/>
    </w:rPr>
  </w:style>
  <w:style w:type="character" w:customStyle="1" w:styleId="HTMLChar">
    <w:name w:val="HTML 预设格式 Char"/>
    <w:link w:val="HTML"/>
    <w:rsid w:val="00FE1156"/>
    <w:rPr>
      <w:rFonts w:ascii="宋体" w:hAnsi="宋体" w:cs="宋体"/>
      <w:sz w:val="24"/>
      <w:szCs w:val="24"/>
    </w:rPr>
  </w:style>
  <w:style w:type="paragraph" w:styleId="HTML">
    <w:name w:val="HTML Preformatted"/>
    <w:basedOn w:val="a"/>
    <w:link w:val="HTMLChar"/>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x-none" w:eastAsia="x-none"/>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0">
    <w:name w:val="Body Text Indent 2"/>
    <w:basedOn w:val="a"/>
    <w:link w:val="2Char0"/>
    <w:rsid w:val="00396333"/>
    <w:pPr>
      <w:ind w:firstLineChars="200" w:firstLine="560"/>
    </w:pPr>
    <w:rPr>
      <w:sz w:val="28"/>
      <w:szCs w:val="20"/>
      <w:lang w:val="x-none" w:eastAsia="x-none"/>
    </w:rPr>
  </w:style>
  <w:style w:type="character" w:customStyle="1" w:styleId="2Char0">
    <w:name w:val="正文文本缩进 2 Char"/>
    <w:link w:val="20"/>
    <w:rsid w:val="00396333"/>
    <w:rPr>
      <w:rFonts w:ascii="Times New Roman" w:hAnsi="Times New Roman"/>
      <w:kern w:val="2"/>
      <w:sz w:val="28"/>
    </w:rPr>
  </w:style>
  <w:style w:type="character" w:customStyle="1" w:styleId="1Char">
    <w:name w:val="标题 1 Char"/>
    <w:link w:val="1"/>
    <w:uiPriority w:val="99"/>
    <w:rsid w:val="00AC406E"/>
    <w:rPr>
      <w:rFonts w:ascii="Times New Roman" w:eastAsia="仿宋" w:hAnsi="Times New Roman"/>
      <w:b/>
      <w:bCs/>
      <w:kern w:val="44"/>
      <w:sz w:val="32"/>
      <w:szCs w:val="44"/>
    </w:rPr>
  </w:style>
  <w:style w:type="character" w:customStyle="1" w:styleId="2Char">
    <w:name w:val="标题 2 Char"/>
    <w:link w:val="2"/>
    <w:uiPriority w:val="99"/>
    <w:rsid w:val="00AC406E"/>
    <w:rPr>
      <w:rFonts w:ascii="Cambria" w:eastAsia="仿宋" w:hAnsi="Cambria"/>
      <w:b/>
      <w:bCs/>
      <w:kern w:val="2"/>
      <w:sz w:val="30"/>
      <w:szCs w:val="32"/>
    </w:rPr>
  </w:style>
  <w:style w:type="paragraph" w:styleId="a7">
    <w:name w:val="annotation text"/>
    <w:basedOn w:val="a"/>
    <w:link w:val="Char1"/>
    <w:uiPriority w:val="99"/>
    <w:semiHidden/>
    <w:rsid w:val="00AC406E"/>
    <w:pPr>
      <w:jc w:val="left"/>
    </w:pPr>
    <w:rPr>
      <w:szCs w:val="21"/>
      <w:lang w:val="x-none" w:eastAsia="x-none"/>
    </w:rPr>
  </w:style>
  <w:style w:type="character" w:customStyle="1" w:styleId="Char1">
    <w:name w:val="批注文字 Char"/>
    <w:link w:val="a7"/>
    <w:uiPriority w:val="99"/>
    <w:semiHidden/>
    <w:rsid w:val="00AC406E"/>
    <w:rPr>
      <w:rFonts w:ascii="Times New Roman" w:hAnsi="Times New Roman"/>
      <w:kern w:val="2"/>
      <w:sz w:val="21"/>
      <w:szCs w:val="21"/>
    </w:rPr>
  </w:style>
  <w:style w:type="paragraph" w:styleId="a8">
    <w:name w:val="Balloon Text"/>
    <w:basedOn w:val="a"/>
    <w:link w:val="Char2"/>
    <w:uiPriority w:val="99"/>
    <w:semiHidden/>
    <w:rsid w:val="00AC406E"/>
    <w:rPr>
      <w:sz w:val="18"/>
      <w:szCs w:val="18"/>
      <w:lang w:val="x-none" w:eastAsia="x-none"/>
    </w:rPr>
  </w:style>
  <w:style w:type="character" w:customStyle="1" w:styleId="Char2">
    <w:name w:val="批注框文本 Char"/>
    <w:link w:val="a8"/>
    <w:uiPriority w:val="99"/>
    <w:semiHidden/>
    <w:rsid w:val="00AC406E"/>
    <w:rPr>
      <w:rFonts w:ascii="Times New Roman" w:hAnsi="Times New Roman"/>
      <w:kern w:val="2"/>
      <w:sz w:val="18"/>
      <w:szCs w:val="18"/>
    </w:rPr>
  </w:style>
  <w:style w:type="character" w:styleId="a9">
    <w:name w:val="page number"/>
    <w:rsid w:val="00AC406E"/>
    <w:rPr>
      <w:rFonts w:cs="Times New Roman"/>
    </w:rPr>
  </w:style>
  <w:style w:type="character" w:styleId="aa">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b">
    <w:name w:val="annotation subject"/>
    <w:basedOn w:val="a7"/>
    <w:next w:val="a7"/>
    <w:link w:val="Char3"/>
    <w:uiPriority w:val="99"/>
    <w:semiHidden/>
    <w:rsid w:val="00AC406E"/>
    <w:rPr>
      <w:b/>
      <w:bCs/>
    </w:rPr>
  </w:style>
  <w:style w:type="character" w:customStyle="1" w:styleId="Char3">
    <w:name w:val="批注主题 Char"/>
    <w:link w:val="ab"/>
    <w:uiPriority w:val="99"/>
    <w:semiHidden/>
    <w:rsid w:val="00AC406E"/>
    <w:rPr>
      <w:rFonts w:ascii="Times New Roman" w:hAnsi="Times New Roman"/>
      <w:b/>
      <w:bCs/>
      <w:kern w:val="2"/>
      <w:sz w:val="21"/>
      <w:szCs w:val="21"/>
    </w:rPr>
  </w:style>
  <w:style w:type="table" w:styleId="ac">
    <w:name w:val="Table Grid"/>
    <w:basedOn w:val="a1"/>
    <w:uiPriority w:val="99"/>
    <w:rsid w:val="00AC406E"/>
    <w:rPr>
      <w:kern w:val="2"/>
      <w:sz w:val="21"/>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List Paragraph"/>
    <w:basedOn w:val="a"/>
    <w:uiPriority w:val="99"/>
    <w:qFormat/>
    <w:rsid w:val="00AC406E"/>
    <w:pPr>
      <w:ind w:firstLineChars="200" w:firstLine="420"/>
    </w:pPr>
    <w:rPr>
      <w:szCs w:val="21"/>
    </w:rPr>
  </w:style>
  <w:style w:type="character" w:styleId="ae">
    <w:name w:val="Hyperlink"/>
    <w:uiPriority w:val="99"/>
    <w:semiHidden/>
    <w:rsid w:val="00AC406E"/>
    <w:rPr>
      <w:rFonts w:cs="Times New Roman"/>
      <w:color w:val="0000FF"/>
      <w:u w:val="single"/>
    </w:rPr>
  </w:style>
  <w:style w:type="character" w:customStyle="1" w:styleId="af">
    <w:name w:val="已访问的超链接"/>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0">
    <w:name w:val="Body Text Indent"/>
    <w:basedOn w:val="a"/>
    <w:link w:val="Char4"/>
    <w:uiPriority w:val="99"/>
    <w:semiHidden/>
    <w:rsid w:val="00AC406E"/>
    <w:pPr>
      <w:spacing w:line="360" w:lineRule="auto"/>
      <w:ind w:firstLineChars="200" w:firstLine="480"/>
    </w:pPr>
    <w:rPr>
      <w:sz w:val="24"/>
      <w:lang w:val="x-none" w:eastAsia="x-none"/>
    </w:rPr>
  </w:style>
  <w:style w:type="character" w:customStyle="1" w:styleId="Char4">
    <w:name w:val="正文文本缩进 Char"/>
    <w:link w:val="af0"/>
    <w:uiPriority w:val="99"/>
    <w:semiHidden/>
    <w:rsid w:val="00AC406E"/>
    <w:rPr>
      <w:rFonts w:ascii="Times New Roman" w:hAnsi="Times New Roman"/>
      <w:kern w:val="2"/>
      <w:sz w:val="24"/>
      <w:szCs w:val="24"/>
    </w:rPr>
  </w:style>
  <w:style w:type="paragraph" w:styleId="af1">
    <w:name w:val="footnote text"/>
    <w:basedOn w:val="a"/>
    <w:link w:val="Char5"/>
    <w:uiPriority w:val="99"/>
    <w:semiHidden/>
    <w:unhideWhenUsed/>
    <w:rsid w:val="00AC406E"/>
    <w:pPr>
      <w:snapToGrid w:val="0"/>
      <w:jc w:val="left"/>
    </w:pPr>
    <w:rPr>
      <w:sz w:val="18"/>
      <w:szCs w:val="18"/>
      <w:lang w:val="x-none" w:eastAsia="x-none"/>
    </w:rPr>
  </w:style>
  <w:style w:type="character" w:customStyle="1" w:styleId="Char5">
    <w:name w:val="脚注文本 Char"/>
    <w:link w:val="af1"/>
    <w:uiPriority w:val="99"/>
    <w:semiHidden/>
    <w:rsid w:val="00AC406E"/>
    <w:rPr>
      <w:rFonts w:ascii="Times New Roman" w:hAnsi="Times New Roman"/>
      <w:kern w:val="2"/>
      <w:sz w:val="18"/>
      <w:szCs w:val="18"/>
    </w:rPr>
  </w:style>
  <w:style w:type="character" w:styleId="af2">
    <w:name w:val="footnote reference"/>
    <w:uiPriority w:val="99"/>
    <w:semiHidden/>
    <w:unhideWhenUsed/>
    <w:rsid w:val="00AC40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dangdang.com/?key2=&#36808;&#23572;&#26031;&amp;medium=01&amp;category_path=01.00.00.00.00.00"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earch.dangdang.com/?key2=&#24067;&#38647;&#21033;&amp;medium=01&amp;category_path=01.00.00.00.00.00"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arch.dangdang.com/?key2=&#33406;&#20262;&amp;medium=01&amp;category_path=01.00.00.00.00.00"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976</Words>
  <Characters>5565</Characters>
  <Application>Microsoft Office Word</Application>
  <DocSecurity>0</DocSecurity>
  <Lines>46</Lines>
  <Paragraphs>13</Paragraphs>
  <ScaleCrop>false</ScaleCrop>
  <Company>http://www.deepbbs.org</Company>
  <LinksUpToDate>false</LinksUpToDate>
  <CharactersWithSpaces>6528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用户</cp:lastModifiedBy>
  <cp:revision>6</cp:revision>
  <cp:lastPrinted>2021-01-12T01:12:00Z</cp:lastPrinted>
  <dcterms:created xsi:type="dcterms:W3CDTF">2021-05-17T12:13:00Z</dcterms:created>
  <dcterms:modified xsi:type="dcterms:W3CDTF">2021-05-21T12:46:00Z</dcterms:modified>
</cp:coreProperties>
</file>