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D70ADF" w:rsidRDefault="00744C17" w:rsidP="00DC0831">
      <w:pPr>
        <w:spacing w:line="560" w:lineRule="exact"/>
        <w:jc w:val="center"/>
        <w:outlineLvl w:val="0"/>
        <w:rPr>
          <w:rFonts w:ascii="仿宋_GB2312" w:eastAsia="仿宋_GB2312" w:hAnsi="黑体"/>
          <w:sz w:val="32"/>
          <w:szCs w:val="32"/>
        </w:rPr>
      </w:pPr>
      <w:r w:rsidRPr="00DC0831">
        <w:rPr>
          <w:rFonts w:ascii="黑体" w:eastAsia="黑体" w:hAnsi="黑体" w:hint="eastAsia"/>
          <w:sz w:val="32"/>
          <w:szCs w:val="32"/>
        </w:rPr>
        <w:t>《</w:t>
      </w:r>
      <w:r w:rsidR="00507FD4" w:rsidRPr="00DC0831">
        <w:rPr>
          <w:rFonts w:ascii="黑体" w:eastAsia="黑体" w:hAnsi="黑体" w:hint="eastAsia"/>
          <w:sz w:val="32"/>
          <w:szCs w:val="32"/>
        </w:rPr>
        <w:t>安全通论</w:t>
      </w:r>
      <w:r w:rsidRPr="00DC0831">
        <w:rPr>
          <w:rFonts w:ascii="黑体" w:eastAsia="黑体" w:hAnsi="黑体" w:hint="eastAsia"/>
          <w:sz w:val="32"/>
          <w:szCs w:val="32"/>
        </w:rPr>
        <w:t>》课程</w:t>
      </w:r>
      <w:r w:rsidRPr="00744C17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744C17" w:rsidRDefault="00507FD4" w:rsidP="00DC0831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/>
          <w:bCs/>
          <w:color w:val="000000"/>
          <w:kern w:val="0"/>
          <w:sz w:val="28"/>
          <w:szCs w:val="28"/>
        </w:rPr>
        <w:t xml:space="preserve">Theory of </w:t>
      </w:r>
      <w:r w:rsidR="00B84728">
        <w:rPr>
          <w:rFonts w:eastAsia="仿宋_GB2312" w:hint="eastAsia"/>
          <w:bCs/>
          <w:color w:val="000000"/>
          <w:kern w:val="0"/>
          <w:sz w:val="28"/>
          <w:szCs w:val="28"/>
        </w:rPr>
        <w:t xml:space="preserve">Information Security </w:t>
      </w:r>
    </w:p>
    <w:p w:rsidR="00744C17" w:rsidRPr="00D70ADF" w:rsidRDefault="00744C17" w:rsidP="00DC0831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DC0831" w:rsidRDefault="00744C17" w:rsidP="00DC0831">
      <w:pPr>
        <w:tabs>
          <w:tab w:val="left" w:pos="3885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415F3D" w:rsidRPr="00DC0831">
        <w:rPr>
          <w:rFonts w:eastAsia="黑体"/>
          <w:szCs w:val="21"/>
        </w:rPr>
        <w:t>071562B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415F3D" w:rsidRPr="00DC0831">
        <w:rPr>
          <w:rFonts w:ascii="黑体" w:eastAsia="黑体" w:hAnsi="黑体"/>
          <w:szCs w:val="21"/>
        </w:rPr>
        <w:t>071562B</w:t>
      </w:r>
      <w:bookmarkStart w:id="0" w:name="_GoBack"/>
      <w:bookmarkEnd w:id="0"/>
    </w:p>
    <w:p w:rsidR="00744C17" w:rsidRPr="00360DFE" w:rsidRDefault="00744C17" w:rsidP="00DC0831">
      <w:pPr>
        <w:tabs>
          <w:tab w:val="left" w:pos="4111"/>
        </w:tabs>
        <w:spacing w:line="500" w:lineRule="exact"/>
        <w:ind w:left="5145" w:hangingChars="2450" w:hanging="5145"/>
        <w:rPr>
          <w:rFonts w:eastAsia="仿宋_GB2312"/>
          <w:b/>
          <w:szCs w:val="21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507FD4">
        <w:rPr>
          <w:rFonts w:ascii="黑体" w:eastAsia="黑体" w:hAnsi="黑体" w:hint="eastAsia"/>
          <w:szCs w:val="21"/>
        </w:rPr>
        <w:t>安全通论</w:t>
      </w:r>
      <w:r w:rsidR="005A4B60">
        <w:rPr>
          <w:rFonts w:ascii="黑体" w:eastAsia="黑体" w:hAnsi="黑体" w:hint="eastAsia"/>
          <w:szCs w:val="21"/>
        </w:rPr>
        <w:t xml:space="preserve">        </w:t>
      </w:r>
      <w:r w:rsidR="00507FD4">
        <w:rPr>
          <w:rFonts w:ascii="黑体" w:eastAsia="黑体" w:hAnsi="黑体"/>
          <w:szCs w:val="21"/>
        </w:rPr>
        <w:t xml:space="preserve">           </w:t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507FD4" w:rsidRPr="00507FD4">
        <w:rPr>
          <w:rFonts w:hint="eastAsia"/>
          <w:szCs w:val="21"/>
        </w:rPr>
        <w:t>T</w:t>
      </w:r>
      <w:r w:rsidR="00507FD4" w:rsidRPr="00507FD4">
        <w:rPr>
          <w:szCs w:val="21"/>
        </w:rPr>
        <w:t xml:space="preserve">heory of </w:t>
      </w:r>
      <w:r w:rsidR="00B84728" w:rsidRPr="00B84728">
        <w:rPr>
          <w:rFonts w:hint="eastAsia"/>
          <w:szCs w:val="21"/>
        </w:rPr>
        <w:t xml:space="preserve">Information Security </w:t>
      </w:r>
    </w:p>
    <w:p w:rsidR="00744C17" w:rsidRPr="00D70ADF" w:rsidRDefault="00744C17" w:rsidP="00DC0831">
      <w:pPr>
        <w:tabs>
          <w:tab w:val="left" w:pos="3900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507FD4" w:rsidRPr="00DC0831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507FD4" w:rsidRPr="00DC0831">
        <w:rPr>
          <w:rFonts w:eastAsia="黑体"/>
          <w:szCs w:val="21"/>
        </w:rPr>
        <w:t>32</w:t>
      </w:r>
    </w:p>
    <w:p w:rsidR="00744C17" w:rsidRPr="00D70ADF" w:rsidRDefault="00744C17" w:rsidP="00DC0831">
      <w:pPr>
        <w:tabs>
          <w:tab w:val="left" w:pos="3900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507FD4" w:rsidRPr="00DC0831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507FD4" w:rsidRPr="00746385">
        <w:rPr>
          <w:rFonts w:eastAsia="仿宋_GB2312" w:hint="eastAsia"/>
          <w:szCs w:val="21"/>
        </w:rPr>
        <w:t>2</w:t>
      </w:r>
    </w:p>
    <w:p w:rsidR="00744C17" w:rsidRPr="00D67057" w:rsidRDefault="00744C17" w:rsidP="00DC0831">
      <w:pPr>
        <w:tabs>
          <w:tab w:val="left" w:pos="3900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D04C52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DC0831">
        <w:rPr>
          <w:rFonts w:hint="eastAsia"/>
          <w:szCs w:val="21"/>
        </w:rPr>
        <w:t>T</w:t>
      </w:r>
      <w:r w:rsidR="00D04C52" w:rsidRPr="00B23BC3">
        <w:rPr>
          <w:rFonts w:hint="eastAsia"/>
          <w:szCs w:val="21"/>
        </w:rPr>
        <w:t>est</w:t>
      </w:r>
    </w:p>
    <w:p w:rsidR="00B23BC3" w:rsidRPr="00B23BC3" w:rsidRDefault="00744C17" w:rsidP="00DC0831">
      <w:pPr>
        <w:tabs>
          <w:tab w:val="left" w:pos="3900"/>
        </w:tabs>
        <w:spacing w:line="500" w:lineRule="exact"/>
        <w:ind w:left="4305" w:hangingChars="2050" w:hanging="4305"/>
        <w:jc w:val="left"/>
        <w:rPr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DC0831">
        <w:rPr>
          <w:rFonts w:ascii="黑体" w:eastAsia="黑体" w:hAnsi="黑体" w:hint="eastAsia"/>
          <w:szCs w:val="21"/>
        </w:rPr>
        <w:t>：</w:t>
      </w:r>
      <w:r w:rsidR="00D04C52" w:rsidRPr="00D04C52">
        <w:rPr>
          <w:rFonts w:ascii="黑体" w:eastAsia="黑体" w:hAnsi="黑体" w:hint="eastAsia"/>
          <w:szCs w:val="21"/>
        </w:rPr>
        <w:t>程序设计基础与应用、</w:t>
      </w:r>
      <w:r w:rsidR="00D04C52">
        <w:rPr>
          <w:rFonts w:ascii="黑体" w:eastAsia="黑体" w:hAnsi="黑体" w:hint="eastAsia"/>
          <w:szCs w:val="21"/>
        </w:rPr>
        <w:t xml:space="preserve">      </w:t>
      </w:r>
      <w:r w:rsidR="00D04C52" w:rsidRPr="00D67057">
        <w:rPr>
          <w:rFonts w:eastAsia="仿宋_GB2312" w:hint="eastAsia"/>
          <w:b/>
          <w:szCs w:val="21"/>
        </w:rPr>
        <w:t>Preparatory Courses</w:t>
      </w:r>
      <w:r w:rsidR="00D04C52" w:rsidRPr="00D67057">
        <w:rPr>
          <w:rFonts w:eastAsia="仿宋_GB2312" w:hint="eastAsia"/>
          <w:b/>
          <w:szCs w:val="21"/>
        </w:rPr>
        <w:t>：</w:t>
      </w:r>
      <w:r w:rsidR="00B23BC3" w:rsidRPr="00B23BC3">
        <w:rPr>
          <w:szCs w:val="21"/>
        </w:rPr>
        <w:t>Fundamentals of</w:t>
      </w:r>
    </w:p>
    <w:p w:rsidR="00D04C52" w:rsidRPr="00B23BC3" w:rsidRDefault="00B23BC3" w:rsidP="00DC0831">
      <w:pPr>
        <w:tabs>
          <w:tab w:val="left" w:pos="3900"/>
        </w:tabs>
        <w:spacing w:line="500" w:lineRule="exact"/>
        <w:ind w:firstLineChars="499" w:firstLine="1048"/>
        <w:jc w:val="left"/>
        <w:rPr>
          <w:szCs w:val="21"/>
        </w:rPr>
      </w:pPr>
      <w:r w:rsidRPr="00B23BC3">
        <w:rPr>
          <w:rFonts w:ascii="黑体" w:eastAsia="黑体" w:hAnsi="黑体" w:hint="eastAsia"/>
          <w:szCs w:val="21"/>
        </w:rPr>
        <w:t xml:space="preserve">计算机网络技术与应用  </w:t>
      </w:r>
      <w:r w:rsidRPr="00B23BC3">
        <w:rPr>
          <w:rFonts w:hint="eastAsia"/>
          <w:szCs w:val="21"/>
        </w:rPr>
        <w:t xml:space="preserve">          </w:t>
      </w:r>
      <w:r w:rsidRPr="00B23BC3">
        <w:rPr>
          <w:szCs w:val="21"/>
        </w:rPr>
        <w:t>Programming Design and Applications</w:t>
      </w:r>
      <w:r>
        <w:rPr>
          <w:rFonts w:hint="eastAsia"/>
          <w:szCs w:val="21"/>
        </w:rPr>
        <w:t>、</w:t>
      </w:r>
    </w:p>
    <w:p w:rsidR="00744C17" w:rsidRPr="00B23BC3" w:rsidRDefault="00744C17" w:rsidP="00DC0831">
      <w:pPr>
        <w:tabs>
          <w:tab w:val="left" w:pos="4070"/>
        </w:tabs>
        <w:spacing w:line="500" w:lineRule="exact"/>
        <w:ind w:firstLineChars="550" w:firstLine="1760"/>
        <w:jc w:val="left"/>
        <w:rPr>
          <w:szCs w:val="21"/>
        </w:rPr>
      </w:pPr>
      <w:r w:rsidRPr="00D70ADF">
        <w:rPr>
          <w:rFonts w:ascii="仿宋_GB2312" w:eastAsia="仿宋_GB2312" w:hint="eastAsia"/>
          <w:sz w:val="32"/>
          <w:szCs w:val="32"/>
        </w:rPr>
        <w:tab/>
      </w:r>
      <w:r w:rsidR="00B23BC3" w:rsidRPr="00B23BC3">
        <w:rPr>
          <w:szCs w:val="21"/>
        </w:rPr>
        <w:t>Computer Network Technology and Application</w:t>
      </w:r>
    </w:p>
    <w:p w:rsidR="00744C17" w:rsidRPr="00340A41" w:rsidRDefault="00340A41" w:rsidP="00DC0831">
      <w:pPr>
        <w:widowControl/>
        <w:spacing w:line="500" w:lineRule="exact"/>
        <w:ind w:firstLineChars="500" w:firstLine="1050"/>
        <w:jc w:val="left"/>
        <w:rPr>
          <w:rFonts w:eastAsia="仿宋_GB2312"/>
          <w:szCs w:val="21"/>
        </w:rPr>
      </w:pPr>
      <w:r>
        <w:rPr>
          <w:rFonts w:ascii="黑体" w:eastAsia="黑体" w:hAnsi="黑体" w:hint="eastAsia"/>
          <w:szCs w:val="21"/>
        </w:rPr>
        <w:t xml:space="preserve">     </w:t>
      </w:r>
    </w:p>
    <w:p w:rsidR="00284C09" w:rsidRDefault="00284C09" w:rsidP="00DC0831">
      <w:pPr>
        <w:pStyle w:val="a5"/>
        <w:spacing w:line="500" w:lineRule="exact"/>
        <w:rPr>
          <w:rFonts w:ascii="宋体" w:hAnsi="宋体"/>
          <w:szCs w:val="21"/>
          <w:lang w:val="en-US" w:eastAsia="zh-CN"/>
        </w:rPr>
      </w:pPr>
      <w:r w:rsidRPr="00284C09">
        <w:rPr>
          <w:rFonts w:ascii="宋体" w:hAnsi="宋体" w:hint="eastAsia"/>
          <w:lang w:eastAsia="zh-CN"/>
        </w:rPr>
        <w:t>随着计算机在社会各个领域的广泛应用，以计算机为核心的信息系统安全问题逐渐引起人们的注意。计算机网络是目前信息存储、获取、传递、交换、应用的一个主要媒介，是信息安全的主要阵地。本通过本课程的学习，不仅要使学生对信息安全技术有一个整体的认识，理解实现信息安全的重要性，掌握信息安全的防御技术和方法，为进一步学习网络安全专项</w:t>
      </w:r>
      <w:r w:rsidRPr="00284C09">
        <w:rPr>
          <w:rFonts w:ascii="宋体" w:hAnsi="宋体"/>
          <w:lang w:eastAsia="zh-CN"/>
        </w:rPr>
        <w:t>技术打下必要的基础。另一方面，也要使学生具备从事</w:t>
      </w:r>
      <w:r w:rsidRPr="00284C09">
        <w:rPr>
          <w:rFonts w:ascii="宋体" w:hAnsi="宋体" w:hint="eastAsia"/>
          <w:lang w:eastAsia="zh-CN"/>
        </w:rPr>
        <w:t>信息</w:t>
      </w:r>
      <w:r w:rsidRPr="00284C09">
        <w:rPr>
          <w:rFonts w:ascii="宋体" w:hAnsi="宋体"/>
          <w:lang w:eastAsia="zh-CN"/>
        </w:rPr>
        <w:t>系统安全设计和</w:t>
      </w:r>
      <w:r w:rsidRPr="00284C09">
        <w:rPr>
          <w:rFonts w:ascii="宋体" w:hAnsi="宋体" w:hint="eastAsia"/>
          <w:lang w:eastAsia="zh-CN"/>
        </w:rPr>
        <w:t>信息</w:t>
      </w:r>
      <w:r w:rsidRPr="00284C09">
        <w:rPr>
          <w:rFonts w:ascii="宋体" w:hAnsi="宋体"/>
          <w:lang w:eastAsia="zh-CN"/>
        </w:rPr>
        <w:t>系统安全管理工作的专业技能，使学生毕业后能够迅速参与</w:t>
      </w:r>
      <w:r w:rsidRPr="00284C09">
        <w:rPr>
          <w:rFonts w:ascii="宋体" w:hAnsi="宋体" w:hint="eastAsia"/>
          <w:lang w:eastAsia="zh-CN"/>
        </w:rPr>
        <w:t>信息</w:t>
      </w:r>
      <w:r w:rsidRPr="00284C09">
        <w:rPr>
          <w:rFonts w:ascii="宋体" w:hAnsi="宋体"/>
          <w:lang w:eastAsia="zh-CN"/>
        </w:rPr>
        <w:t>系统安全研究、设计与管理的实际工作。</w:t>
      </w:r>
      <w:r w:rsidRPr="00284C09">
        <w:rPr>
          <w:rFonts w:ascii="宋体" w:hAnsi="宋体" w:hint="eastAsia"/>
          <w:lang w:eastAsia="zh-CN"/>
        </w:rPr>
        <w:t>本课程的主要内容包括：信息安全体系结构、局域网的攻击防御及控制技术、黑客常用的工具及这些工具的使用方法、操作系统常规安全防范方法、木马和病毒的原理、数据的备份与恢复。</w:t>
      </w:r>
    </w:p>
    <w:p w:rsidR="00284C09" w:rsidRPr="00284C09" w:rsidRDefault="00284C09" w:rsidP="00DC0831">
      <w:pPr>
        <w:pStyle w:val="a5"/>
        <w:spacing w:line="500" w:lineRule="exact"/>
        <w:rPr>
          <w:rFonts w:ascii="宋体" w:hAnsi="宋体"/>
          <w:lang w:val="en-US" w:eastAsia="zh-CN"/>
        </w:rPr>
      </w:pPr>
    </w:p>
    <w:p w:rsidR="00284C09" w:rsidRPr="00284C09" w:rsidRDefault="00284C09" w:rsidP="00DC0831">
      <w:pPr>
        <w:spacing w:line="500" w:lineRule="exact"/>
        <w:ind w:firstLineChars="200" w:firstLine="480"/>
        <w:rPr>
          <w:sz w:val="24"/>
        </w:rPr>
      </w:pPr>
      <w:r w:rsidRPr="00284C09">
        <w:rPr>
          <w:rFonts w:hint="eastAsia"/>
          <w:sz w:val="24"/>
        </w:rPr>
        <w:t xml:space="preserve">With the rapid development of computer technology, more and more people pay attention to the information security problems. Computer network is the media for information storage, generation, exchange and </w:t>
      </w:r>
      <w:proofErr w:type="gramStart"/>
      <w:r w:rsidRPr="00284C09">
        <w:rPr>
          <w:rFonts w:hint="eastAsia"/>
          <w:sz w:val="24"/>
        </w:rPr>
        <w:t>application,</w:t>
      </w:r>
      <w:proofErr w:type="gramEnd"/>
      <w:r w:rsidRPr="00284C09">
        <w:rPr>
          <w:rFonts w:hint="eastAsia"/>
          <w:sz w:val="24"/>
        </w:rPr>
        <w:t xml:space="preserve"> it is also the media for information security. Throu</w:t>
      </w:r>
      <w:r w:rsidRPr="00284C09">
        <w:rPr>
          <w:sz w:val="24"/>
        </w:rPr>
        <w:t xml:space="preserve">gh this course, students </w:t>
      </w:r>
      <w:r w:rsidRPr="00284C09">
        <w:rPr>
          <w:rFonts w:hint="eastAsia"/>
          <w:sz w:val="24"/>
        </w:rPr>
        <w:t xml:space="preserve">can have an overall knowledge of </w:t>
      </w:r>
      <w:r w:rsidRPr="00284C09">
        <w:rPr>
          <w:rFonts w:hint="eastAsia"/>
          <w:sz w:val="24"/>
        </w:rPr>
        <w:lastRenderedPageBreak/>
        <w:t xml:space="preserve">information security technology, </w:t>
      </w:r>
      <w:r w:rsidRPr="00284C09">
        <w:rPr>
          <w:sz w:val="24"/>
        </w:rPr>
        <w:t xml:space="preserve">understand the importance of achieving </w:t>
      </w:r>
      <w:r w:rsidRPr="00284C09">
        <w:rPr>
          <w:rFonts w:hint="eastAsia"/>
          <w:sz w:val="24"/>
        </w:rPr>
        <w:t xml:space="preserve">information </w:t>
      </w:r>
      <w:r w:rsidRPr="00284C09">
        <w:rPr>
          <w:sz w:val="24"/>
        </w:rPr>
        <w:t>security,</w:t>
      </w:r>
      <w:r w:rsidRPr="00284C09">
        <w:rPr>
          <w:rFonts w:hint="eastAsia"/>
          <w:sz w:val="24"/>
        </w:rPr>
        <w:t xml:space="preserve"> and grasp the information security defense techniques. </w:t>
      </w:r>
      <w:r w:rsidRPr="00284C09">
        <w:rPr>
          <w:sz w:val="24"/>
        </w:rPr>
        <w:t xml:space="preserve">On the other hand, </w:t>
      </w:r>
      <w:r w:rsidRPr="00284C09">
        <w:rPr>
          <w:rFonts w:hint="eastAsia"/>
          <w:sz w:val="24"/>
        </w:rPr>
        <w:t xml:space="preserve">students can learn the professional skills for information security development and management. The main contents include: information security architecture, network defense and control technology, attack tools, operation system attack and defense method, principles of Trojan and Computer Virus, </w:t>
      </w:r>
      <w:r w:rsidRPr="00284C09">
        <w:rPr>
          <w:sz w:val="24"/>
        </w:rPr>
        <w:t>backup and recovery technology</w:t>
      </w:r>
      <w:r w:rsidRPr="00284C09">
        <w:rPr>
          <w:rFonts w:hint="eastAsia"/>
          <w:sz w:val="24"/>
        </w:rPr>
        <w:t>.</w:t>
      </w:r>
    </w:p>
    <w:sectPr w:rsidR="00284C09" w:rsidRPr="00284C09" w:rsidSect="00B612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72A" w:rsidRDefault="0013472A" w:rsidP="00DB6BB3">
      <w:r>
        <w:separator/>
      </w:r>
    </w:p>
  </w:endnote>
  <w:endnote w:type="continuationSeparator" w:id="0">
    <w:p w:rsidR="0013472A" w:rsidRDefault="0013472A" w:rsidP="00DB6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8"/>
    <w:family w:val="auto"/>
    <w:pitch w:val="variable"/>
    <w:sig w:usb0="00000000" w:usb1="38CF7CFA" w:usb2="00010016" w:usb3="00000000" w:csb0="001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8"/>
    <w:family w:val="auto"/>
    <w:pitch w:val="variable"/>
    <w:sig w:usb0="00000000" w:usb1="38CF7CFA" w:usb2="00010016" w:usb3="00000000" w:csb0="001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72A" w:rsidRDefault="0013472A" w:rsidP="00DB6BB3">
      <w:r>
        <w:separator/>
      </w:r>
    </w:p>
  </w:footnote>
  <w:footnote w:type="continuationSeparator" w:id="0">
    <w:p w:rsidR="0013472A" w:rsidRDefault="0013472A" w:rsidP="00DB6B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25B4F"/>
    <w:rsid w:val="00027BC8"/>
    <w:rsid w:val="00051440"/>
    <w:rsid w:val="00081EC4"/>
    <w:rsid w:val="0013472A"/>
    <w:rsid w:val="00135648"/>
    <w:rsid w:val="00171D18"/>
    <w:rsid w:val="00177A82"/>
    <w:rsid w:val="00284C09"/>
    <w:rsid w:val="00286230"/>
    <w:rsid w:val="002939E4"/>
    <w:rsid w:val="00340A41"/>
    <w:rsid w:val="00341652"/>
    <w:rsid w:val="00360DFE"/>
    <w:rsid w:val="00373171"/>
    <w:rsid w:val="003A12CD"/>
    <w:rsid w:val="00415F3D"/>
    <w:rsid w:val="0044252E"/>
    <w:rsid w:val="0045056E"/>
    <w:rsid w:val="00490715"/>
    <w:rsid w:val="00507FD4"/>
    <w:rsid w:val="005A4B60"/>
    <w:rsid w:val="005A589B"/>
    <w:rsid w:val="005C611D"/>
    <w:rsid w:val="00624971"/>
    <w:rsid w:val="006825DB"/>
    <w:rsid w:val="006911B3"/>
    <w:rsid w:val="006D2C91"/>
    <w:rsid w:val="00723A31"/>
    <w:rsid w:val="00744C17"/>
    <w:rsid w:val="00746385"/>
    <w:rsid w:val="00784A0D"/>
    <w:rsid w:val="007C6BAF"/>
    <w:rsid w:val="008E176A"/>
    <w:rsid w:val="009465EB"/>
    <w:rsid w:val="00A0461D"/>
    <w:rsid w:val="00A85508"/>
    <w:rsid w:val="00AF4905"/>
    <w:rsid w:val="00B23BC3"/>
    <w:rsid w:val="00B601D6"/>
    <w:rsid w:val="00B61231"/>
    <w:rsid w:val="00B754A1"/>
    <w:rsid w:val="00B84728"/>
    <w:rsid w:val="00BE0BBB"/>
    <w:rsid w:val="00BF5122"/>
    <w:rsid w:val="00C53A06"/>
    <w:rsid w:val="00C7059A"/>
    <w:rsid w:val="00C90386"/>
    <w:rsid w:val="00D04C52"/>
    <w:rsid w:val="00D31724"/>
    <w:rsid w:val="00D3683C"/>
    <w:rsid w:val="00D97078"/>
    <w:rsid w:val="00DB6BB3"/>
    <w:rsid w:val="00DC0831"/>
    <w:rsid w:val="00E72A68"/>
    <w:rsid w:val="00EB02FA"/>
    <w:rsid w:val="00F2678D"/>
    <w:rsid w:val="00F302CD"/>
    <w:rsid w:val="00FB5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DB6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6BB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6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6BB3"/>
    <w:rPr>
      <w:rFonts w:ascii="Times New Roman" w:eastAsia="宋体" w:hAnsi="Times New Roman" w:cs="Times New Roman"/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BE0BBB"/>
    <w:pPr>
      <w:spacing w:line="360" w:lineRule="auto"/>
      <w:ind w:firstLineChars="200" w:firstLine="480"/>
    </w:pPr>
    <w:rPr>
      <w:sz w:val="24"/>
      <w:lang/>
    </w:rPr>
  </w:style>
  <w:style w:type="character" w:customStyle="1" w:styleId="Char1">
    <w:name w:val="正文文本缩进 Char"/>
    <w:basedOn w:val="a0"/>
    <w:link w:val="a5"/>
    <w:uiPriority w:val="99"/>
    <w:semiHidden/>
    <w:rsid w:val="00BE0BBB"/>
    <w:rPr>
      <w:rFonts w:ascii="Times New Roman" w:eastAsia="宋体" w:hAnsi="Times New Roman" w:cs="Times New Roman"/>
      <w:sz w:val="24"/>
      <w:szCs w:val="24"/>
      <w:lang/>
    </w:rPr>
  </w:style>
  <w:style w:type="paragraph" w:styleId="a6">
    <w:name w:val="Document Map"/>
    <w:basedOn w:val="a"/>
    <w:link w:val="Char2"/>
    <w:uiPriority w:val="99"/>
    <w:semiHidden/>
    <w:unhideWhenUsed/>
    <w:rsid w:val="00DC083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DC0831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98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73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5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2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87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323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185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87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0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6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480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3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96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900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83</cp:revision>
  <dcterms:created xsi:type="dcterms:W3CDTF">2017-04-14T10:08:00Z</dcterms:created>
  <dcterms:modified xsi:type="dcterms:W3CDTF">2021-05-17T07:00:00Z</dcterms:modified>
</cp:coreProperties>
</file>