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38" w:rsidRDefault="008A470B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Pr="008A470B">
        <w:rPr>
          <w:rFonts w:ascii="黑体" w:eastAsia="黑体" w:hAnsi="黑体" w:hint="eastAsia"/>
          <w:sz w:val="32"/>
          <w:szCs w:val="32"/>
        </w:rPr>
        <w:t>精益6σ管理（双语）</w:t>
      </w:r>
      <w:r>
        <w:rPr>
          <w:rFonts w:ascii="黑体" w:eastAsia="黑体" w:hAnsi="黑体" w:hint="eastAsia"/>
          <w:sz w:val="32"/>
          <w:szCs w:val="32"/>
        </w:rPr>
        <w:t>》</w:t>
      </w:r>
      <w:r w:rsidR="00BD4B6A">
        <w:rPr>
          <w:rFonts w:ascii="黑体" w:eastAsia="黑体" w:hAnsi="黑体" w:hint="eastAsia"/>
          <w:sz w:val="32"/>
          <w:szCs w:val="32"/>
        </w:rPr>
        <w:t>教学大纲</w:t>
      </w:r>
    </w:p>
    <w:p w:rsidR="00572338" w:rsidRDefault="00572338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572338" w:rsidRPr="00492391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="008A470B" w:rsidRPr="00492391">
        <w:rPr>
          <w:sz w:val="28"/>
          <w:szCs w:val="28"/>
        </w:rPr>
        <w:t>081632B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□学科基础课      □专业核心课</w:t>
      </w:r>
    </w:p>
    <w:p w:rsidR="00572338" w:rsidRDefault="00492391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BD4B6A">
        <w:rPr>
          <w:rFonts w:hint="eastAsia"/>
          <w:sz w:val="28"/>
          <w:szCs w:val="28"/>
        </w:rPr>
        <w:t>专业提升课      □专业拓展课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073126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073126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>
        <w:rPr>
          <w:rFonts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073126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hint="eastAsia"/>
          <w:sz w:val="28"/>
          <w:szCs w:val="28"/>
        </w:rPr>
        <w:t>24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073126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hint="eastAsia"/>
          <w:sz w:val="28"/>
          <w:szCs w:val="28"/>
        </w:rPr>
        <w:t>8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考试类型：</w:t>
      </w:r>
      <w:r>
        <w:rPr>
          <w:sz w:val="28"/>
          <w:szCs w:val="28"/>
        </w:rPr>
        <w:t xml:space="preserve">□考试   </w:t>
      </w:r>
      <w:r w:rsidR="00492391">
        <w:rPr>
          <w:rFonts w:hint="eastAsia"/>
          <w:sz w:val="28"/>
          <w:szCs w:val="28"/>
        </w:rPr>
        <w:sym w:font="Wingdings 2" w:char="F052"/>
      </w:r>
      <w:r>
        <w:rPr>
          <w:sz w:val="28"/>
          <w:szCs w:val="28"/>
        </w:rPr>
        <w:t>考查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</w:t>
      </w:r>
      <w:r>
        <w:rPr>
          <w:sz w:val="28"/>
          <w:szCs w:val="28"/>
        </w:rPr>
        <w:t>业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 xml:space="preserve">是   </w:t>
      </w:r>
      <w:r w:rsidR="00492391">
        <w:rPr>
          <w:rFonts w:hint="eastAsia"/>
          <w:sz w:val="28"/>
          <w:szCs w:val="28"/>
        </w:rPr>
        <w:sym w:font="Wingdings 2" w:char="F052"/>
      </w:r>
      <w:bookmarkStart w:id="0" w:name="_GoBack"/>
      <w:bookmarkEnd w:id="0"/>
      <w:r>
        <w:rPr>
          <w:sz w:val="28"/>
          <w:szCs w:val="28"/>
        </w:rPr>
        <w:t>否 适合作为其他专业学生的个性化选修课</w:t>
      </w:r>
    </w:p>
    <w:p w:rsidR="00572338" w:rsidRDefault="00BD4B6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hint="eastAsia"/>
          <w:bCs/>
          <w:sz w:val="28"/>
          <w:szCs w:val="28"/>
        </w:rPr>
        <w:t>工业工程</w:t>
      </w:r>
      <w:r>
        <w:rPr>
          <w:bCs/>
          <w:sz w:val="28"/>
          <w:szCs w:val="28"/>
        </w:rPr>
        <w:t>基础</w:t>
      </w:r>
    </w:p>
    <w:p w:rsidR="00572338" w:rsidRDefault="00572338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</w:p>
    <w:p w:rsidR="00572338" w:rsidRDefault="00BD4B6A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《</w:t>
      </w:r>
      <w:r>
        <w:rPr>
          <w:rFonts w:ascii="宋体" w:hAnsi="宋体" w:hint="eastAsia"/>
          <w:kern w:val="0"/>
          <w:szCs w:val="21"/>
        </w:rPr>
        <w:t>精益6σ管理</w:t>
      </w:r>
      <w:r w:rsidR="008A470B">
        <w:rPr>
          <w:rFonts w:ascii="宋体" w:hAnsi="宋体" w:hint="eastAsia"/>
          <w:kern w:val="0"/>
          <w:szCs w:val="21"/>
        </w:rPr>
        <w:t>（双语）</w:t>
      </w:r>
      <w:r>
        <w:rPr>
          <w:rFonts w:ascii="宋体" w:hAnsi="宋体" w:hint="eastAsia"/>
        </w:rPr>
        <w:t>》是</w:t>
      </w:r>
      <w:r>
        <w:rPr>
          <w:rFonts w:ascii="宋体" w:hAnsi="宋体"/>
        </w:rPr>
        <w:t>工业工程专业学生的</w:t>
      </w:r>
      <w:r>
        <w:rPr>
          <w:rFonts w:ascii="宋体" w:hAnsi="宋体" w:hint="eastAsia"/>
        </w:rPr>
        <w:t>一门</w:t>
      </w:r>
      <w:r>
        <w:rPr>
          <w:rFonts w:ascii="宋体" w:hAnsi="宋体"/>
        </w:rPr>
        <w:t>专业选修课。</w:t>
      </w:r>
      <w:r>
        <w:rPr>
          <w:rFonts w:ascii="宋体" w:hAnsi="宋体" w:hint="eastAsia"/>
        </w:rPr>
        <w:t>通过</w:t>
      </w:r>
      <w:r>
        <w:rPr>
          <w:rFonts w:ascii="宋体" w:hAnsi="宋体"/>
        </w:rPr>
        <w:t>本课程的学习，</w:t>
      </w:r>
      <w:r>
        <w:rPr>
          <w:rFonts w:ascii="宋体" w:hAnsi="宋体" w:hint="eastAsia"/>
        </w:rPr>
        <w:t>在实现课程思政教学目标前提下，</w:t>
      </w:r>
      <w:r>
        <w:rPr>
          <w:rFonts w:ascii="宋体" w:hAnsi="宋体"/>
        </w:rPr>
        <w:t>使得工业工程学生</w:t>
      </w:r>
      <w:r>
        <w:rPr>
          <w:rFonts w:ascii="宋体" w:hAnsi="宋体" w:hint="eastAsia"/>
        </w:rPr>
        <w:t>了解</w:t>
      </w:r>
      <w:r>
        <w:rPr>
          <w:rFonts w:ascii="宋体" w:hAnsi="宋体" w:hint="eastAsia"/>
          <w:kern w:val="0"/>
          <w:szCs w:val="21"/>
        </w:rPr>
        <w:t>精益6σ方法</w:t>
      </w:r>
      <w:r>
        <w:rPr>
          <w:rFonts w:ascii="宋体" w:hAnsi="宋体"/>
          <w:kern w:val="0"/>
          <w:szCs w:val="21"/>
        </w:rPr>
        <w:t>在各种</w:t>
      </w:r>
      <w:r>
        <w:rPr>
          <w:rFonts w:ascii="宋体" w:hAnsi="宋体" w:hint="eastAsia"/>
          <w:kern w:val="0"/>
          <w:szCs w:val="21"/>
        </w:rPr>
        <w:t>行业</w:t>
      </w:r>
      <w:r>
        <w:rPr>
          <w:rFonts w:ascii="宋体" w:hAnsi="宋体"/>
          <w:kern w:val="0"/>
          <w:szCs w:val="21"/>
        </w:rPr>
        <w:t>的应用</w:t>
      </w:r>
      <w:r>
        <w:rPr>
          <w:rFonts w:ascii="宋体" w:hAnsi="宋体" w:hint="eastAsia"/>
        </w:rPr>
        <w:t>；理解</w:t>
      </w:r>
      <w:r>
        <w:rPr>
          <w:rFonts w:ascii="宋体" w:hAnsi="宋体" w:hint="eastAsia"/>
          <w:kern w:val="0"/>
          <w:szCs w:val="21"/>
        </w:rPr>
        <w:t>精益6σ在</w:t>
      </w:r>
      <w:r>
        <w:rPr>
          <w:rFonts w:ascii="宋体" w:hAnsi="宋体"/>
          <w:kern w:val="0"/>
          <w:szCs w:val="21"/>
        </w:rPr>
        <w:t>工业环境进行有效性持续改善的重要</w:t>
      </w:r>
      <w:r>
        <w:rPr>
          <w:rFonts w:ascii="宋体" w:hAnsi="宋体" w:hint="eastAsia"/>
          <w:kern w:val="0"/>
          <w:szCs w:val="21"/>
        </w:rPr>
        <w:t>作用</w:t>
      </w:r>
      <w:r>
        <w:rPr>
          <w:rFonts w:ascii="宋体" w:hAnsi="宋体" w:hint="eastAsia"/>
        </w:rPr>
        <w:t>；掌握DMAIC问题</w:t>
      </w:r>
      <w:r>
        <w:rPr>
          <w:rFonts w:ascii="宋体" w:hAnsi="宋体"/>
        </w:rPr>
        <w:t>解决方法、</w:t>
      </w:r>
      <w:r>
        <w:rPr>
          <w:rFonts w:ascii="宋体" w:hAnsi="宋体" w:hint="eastAsia"/>
          <w:kern w:val="0"/>
          <w:szCs w:val="21"/>
        </w:rPr>
        <w:t>精益6σ工具</w:t>
      </w:r>
      <w:r>
        <w:rPr>
          <w:rFonts w:ascii="宋体" w:hAnsi="宋体"/>
        </w:rPr>
        <w:t>等方法。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目标1：能够对</w:t>
      </w:r>
      <w:r>
        <w:rPr>
          <w:rFonts w:ascii="宋体" w:hAnsi="宋体" w:hint="eastAsia"/>
          <w:kern w:val="0"/>
          <w:szCs w:val="21"/>
        </w:rPr>
        <w:t>精益6σ成功</w:t>
      </w:r>
      <w:r>
        <w:rPr>
          <w:rFonts w:ascii="宋体" w:hAnsi="宋体"/>
          <w:kern w:val="0"/>
          <w:szCs w:val="21"/>
        </w:rPr>
        <w:t>实施进行关键因素识别</w:t>
      </w:r>
      <w:r>
        <w:rPr>
          <w:rFonts w:ascii="宋体" w:hAnsi="宋体" w:hint="eastAsia"/>
        </w:rPr>
        <w:t>；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目标2：能够应用</w:t>
      </w:r>
      <w:r>
        <w:rPr>
          <w:rFonts w:ascii="宋体" w:hAnsi="宋体" w:hint="eastAsia"/>
          <w:kern w:val="0"/>
          <w:szCs w:val="21"/>
        </w:rPr>
        <w:t>精益6σ方法论</w:t>
      </w:r>
      <w:r>
        <w:rPr>
          <w:rFonts w:ascii="宋体" w:hAnsi="宋体" w:hint="eastAsia"/>
        </w:rPr>
        <w:t>对工程项目</w:t>
      </w:r>
      <w:r>
        <w:rPr>
          <w:rFonts w:ascii="宋体" w:hAnsi="宋体"/>
        </w:rPr>
        <w:t>进行问题解决及</w:t>
      </w:r>
      <w:r>
        <w:rPr>
          <w:rFonts w:ascii="宋体" w:hAnsi="宋体" w:hint="eastAsia"/>
        </w:rPr>
        <w:t>问题</w:t>
      </w:r>
      <w:r>
        <w:rPr>
          <w:rFonts w:ascii="宋体" w:hAnsi="宋体"/>
        </w:rPr>
        <w:t>改善；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目标3：能够综合应用</w:t>
      </w:r>
      <w:r>
        <w:rPr>
          <w:rFonts w:ascii="宋体" w:hAnsi="宋体" w:hint="eastAsia"/>
          <w:kern w:val="0"/>
          <w:szCs w:val="21"/>
        </w:rPr>
        <w:t>精益6σ知识</w:t>
      </w:r>
      <w:r>
        <w:rPr>
          <w:rFonts w:ascii="宋体" w:hAnsi="宋体"/>
          <w:kern w:val="0"/>
          <w:szCs w:val="21"/>
        </w:rPr>
        <w:t>及工具</w:t>
      </w:r>
      <w:r>
        <w:rPr>
          <w:rFonts w:ascii="宋体" w:hAnsi="宋体" w:hint="eastAsia"/>
          <w:kern w:val="0"/>
          <w:szCs w:val="21"/>
        </w:rPr>
        <w:t>进行过程改善</w:t>
      </w:r>
      <w:r>
        <w:rPr>
          <w:rFonts w:ascii="宋体" w:hAnsi="宋体"/>
        </w:rPr>
        <w:t>。</w:t>
      </w:r>
    </w:p>
    <w:p w:rsidR="00572338" w:rsidRDefault="00BD4B6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int="eastAsia"/>
          <w:b/>
          <w:bCs/>
          <w:lang w:val="en-US"/>
        </w:rPr>
        <w:t>课程思政目标</w:t>
      </w:r>
      <w:r>
        <w:rPr>
          <w:rFonts w:ascii="宋体" w:hint="eastAsia"/>
          <w:lang w:val="en-US"/>
        </w:rPr>
        <w:t>：通过课程理论学习，培养学生科学思维、精益求精、不断改善、优化、创新的精神，培养学生改革创新的时代精神。</w:t>
      </w:r>
    </w:p>
    <w:p w:rsidR="00572338" w:rsidRDefault="00BD4B6A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572338" w:rsidRDefault="00BD4B6A">
      <w:pPr>
        <w:pStyle w:val="a3"/>
        <w:spacing w:line="560" w:lineRule="exact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lastRenderedPageBreak/>
        <w:t>本课程</w:t>
      </w:r>
      <w:r>
        <w:rPr>
          <w:rFonts w:ascii="宋体" w:hAnsi="宋体"/>
          <w:lang w:val="en-US"/>
        </w:rPr>
        <w:t>教学内容的</w:t>
      </w:r>
      <w:r>
        <w:rPr>
          <w:rFonts w:ascii="宋体" w:hAnsi="宋体" w:hint="eastAsia"/>
          <w:lang w:val="en-US"/>
        </w:rPr>
        <w:t>讲授方案</w:t>
      </w:r>
      <w:r>
        <w:rPr>
          <w:rFonts w:ascii="宋体" w:hAnsi="宋体"/>
          <w:lang w:val="en-US"/>
        </w:rPr>
        <w:t>如下：</w:t>
      </w:r>
    </w:p>
    <w:p w:rsidR="00572338" w:rsidRDefault="00BD4B6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选讲持续过程</w:t>
      </w:r>
      <w:r>
        <w:rPr>
          <w:rFonts w:ascii="宋体" w:hAnsi="宋体"/>
          <w:lang w:val="en-US"/>
        </w:rPr>
        <w:t>改善</w:t>
      </w:r>
      <w:r>
        <w:rPr>
          <w:rFonts w:ascii="宋体" w:hAnsi="宋体" w:hint="eastAsia"/>
          <w:lang w:val="en-US"/>
        </w:rPr>
        <w:t>，精益管理、</w:t>
      </w:r>
      <w:r>
        <w:rPr>
          <w:rFonts w:ascii="宋体" w:hAnsi="宋体" w:hint="eastAsia"/>
          <w:kern w:val="0"/>
          <w:szCs w:val="21"/>
        </w:rPr>
        <w:t>6σ、精益6σ</w:t>
      </w:r>
      <w:r>
        <w:rPr>
          <w:rFonts w:ascii="宋体" w:hAnsi="宋体"/>
          <w:kern w:val="0"/>
          <w:szCs w:val="21"/>
        </w:rPr>
        <w:t>基本理论</w:t>
      </w:r>
      <w:r>
        <w:rPr>
          <w:rFonts w:ascii="宋体" w:hAnsi="宋体" w:hint="eastAsia"/>
          <w:lang w:val="en-US"/>
        </w:rPr>
        <w:t>；（理论</w:t>
      </w:r>
      <w:r>
        <w:rPr>
          <w:rFonts w:ascii="宋体" w:hAnsi="宋体"/>
          <w:lang w:val="en-US"/>
        </w:rPr>
        <w:t>教学</w:t>
      </w:r>
      <w:r>
        <w:rPr>
          <w:rFonts w:ascii="宋体" w:hAnsi="宋体" w:hint="eastAsia"/>
          <w:lang w:val="en-US"/>
        </w:rPr>
        <w:t>）</w:t>
      </w:r>
    </w:p>
    <w:p w:rsidR="00572338" w:rsidRDefault="00BD4B6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细讲D</w:t>
      </w:r>
      <w:r>
        <w:rPr>
          <w:rFonts w:ascii="宋体" w:hAnsi="宋体"/>
          <w:lang w:val="en-US"/>
        </w:rPr>
        <w:t>MAIC</w:t>
      </w:r>
      <w:r>
        <w:rPr>
          <w:rFonts w:ascii="宋体" w:hAnsi="宋体" w:hint="eastAsia"/>
          <w:lang w:val="en-US"/>
        </w:rPr>
        <w:t>（定义、测量、分析、改进、控制）问题解决</w:t>
      </w:r>
      <w:r>
        <w:rPr>
          <w:rFonts w:ascii="宋体" w:hAnsi="宋体"/>
          <w:lang w:val="en-US"/>
        </w:rPr>
        <w:t>过程</w:t>
      </w:r>
      <w:r>
        <w:rPr>
          <w:rFonts w:ascii="宋体" w:hAnsi="宋体" w:hint="eastAsia"/>
          <w:lang w:val="en-US"/>
        </w:rPr>
        <w:t>；（理论+实验教学）</w:t>
      </w:r>
    </w:p>
    <w:p w:rsidR="00572338" w:rsidRDefault="00BD4B6A">
      <w:pPr>
        <w:pStyle w:val="a3"/>
        <w:spacing w:line="560" w:lineRule="exact"/>
        <w:ind w:left="900" w:firstLineChars="0" w:firstLine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其中，</w:t>
      </w:r>
      <w:r>
        <w:rPr>
          <w:rFonts w:ascii="宋体" w:hAnsi="宋体"/>
          <w:lang w:val="en-US"/>
        </w:rPr>
        <w:t>实验</w:t>
      </w:r>
      <w:r>
        <w:rPr>
          <w:rFonts w:ascii="宋体" w:hAnsi="宋体" w:hint="eastAsia"/>
          <w:lang w:val="en-US"/>
        </w:rPr>
        <w:t>教学</w:t>
      </w:r>
      <w:r>
        <w:rPr>
          <w:rFonts w:ascii="宋体" w:hAnsi="宋体"/>
          <w:lang w:val="en-US"/>
        </w:rPr>
        <w:t>过程中，</w:t>
      </w:r>
      <w:r>
        <w:rPr>
          <w:rFonts w:ascii="宋体" w:hAnsi="宋体" w:hint="eastAsia"/>
          <w:lang w:val="en-US"/>
        </w:rPr>
        <w:t>通过实际</w:t>
      </w:r>
      <w:r>
        <w:rPr>
          <w:rFonts w:ascii="宋体" w:hAnsi="宋体"/>
          <w:lang w:val="en-US"/>
        </w:rPr>
        <w:t>案例</w:t>
      </w:r>
      <w:r>
        <w:rPr>
          <w:rFonts w:ascii="宋体" w:hAnsi="宋体" w:hint="eastAsia"/>
          <w:lang w:val="en-US"/>
        </w:rPr>
        <w:t>分析，帮助</w:t>
      </w:r>
      <w:r>
        <w:rPr>
          <w:rFonts w:ascii="宋体" w:hAnsi="宋体"/>
          <w:lang w:val="en-US"/>
        </w:rPr>
        <w:t>学生理解</w:t>
      </w:r>
      <w:r>
        <w:rPr>
          <w:rFonts w:ascii="宋体" w:hAnsi="宋体" w:hint="eastAsia"/>
          <w:lang w:val="en-US"/>
        </w:rPr>
        <w:t>定义</w:t>
      </w:r>
      <w:r>
        <w:rPr>
          <w:rFonts w:ascii="宋体" w:hAnsi="宋体"/>
          <w:lang w:val="en-US"/>
        </w:rPr>
        <w:t>、</w:t>
      </w:r>
      <w:r>
        <w:rPr>
          <w:rFonts w:ascii="宋体" w:hAnsi="宋体" w:hint="eastAsia"/>
          <w:lang w:val="en-US"/>
        </w:rPr>
        <w:t>测量</w:t>
      </w:r>
      <w:r>
        <w:rPr>
          <w:rFonts w:ascii="宋体" w:hAnsi="宋体"/>
          <w:lang w:val="en-US"/>
        </w:rPr>
        <w:t>、分析、改进及控制</w:t>
      </w:r>
      <w:r>
        <w:rPr>
          <w:rFonts w:ascii="宋体" w:hAnsi="宋体" w:hint="eastAsia"/>
          <w:lang w:val="en-US"/>
        </w:rPr>
        <w:t>各</w:t>
      </w:r>
      <w:r>
        <w:rPr>
          <w:rFonts w:ascii="宋体" w:hAnsi="宋体"/>
          <w:lang w:val="en-US"/>
        </w:rPr>
        <w:t>阶段</w:t>
      </w:r>
      <w:r>
        <w:rPr>
          <w:rFonts w:ascii="宋体" w:hAnsi="宋体" w:hint="eastAsia"/>
          <w:lang w:val="en-US"/>
        </w:rPr>
        <w:t>中相关</w:t>
      </w:r>
      <w:r>
        <w:rPr>
          <w:rFonts w:ascii="宋体" w:hAnsi="宋体"/>
          <w:lang w:val="en-US"/>
        </w:rPr>
        <w:t>工具方法的实际应用。</w:t>
      </w:r>
    </w:p>
    <w:p w:rsidR="00572338" w:rsidRDefault="00BD4B6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精</w:t>
      </w:r>
      <w:r>
        <w:rPr>
          <w:rFonts w:ascii="宋体" w:hAnsi="宋体"/>
          <w:lang w:val="en-US"/>
        </w:rPr>
        <w:t>讲</w:t>
      </w:r>
      <w:r>
        <w:rPr>
          <w:rFonts w:ascii="宋体" w:hAnsi="宋体" w:hint="eastAsia"/>
          <w:lang w:val="en-US"/>
        </w:rPr>
        <w:t>基于EXCEL的</w:t>
      </w:r>
      <w:r>
        <w:rPr>
          <w:rFonts w:ascii="宋体" w:hAnsi="宋体" w:hint="eastAsia"/>
          <w:kern w:val="0"/>
          <w:szCs w:val="21"/>
        </w:rPr>
        <w:t>6σ统计</w:t>
      </w:r>
      <w:r>
        <w:rPr>
          <w:rFonts w:ascii="宋体" w:hAnsi="宋体"/>
          <w:kern w:val="0"/>
          <w:szCs w:val="21"/>
        </w:rPr>
        <w:t>分析</w:t>
      </w:r>
      <w:r>
        <w:rPr>
          <w:rFonts w:ascii="宋体" w:hAnsi="宋体" w:hint="eastAsia"/>
          <w:kern w:val="0"/>
          <w:szCs w:val="21"/>
        </w:rPr>
        <w:t>及实际</w:t>
      </w:r>
      <w:r>
        <w:rPr>
          <w:rFonts w:ascii="宋体" w:hAnsi="宋体"/>
          <w:kern w:val="0"/>
          <w:szCs w:val="21"/>
        </w:rPr>
        <w:t>工程项目案例分析</w:t>
      </w:r>
      <w:r>
        <w:rPr>
          <w:rFonts w:ascii="宋体" w:hAnsi="宋体" w:hint="eastAsia"/>
          <w:lang w:val="en-US"/>
        </w:rPr>
        <w:t>；（理论</w:t>
      </w:r>
      <w:r>
        <w:rPr>
          <w:rFonts w:ascii="宋体" w:hAnsi="宋体"/>
          <w:lang w:val="en-US"/>
        </w:rPr>
        <w:t>+实验教学</w:t>
      </w:r>
      <w:r>
        <w:rPr>
          <w:rFonts w:ascii="宋体" w:hAnsi="宋体" w:hint="eastAsia"/>
          <w:lang w:val="en-US"/>
        </w:rPr>
        <w:t>）</w:t>
      </w:r>
    </w:p>
    <w:p w:rsidR="00572338" w:rsidRDefault="00BD4B6A">
      <w:pPr>
        <w:pStyle w:val="a3"/>
        <w:spacing w:line="560" w:lineRule="exact"/>
        <w:ind w:left="900" w:firstLineChars="0" w:firstLine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其中，</w:t>
      </w:r>
      <w:r>
        <w:rPr>
          <w:rFonts w:ascii="宋体" w:hAnsi="宋体"/>
          <w:lang w:val="en-US"/>
        </w:rPr>
        <w:t>实验</w:t>
      </w:r>
      <w:r>
        <w:rPr>
          <w:rFonts w:ascii="宋体" w:hAnsi="宋体" w:hint="eastAsia"/>
          <w:lang w:val="en-US"/>
        </w:rPr>
        <w:t>教学</w:t>
      </w:r>
      <w:r>
        <w:rPr>
          <w:rFonts w:ascii="宋体" w:hAnsi="宋体"/>
          <w:lang w:val="en-US"/>
        </w:rPr>
        <w:t>过程中，</w:t>
      </w:r>
      <w:r>
        <w:rPr>
          <w:rFonts w:ascii="宋体" w:hAnsi="宋体" w:hint="eastAsia"/>
          <w:lang w:val="en-US"/>
        </w:rPr>
        <w:t>通过实际工程项目精益</w:t>
      </w:r>
      <w:r>
        <w:rPr>
          <w:rFonts w:ascii="宋体" w:hAnsi="宋体" w:hint="eastAsia"/>
          <w:kern w:val="0"/>
          <w:szCs w:val="21"/>
        </w:rPr>
        <w:t>6σ应用</w:t>
      </w:r>
      <w:r>
        <w:rPr>
          <w:rFonts w:ascii="宋体" w:hAnsi="宋体"/>
          <w:lang w:val="en-US"/>
        </w:rPr>
        <w:t>，</w:t>
      </w:r>
      <w:r>
        <w:rPr>
          <w:rFonts w:ascii="宋体" w:hAnsi="宋体" w:hint="eastAsia"/>
          <w:lang w:val="en-US"/>
        </w:rPr>
        <w:t>帮助</w:t>
      </w:r>
      <w:r>
        <w:rPr>
          <w:rFonts w:ascii="宋体" w:hAnsi="宋体"/>
          <w:lang w:val="en-US"/>
        </w:rPr>
        <w:t>学生理解</w:t>
      </w:r>
      <w:r>
        <w:rPr>
          <w:rFonts w:ascii="宋体" w:hAnsi="宋体" w:hint="eastAsia"/>
          <w:kern w:val="0"/>
          <w:szCs w:val="21"/>
        </w:rPr>
        <w:t>精益6σ知识</w:t>
      </w:r>
      <w:r>
        <w:rPr>
          <w:rFonts w:ascii="宋体" w:hAnsi="宋体"/>
          <w:kern w:val="0"/>
          <w:szCs w:val="21"/>
        </w:rPr>
        <w:t>及工具</w:t>
      </w:r>
      <w:r>
        <w:rPr>
          <w:rFonts w:ascii="宋体" w:hAnsi="宋体" w:hint="eastAsia"/>
          <w:kern w:val="0"/>
          <w:szCs w:val="21"/>
        </w:rPr>
        <w:t>的</w:t>
      </w:r>
      <w:r>
        <w:rPr>
          <w:rFonts w:ascii="宋体" w:hAnsi="宋体" w:hint="eastAsia"/>
          <w:lang w:val="en-US"/>
        </w:rPr>
        <w:t>综合</w:t>
      </w:r>
      <w:r>
        <w:rPr>
          <w:rFonts w:ascii="宋体" w:hAnsi="宋体"/>
          <w:lang w:val="en-US"/>
        </w:rPr>
        <w:t>应用</w:t>
      </w:r>
      <w:r>
        <w:rPr>
          <w:rFonts w:ascii="宋体" w:hAnsi="宋体" w:hint="eastAsia"/>
          <w:lang w:val="en-US"/>
        </w:rPr>
        <w:t>。</w:t>
      </w:r>
    </w:p>
    <w:p w:rsidR="00572338" w:rsidRDefault="00BD4B6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  <w:r w:rsidR="008A470B">
        <w:rPr>
          <w:rFonts w:ascii="宋体" w:hAnsi="宋体"/>
        </w:rPr>
        <w:t xml:space="preserve"> </w:t>
      </w:r>
    </w:p>
    <w:p w:rsidR="00572338" w:rsidRDefault="00BD4B6A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060"/>
        <w:gridCol w:w="1080"/>
        <w:gridCol w:w="1080"/>
        <w:gridCol w:w="1080"/>
        <w:gridCol w:w="885"/>
      </w:tblGrid>
      <w:tr w:rsidR="00572338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合计</w:t>
            </w:r>
          </w:p>
        </w:tc>
      </w:tr>
      <w:tr w:rsidR="00572338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持续</w:t>
            </w:r>
            <w:r>
              <w:rPr>
                <w:rFonts w:ascii="宋体" w:hAnsi="宋体"/>
                <w:sz w:val="24"/>
              </w:rPr>
              <w:t>问题改善概述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572338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精益6σ概述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572338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精益6σ问题</w:t>
            </w:r>
            <w:r>
              <w:rPr>
                <w:rFonts w:ascii="宋体" w:hAnsi="宋体"/>
                <w:sz w:val="24"/>
              </w:rPr>
              <w:t>解决流程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572338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6σ统计分析及案例分析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572338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38" w:rsidRDefault="0057233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38" w:rsidRDefault="00BD4B6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</w:t>
            </w:r>
          </w:p>
        </w:tc>
      </w:tr>
    </w:tbl>
    <w:p w:rsidR="00572338" w:rsidRDefault="00BD4B6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第1章 精益6σ在</w:t>
      </w:r>
      <w:r>
        <w:rPr>
          <w:rFonts w:ascii="宋体" w:hAnsi="宋体"/>
        </w:rPr>
        <w:t>制造业和服务业的应用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 制造业正在</w:t>
      </w:r>
      <w:r>
        <w:rPr>
          <w:rFonts w:ascii="宋体" w:hAnsi="宋体"/>
        </w:rPr>
        <w:t>转变的角色</w:t>
      </w:r>
      <w:r>
        <w:rPr>
          <w:rFonts w:ascii="宋体" w:hAnsi="宋体" w:hint="eastAsia"/>
        </w:rPr>
        <w:t xml:space="preserve">（了解） 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1.2 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σ在</w:t>
      </w:r>
      <w:r>
        <w:rPr>
          <w:rFonts w:ascii="宋体" w:hAnsi="宋体"/>
        </w:rPr>
        <w:t>制造业面临的挑战</w:t>
      </w:r>
      <w:r>
        <w:rPr>
          <w:rFonts w:ascii="宋体" w:hAnsi="宋体" w:hint="eastAsia"/>
        </w:rPr>
        <w:t>（了解）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 6σ在</w:t>
      </w:r>
      <w:r>
        <w:rPr>
          <w:rFonts w:ascii="宋体" w:hAnsi="宋体"/>
        </w:rPr>
        <w:t>服务业的机会以及实现</w:t>
      </w:r>
      <w:r>
        <w:rPr>
          <w:rFonts w:ascii="宋体" w:hAnsi="宋体" w:hint="eastAsia"/>
        </w:rPr>
        <w:t>（了解）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了解精益6σ在各行业的</w:t>
      </w:r>
      <w:r>
        <w:rPr>
          <w:rFonts w:ascii="宋体" w:hAnsi="宋体"/>
        </w:rPr>
        <w:t>应用</w:t>
      </w:r>
      <w:r>
        <w:rPr>
          <w:rFonts w:ascii="宋体" w:hAnsi="宋体" w:hint="eastAsia"/>
        </w:rPr>
        <w:t>。其中，以课程思政为切入点，</w:t>
      </w:r>
      <w:r>
        <w:rPr>
          <w:rFonts w:ascii="宋体" w:hAnsi="宋体"/>
        </w:rPr>
        <w:t>重点</w:t>
      </w:r>
      <w:r>
        <w:rPr>
          <w:rFonts w:ascii="宋体" w:hAnsi="宋体" w:hint="eastAsia"/>
        </w:rPr>
        <w:t>讲授6σ在</w:t>
      </w:r>
      <w:r>
        <w:rPr>
          <w:rFonts w:ascii="宋体" w:hAnsi="宋体"/>
        </w:rPr>
        <w:t>制造业</w:t>
      </w:r>
      <w:r>
        <w:rPr>
          <w:rFonts w:ascii="宋体" w:hAnsi="宋体" w:hint="eastAsia"/>
        </w:rPr>
        <w:t>的挑战</w:t>
      </w:r>
      <w:r>
        <w:rPr>
          <w:rFonts w:ascii="宋体" w:hAnsi="宋体"/>
        </w:rPr>
        <w:t>及服务业的机会</w:t>
      </w:r>
      <w:r>
        <w:rPr>
          <w:rFonts w:ascii="宋体" w:hAnsi="宋体" w:hint="eastAsia"/>
        </w:rPr>
        <w:t>。</w:t>
      </w:r>
    </w:p>
    <w:p w:rsidR="00572338" w:rsidRDefault="00BD4B6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通过理论学习、培养学生科学思维方法和创新精神。穿插</w:t>
      </w:r>
      <w:r>
        <w:rPr>
          <w:rFonts w:ascii="宋体" w:hAnsi="宋体" w:hint="eastAsia"/>
        </w:rPr>
        <w:t>6σ在制造业及服务业运营管理过程中的应用</w:t>
      </w:r>
      <w:r>
        <w:rPr>
          <w:rFonts w:hint="eastAsia"/>
          <w:szCs w:val="32"/>
          <w:lang w:val="en-US"/>
        </w:rPr>
        <w:t>相关案例宣扬精益求精、匠心精神、勇于改善和创新、精准提升产品及服务的理念。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第2章 精益6σ管理概述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2.1 持续过程</w:t>
      </w:r>
      <w:r>
        <w:rPr>
          <w:rFonts w:ascii="宋体" w:hAnsi="宋体"/>
        </w:rPr>
        <w:t>改善</w:t>
      </w:r>
      <w:r>
        <w:rPr>
          <w:rFonts w:ascii="宋体" w:hAnsi="宋体" w:hint="eastAsia"/>
        </w:rPr>
        <w:t xml:space="preserve">（掌握） 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2.2 精益管理理念（掌握）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2.3 6σ改善</w:t>
      </w:r>
      <w:r>
        <w:rPr>
          <w:rFonts w:ascii="宋体" w:hAnsi="宋体"/>
        </w:rPr>
        <w:t>意识</w:t>
      </w:r>
      <w:r>
        <w:rPr>
          <w:rFonts w:ascii="宋体" w:hAnsi="宋体" w:hint="eastAsia"/>
        </w:rPr>
        <w:t>（理解）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2.4 精益6σ理念（理解）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掌握精益6σ管理概述。其中，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精益6σ理念，</w:t>
      </w:r>
      <w:r>
        <w:rPr>
          <w:rFonts w:ascii="宋体" w:hAnsi="宋体"/>
        </w:rPr>
        <w:t>也是难点</w:t>
      </w:r>
      <w:r>
        <w:rPr>
          <w:rFonts w:ascii="宋体" w:hAnsi="宋体" w:hint="eastAsia"/>
        </w:rPr>
        <w:t>所在。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第3章 精益6σ问题解决流程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3.1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DMAIC中的“定义”阶段：阐明问题、目的与涉及的流程（运用）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3.2 DMAIC中的“测量”阶段：确定问题基准并进行完善（运用）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3.3 DMAIC中的“分析”阶段：成为对流程进行侦察（运用）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3.4 DMAIC中的“改进”阶段：形成、选择并实施解决方案（运用）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3.5 DMAIC中的“控制”阶段：过程</w:t>
      </w:r>
      <w:r>
        <w:rPr>
          <w:rFonts w:ascii="宋体" w:hAnsi="宋体"/>
        </w:rPr>
        <w:t>控制统计分析、过程能力分析</w:t>
      </w:r>
      <w:r>
        <w:rPr>
          <w:rFonts w:ascii="宋体" w:hAnsi="宋体" w:hint="eastAsia"/>
        </w:rPr>
        <w:t>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掌握精益6σ问题解决流程。其中，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各阶段</w:t>
      </w:r>
      <w:r>
        <w:rPr>
          <w:rFonts w:ascii="宋体" w:hAnsi="宋体"/>
        </w:rPr>
        <w:t>的实施</w:t>
      </w:r>
      <w:r>
        <w:rPr>
          <w:rFonts w:ascii="宋体" w:hAnsi="宋体" w:hint="eastAsia"/>
        </w:rPr>
        <w:t>工具</w:t>
      </w:r>
      <w:r>
        <w:rPr>
          <w:rFonts w:ascii="宋体" w:hAnsi="宋体"/>
        </w:rPr>
        <w:t>及内容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也是</w:t>
      </w:r>
      <w:r>
        <w:rPr>
          <w:rFonts w:ascii="宋体" w:hAnsi="宋体" w:hint="eastAsia"/>
        </w:rPr>
        <w:t>难点所在。课程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是有关各阶段工具</w:t>
      </w:r>
      <w:r>
        <w:rPr>
          <w:rFonts w:ascii="宋体" w:hAnsi="宋体"/>
        </w:rPr>
        <w:t>方法的实际应用</w:t>
      </w:r>
      <w:r>
        <w:rPr>
          <w:rFonts w:ascii="宋体" w:hAnsi="宋体" w:hint="eastAsia"/>
        </w:rPr>
        <w:t>。</w:t>
      </w:r>
    </w:p>
    <w:p w:rsidR="00572338" w:rsidRDefault="00BD4B6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通过理论学习、培养学生科学思维方法和创新精神。穿插精益管理及持续改善相关案例宣扬精益求精、匠心精神、勇于改善和创新、精细化的管理理念。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第4章 6σ统计分析及案例分析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4.1 数据采集</w:t>
      </w:r>
      <w:r>
        <w:rPr>
          <w:rFonts w:ascii="宋体" w:hAnsi="宋体"/>
        </w:rPr>
        <w:t>方法</w:t>
      </w:r>
      <w:r>
        <w:rPr>
          <w:rFonts w:ascii="宋体" w:hAnsi="宋体" w:hint="eastAsia"/>
        </w:rPr>
        <w:t>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4.2 基本统计方法（运用）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4.3 系统分析</w:t>
      </w:r>
      <w:r>
        <w:rPr>
          <w:rFonts w:ascii="宋体" w:hAnsi="宋体"/>
        </w:rPr>
        <w:t>方法</w:t>
      </w:r>
      <w:r>
        <w:rPr>
          <w:rFonts w:ascii="宋体" w:hAnsi="宋体" w:hint="eastAsia"/>
        </w:rPr>
        <w:t xml:space="preserve">（运用） 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4.4 案例分析（运用）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掌握6σ统计分析及案例分析。其中，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系统分析</w:t>
      </w:r>
      <w:r>
        <w:rPr>
          <w:rFonts w:ascii="宋体" w:hAnsi="宋体"/>
        </w:rPr>
        <w:t>方法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572338" w:rsidRDefault="00BD4B6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本课程所采用的考核方法为考查；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本课程平时成绩占40</w:t>
      </w:r>
      <w:r>
        <w:rPr>
          <w:rFonts w:ascii="宋体" w:hAnsi="宋体"/>
        </w:rPr>
        <w:t>%</w:t>
      </w:r>
      <w:r>
        <w:rPr>
          <w:rFonts w:ascii="宋体" w:hAnsi="宋体" w:hint="eastAsia"/>
        </w:rPr>
        <w:t>，期末考试成绩占6</w:t>
      </w:r>
      <w:r>
        <w:rPr>
          <w:rFonts w:ascii="宋体" w:hAnsi="宋体"/>
        </w:rPr>
        <w:t>0%</w:t>
      </w:r>
      <w:r w:rsidR="008A470B">
        <w:rPr>
          <w:rFonts w:ascii="宋体" w:hAnsi="宋体" w:hint="eastAsia"/>
        </w:rPr>
        <w:t>。</w:t>
      </w:r>
    </w:p>
    <w:p w:rsidR="00572338" w:rsidRDefault="00BD4B6A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参考</w:t>
      </w:r>
      <w:r>
        <w:rPr>
          <w:rFonts w:ascii="宋体" w:hAnsi="宋体"/>
        </w:rPr>
        <w:t>书目如下：</w:t>
      </w:r>
    </w:p>
    <w:p w:rsidR="00572338" w:rsidRDefault="00BD4B6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彼得 S. 潘迪, 罗伯特 P. 纽曼.《六西格玛管理</w:t>
      </w:r>
      <w:r>
        <w:rPr>
          <w:rFonts w:ascii="宋体" w:hAnsi="宋体"/>
        </w:rPr>
        <w:t>法</w:t>
      </w:r>
      <w:r>
        <w:rPr>
          <w:rFonts w:ascii="宋体" w:hAnsi="宋体" w:hint="eastAsia"/>
        </w:rPr>
        <w:t>》（第2版）.机械工业出版社.2017</w:t>
      </w:r>
    </w:p>
    <w:p w:rsidR="00572338" w:rsidRDefault="00BD4B6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乔治.《精益六西格玛</w:t>
      </w:r>
      <w:r>
        <w:rPr>
          <w:rFonts w:ascii="宋体" w:hAnsi="宋体"/>
        </w:rPr>
        <w:t>工具实践手册</w:t>
      </w:r>
      <w:r>
        <w:rPr>
          <w:rFonts w:ascii="宋体" w:hAnsi="宋体" w:hint="eastAsia"/>
        </w:rPr>
        <w:t>》.机械</w:t>
      </w:r>
      <w:r>
        <w:rPr>
          <w:rFonts w:ascii="宋体" w:hAnsi="宋体"/>
        </w:rPr>
        <w:t>工业出版社</w:t>
      </w:r>
      <w:r>
        <w:rPr>
          <w:rFonts w:ascii="宋体" w:hAnsi="宋体" w:hint="eastAsia"/>
        </w:rPr>
        <w:t>.2015.6</w:t>
      </w:r>
    </w:p>
    <w:p w:rsidR="00572338" w:rsidRDefault="00BD4B6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真木</w:t>
      </w:r>
      <w:r>
        <w:rPr>
          <w:rFonts w:ascii="宋体" w:hAnsi="宋体"/>
        </w:rPr>
        <w:t>和</w:t>
      </w:r>
      <w:r>
        <w:rPr>
          <w:rFonts w:ascii="宋体" w:hAnsi="宋体" w:hint="eastAsia"/>
        </w:rPr>
        <w:t>俊.《图解</w:t>
      </w:r>
      <w:r>
        <w:rPr>
          <w:rFonts w:ascii="宋体" w:hAnsi="宋体"/>
        </w:rPr>
        <w:t>精益六西格玛</w:t>
      </w:r>
      <w:r>
        <w:rPr>
          <w:rFonts w:ascii="宋体" w:hAnsi="宋体" w:hint="eastAsia"/>
        </w:rPr>
        <w:t>》.电子</w:t>
      </w:r>
      <w:r>
        <w:rPr>
          <w:rFonts w:ascii="宋体" w:hAnsi="宋体"/>
        </w:rPr>
        <w:t>工业出版社</w:t>
      </w:r>
      <w:r>
        <w:rPr>
          <w:rFonts w:ascii="宋体" w:hAnsi="宋体" w:hint="eastAsia"/>
        </w:rPr>
        <w:t>.2015.5</w:t>
      </w:r>
    </w:p>
    <w:p w:rsidR="008A470B" w:rsidRDefault="008A470B">
      <w:pPr>
        <w:pStyle w:val="a3"/>
        <w:spacing w:line="560" w:lineRule="exact"/>
        <w:rPr>
          <w:rFonts w:ascii="宋体" w:hAnsi="宋体"/>
        </w:rPr>
      </w:pPr>
    </w:p>
    <w:p w:rsidR="008A470B" w:rsidRDefault="008A470B">
      <w:pPr>
        <w:pStyle w:val="a3"/>
        <w:spacing w:line="560" w:lineRule="exact"/>
        <w:rPr>
          <w:rFonts w:ascii="宋体" w:hAnsi="宋体"/>
        </w:rPr>
      </w:pPr>
    </w:p>
    <w:p w:rsidR="00572338" w:rsidRDefault="00BD4B6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执笔人：赵灿灿        教研室主任：　</w:t>
      </w:r>
      <w:r>
        <w:rPr>
          <w:rFonts w:ascii="宋体" w:hAnsi="宋体" w:hint="eastAsia"/>
          <w:lang w:val="en-US"/>
        </w:rPr>
        <w:t>马峻</w:t>
      </w:r>
      <w:r>
        <w:rPr>
          <w:rFonts w:ascii="宋体" w:hAnsi="宋体" w:hint="eastAsia"/>
        </w:rPr>
        <w:t xml:space="preserve">　　　　系教学主任审核签名：</w:t>
      </w:r>
    </w:p>
    <w:p w:rsidR="00572338" w:rsidRDefault="00572338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572338" w:rsidRDefault="00572338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572338" w:rsidRDefault="00572338"/>
    <w:sectPr w:rsidR="005723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E9" w:rsidRDefault="007425E9" w:rsidP="008A470B">
      <w:r>
        <w:separator/>
      </w:r>
    </w:p>
  </w:endnote>
  <w:endnote w:type="continuationSeparator" w:id="0">
    <w:p w:rsidR="007425E9" w:rsidRDefault="007425E9" w:rsidP="008A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E9" w:rsidRDefault="007425E9" w:rsidP="008A470B">
      <w:r>
        <w:separator/>
      </w:r>
    </w:p>
  </w:footnote>
  <w:footnote w:type="continuationSeparator" w:id="0">
    <w:p w:rsidR="007425E9" w:rsidRDefault="007425E9" w:rsidP="008A4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BEA"/>
    <w:multiLevelType w:val="multilevel"/>
    <w:tmpl w:val="1F746BEA"/>
    <w:lvl w:ilvl="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C5D63E6"/>
    <w:multiLevelType w:val="multilevel"/>
    <w:tmpl w:val="4C5D63E6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decimal"/>
      <w:lvlText w:val="[%2]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9D"/>
    <w:rsid w:val="00054BB2"/>
    <w:rsid w:val="00073126"/>
    <w:rsid w:val="000950DC"/>
    <w:rsid w:val="001D4539"/>
    <w:rsid w:val="001F6D58"/>
    <w:rsid w:val="00235D69"/>
    <w:rsid w:val="00241A9D"/>
    <w:rsid w:val="002A3638"/>
    <w:rsid w:val="002A391A"/>
    <w:rsid w:val="002D1547"/>
    <w:rsid w:val="0030295E"/>
    <w:rsid w:val="003535B3"/>
    <w:rsid w:val="003C57FD"/>
    <w:rsid w:val="00421E8B"/>
    <w:rsid w:val="00426A51"/>
    <w:rsid w:val="004329C3"/>
    <w:rsid w:val="00461034"/>
    <w:rsid w:val="004631D3"/>
    <w:rsid w:val="004902C2"/>
    <w:rsid w:val="00492391"/>
    <w:rsid w:val="00495CA3"/>
    <w:rsid w:val="004C30CC"/>
    <w:rsid w:val="00572338"/>
    <w:rsid w:val="00587A6C"/>
    <w:rsid w:val="005919E6"/>
    <w:rsid w:val="005B1A9E"/>
    <w:rsid w:val="005E1838"/>
    <w:rsid w:val="005E6C53"/>
    <w:rsid w:val="006164D7"/>
    <w:rsid w:val="007109B4"/>
    <w:rsid w:val="007425E9"/>
    <w:rsid w:val="007A614E"/>
    <w:rsid w:val="007B51E2"/>
    <w:rsid w:val="0081394B"/>
    <w:rsid w:val="008345AD"/>
    <w:rsid w:val="008878FA"/>
    <w:rsid w:val="00890310"/>
    <w:rsid w:val="008959EF"/>
    <w:rsid w:val="008A470B"/>
    <w:rsid w:val="008C156C"/>
    <w:rsid w:val="008E0A43"/>
    <w:rsid w:val="009A2D63"/>
    <w:rsid w:val="009B6099"/>
    <w:rsid w:val="00A276B4"/>
    <w:rsid w:val="00A70068"/>
    <w:rsid w:val="00AB047A"/>
    <w:rsid w:val="00AB25B0"/>
    <w:rsid w:val="00B00CBB"/>
    <w:rsid w:val="00B7700C"/>
    <w:rsid w:val="00BD4B6A"/>
    <w:rsid w:val="00BF08F2"/>
    <w:rsid w:val="00C10723"/>
    <w:rsid w:val="00C1174B"/>
    <w:rsid w:val="00C17EBD"/>
    <w:rsid w:val="00C7059A"/>
    <w:rsid w:val="00CC4C70"/>
    <w:rsid w:val="00D67CAE"/>
    <w:rsid w:val="00DB0D5A"/>
    <w:rsid w:val="00EF0BEE"/>
    <w:rsid w:val="00F1502B"/>
    <w:rsid w:val="00F808AF"/>
    <w:rsid w:val="00F8509E"/>
    <w:rsid w:val="00FD24FC"/>
    <w:rsid w:val="00FF13F4"/>
    <w:rsid w:val="0D6B2CD0"/>
    <w:rsid w:val="74B3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FC91BE-7C37-45BA-87A1-AC0C69F3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pPr>
      <w:spacing w:line="360" w:lineRule="auto"/>
      <w:ind w:firstLineChars="200" w:firstLine="480"/>
    </w:pPr>
    <w:rPr>
      <w:sz w:val="24"/>
      <w:lang w:val="zh-CN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9">
    <w:name w:val="正文文本缩进 字符"/>
    <w:basedOn w:val="a0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6D99F7-417D-4F73-AE43-D26EDD0B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290</Words>
  <Characters>1656</Characters>
  <Application>Microsoft Office Word</Application>
  <DocSecurity>0</DocSecurity>
  <Lines>13</Lines>
  <Paragraphs>3</Paragraphs>
  <ScaleCrop>false</ScaleCrop>
  <Company>P R C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20</cp:revision>
  <dcterms:created xsi:type="dcterms:W3CDTF">2017-04-23T05:38:00Z</dcterms:created>
  <dcterms:modified xsi:type="dcterms:W3CDTF">2021-05-17T08:37:00Z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