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6249C" w:rsidRDefault="00AD1499" w:rsidP="0079581C">
      <w:pPr>
        <w:spacing w:line="560" w:lineRule="exact"/>
        <w:jc w:val="center"/>
        <w:rPr>
          <w:rFonts w:eastAsia="黑体"/>
          <w:sz w:val="44"/>
          <w:szCs w:val="44"/>
        </w:rPr>
      </w:pPr>
      <w:r w:rsidRPr="0066249C">
        <w:rPr>
          <w:rFonts w:eastAsia="黑体"/>
          <w:sz w:val="32"/>
          <w:szCs w:val="32"/>
        </w:rPr>
        <w:t>《计量分析方法与建模》</w:t>
      </w:r>
      <w:r w:rsidR="002B6DF9" w:rsidRPr="0066249C">
        <w:rPr>
          <w:rFonts w:eastAsia="黑体"/>
          <w:sz w:val="32"/>
          <w:szCs w:val="32"/>
        </w:rPr>
        <w:t>教学大纲</w:t>
      </w:r>
    </w:p>
    <w:p w:rsidR="002B6DF9" w:rsidRPr="0066249C" w:rsidRDefault="002B6DF9" w:rsidP="002B6DF9">
      <w:pPr>
        <w:spacing w:line="560" w:lineRule="exact"/>
        <w:rPr>
          <w:rFonts w:eastAsia="仿宋_GB2312"/>
          <w:sz w:val="32"/>
          <w:szCs w:val="32"/>
        </w:rPr>
      </w:pPr>
    </w:p>
    <w:p w:rsidR="002B6DF9" w:rsidRPr="0066249C"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66249C">
        <w:rPr>
          <w:rFonts w:ascii="Times New Roman" w:eastAsia="黑体" w:hAnsi="Times New Roman" w:cs="Times New Roman"/>
          <w:sz w:val="28"/>
          <w:szCs w:val="28"/>
        </w:rPr>
        <w:t>课程编号：</w:t>
      </w:r>
      <w:r w:rsidR="00AD1499" w:rsidRPr="00877AE3">
        <w:rPr>
          <w:rFonts w:cs="Times New Roman"/>
          <w:sz w:val="28"/>
          <w:szCs w:val="28"/>
        </w:rPr>
        <w:t>071443A</w:t>
      </w:r>
    </w:p>
    <w:p w:rsidR="002B6DF9" w:rsidRPr="0066249C" w:rsidRDefault="002B6DF9" w:rsidP="002B6DF9">
      <w:pPr>
        <w:pStyle w:val="a3"/>
        <w:tabs>
          <w:tab w:val="left" w:pos="0"/>
        </w:tabs>
        <w:spacing w:before="0" w:after="0" w:line="560" w:lineRule="exact"/>
        <w:ind w:firstLineChars="200" w:firstLine="560"/>
        <w:jc w:val="both"/>
        <w:rPr>
          <w:rFonts w:ascii="Times New Roman" w:hAnsi="Times New Roman" w:cs="Times New Roman"/>
          <w:sz w:val="28"/>
          <w:szCs w:val="28"/>
        </w:rPr>
      </w:pPr>
      <w:r w:rsidRPr="0066249C">
        <w:rPr>
          <w:rFonts w:ascii="Times New Roman" w:eastAsia="黑体" w:hAnsi="Times New Roman" w:cs="Times New Roman"/>
          <w:sz w:val="28"/>
          <w:szCs w:val="28"/>
        </w:rPr>
        <w:t>课程类型：</w:t>
      </w:r>
      <w:r w:rsidR="00877AE3" w:rsidRPr="006109BB">
        <w:rPr>
          <w:rFonts w:hint="eastAsia"/>
          <w:sz w:val="28"/>
          <w:szCs w:val="28"/>
        </w:rPr>
        <w:t>□</w:t>
      </w:r>
      <w:r w:rsidRPr="0066249C">
        <w:rPr>
          <w:rFonts w:ascii="Times New Roman" w:hAnsi="Times New Roman" w:cs="Times New Roman"/>
          <w:sz w:val="28"/>
          <w:szCs w:val="28"/>
        </w:rPr>
        <w:t>通识教育必修课</w:t>
      </w:r>
      <w:r w:rsidR="000B76F7" w:rsidRPr="0066249C">
        <w:rPr>
          <w:rFonts w:ascii="Times New Roman" w:hAnsi="Times New Roman" w:cs="Times New Roman"/>
          <w:sz w:val="28"/>
          <w:szCs w:val="28"/>
        </w:rPr>
        <w:t xml:space="preserve">  </w:t>
      </w:r>
      <w:r w:rsidR="00877AE3" w:rsidRPr="006109BB">
        <w:rPr>
          <w:rFonts w:hint="eastAsia"/>
          <w:sz w:val="28"/>
          <w:szCs w:val="28"/>
        </w:rPr>
        <w:t>□</w:t>
      </w:r>
      <w:r w:rsidRPr="0066249C">
        <w:rPr>
          <w:rFonts w:ascii="Times New Roman" w:hAnsi="Times New Roman" w:cs="Times New Roman"/>
          <w:sz w:val="28"/>
          <w:szCs w:val="28"/>
        </w:rPr>
        <w:t>通识教育选修课</w:t>
      </w:r>
    </w:p>
    <w:p w:rsidR="002B6DF9" w:rsidRPr="0066249C" w:rsidRDefault="00877AE3" w:rsidP="002B6DF9">
      <w:pPr>
        <w:pStyle w:val="a3"/>
        <w:tabs>
          <w:tab w:val="left" w:pos="0"/>
        </w:tabs>
        <w:spacing w:before="0" w:after="0" w:line="560" w:lineRule="exact"/>
        <w:ind w:firstLineChars="700" w:firstLine="1960"/>
        <w:jc w:val="both"/>
        <w:rPr>
          <w:rFonts w:ascii="Times New Roman" w:hAnsi="Times New Roman" w:cs="Times New Roman"/>
          <w:sz w:val="28"/>
          <w:szCs w:val="28"/>
        </w:rPr>
      </w:pPr>
      <w:r w:rsidRPr="006109BB">
        <w:rPr>
          <w:rFonts w:hint="eastAsia"/>
          <w:sz w:val="28"/>
          <w:szCs w:val="28"/>
        </w:rPr>
        <w:t>□</w:t>
      </w:r>
      <w:r w:rsidR="00CE218C" w:rsidRPr="0066249C">
        <w:rPr>
          <w:rFonts w:ascii="Times New Roman" w:hAnsi="Times New Roman" w:cs="Times New Roman"/>
          <w:sz w:val="28"/>
          <w:szCs w:val="28"/>
        </w:rPr>
        <w:t>学科基础课</w:t>
      </w:r>
      <w:r w:rsidR="00CE218C" w:rsidRPr="0066249C">
        <w:rPr>
          <w:rFonts w:ascii="Times New Roman" w:hAnsi="Times New Roman" w:cs="Times New Roman"/>
          <w:sz w:val="28"/>
          <w:szCs w:val="28"/>
        </w:rPr>
        <w:t xml:space="preserve">      </w:t>
      </w:r>
      <w:r w:rsidRPr="006109BB">
        <w:rPr>
          <w:rFonts w:hint="eastAsia"/>
          <w:sz w:val="28"/>
          <w:szCs w:val="28"/>
        </w:rPr>
        <w:t>□</w:t>
      </w:r>
      <w:r w:rsidR="002B6DF9" w:rsidRPr="0066249C">
        <w:rPr>
          <w:rFonts w:ascii="Times New Roman" w:hAnsi="Times New Roman" w:cs="Times New Roman"/>
          <w:sz w:val="28"/>
          <w:szCs w:val="28"/>
        </w:rPr>
        <w:t>专业</w:t>
      </w:r>
      <w:r w:rsidR="00BE7A4C" w:rsidRPr="0066249C">
        <w:rPr>
          <w:rFonts w:ascii="Times New Roman" w:hAnsi="Times New Roman" w:cs="Times New Roman"/>
          <w:sz w:val="28"/>
          <w:szCs w:val="28"/>
        </w:rPr>
        <w:t>核心</w:t>
      </w:r>
      <w:r w:rsidR="002B6DF9" w:rsidRPr="0066249C">
        <w:rPr>
          <w:rFonts w:ascii="Times New Roman" w:hAnsi="Times New Roman" w:cs="Times New Roman"/>
          <w:sz w:val="28"/>
          <w:szCs w:val="28"/>
        </w:rPr>
        <w:t>课</w:t>
      </w:r>
    </w:p>
    <w:p w:rsidR="00BE7A4C" w:rsidRPr="0066249C" w:rsidRDefault="00AD1499" w:rsidP="002B6DF9">
      <w:pPr>
        <w:pStyle w:val="a3"/>
        <w:tabs>
          <w:tab w:val="left" w:pos="0"/>
        </w:tabs>
        <w:spacing w:before="0" w:after="0" w:line="560" w:lineRule="exact"/>
        <w:ind w:firstLineChars="700" w:firstLine="1960"/>
        <w:jc w:val="both"/>
        <w:rPr>
          <w:rFonts w:ascii="Times New Roman" w:hAnsi="Times New Roman" w:cs="Times New Roman"/>
          <w:sz w:val="28"/>
          <w:szCs w:val="28"/>
        </w:rPr>
      </w:pPr>
      <w:r w:rsidRPr="0066249C">
        <w:rPr>
          <w:rFonts w:ascii="Times New Roman" w:eastAsia="黑体" w:hAnsi="Times New Roman" w:cs="Times New Roman"/>
          <w:sz w:val="28"/>
          <w:szCs w:val="28"/>
        </w:rPr>
        <w:sym w:font="Wingdings 2" w:char="F052"/>
      </w:r>
      <w:r w:rsidR="00BE7A4C" w:rsidRPr="0066249C">
        <w:rPr>
          <w:rFonts w:ascii="Times New Roman" w:hAnsi="Times New Roman" w:cs="Times New Roman"/>
          <w:sz w:val="28"/>
          <w:szCs w:val="28"/>
        </w:rPr>
        <w:t>专业提升课</w:t>
      </w:r>
      <w:r w:rsidR="00BE7A4C" w:rsidRPr="0066249C">
        <w:rPr>
          <w:rFonts w:ascii="Times New Roman" w:hAnsi="Times New Roman" w:cs="Times New Roman"/>
          <w:sz w:val="28"/>
          <w:szCs w:val="28"/>
        </w:rPr>
        <w:t xml:space="preserve">      </w:t>
      </w:r>
      <w:r w:rsidR="00877AE3" w:rsidRPr="006109BB">
        <w:rPr>
          <w:rFonts w:hint="eastAsia"/>
          <w:sz w:val="28"/>
          <w:szCs w:val="28"/>
        </w:rPr>
        <w:t>□</w:t>
      </w:r>
      <w:r w:rsidR="00BE7A4C" w:rsidRPr="0066249C">
        <w:rPr>
          <w:rFonts w:ascii="Times New Roman" w:hAnsi="Times New Roman" w:cs="Times New Roman"/>
          <w:sz w:val="28"/>
          <w:szCs w:val="28"/>
        </w:rPr>
        <w:t>专业拓展课</w:t>
      </w:r>
    </w:p>
    <w:p w:rsidR="002B6DF9" w:rsidRPr="0066249C"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66249C">
        <w:rPr>
          <w:rFonts w:ascii="Times New Roman" w:eastAsia="黑体" w:hAnsi="Times New Roman" w:cs="Times New Roman"/>
          <w:sz w:val="28"/>
          <w:szCs w:val="28"/>
        </w:rPr>
        <w:t>总</w:t>
      </w:r>
      <w:r w:rsidR="00EE2987" w:rsidRPr="0066249C">
        <w:rPr>
          <w:rFonts w:ascii="Times New Roman" w:eastAsia="黑体" w:hAnsi="Times New Roman" w:cs="Times New Roman"/>
          <w:sz w:val="28"/>
          <w:szCs w:val="28"/>
        </w:rPr>
        <w:t xml:space="preserve"> </w:t>
      </w:r>
      <w:r w:rsidRPr="0066249C">
        <w:rPr>
          <w:rFonts w:ascii="Times New Roman" w:eastAsia="黑体" w:hAnsi="Times New Roman" w:cs="Times New Roman"/>
          <w:sz w:val="28"/>
          <w:szCs w:val="28"/>
        </w:rPr>
        <w:t>学</w:t>
      </w:r>
      <w:r w:rsidR="00EE2987" w:rsidRPr="0066249C">
        <w:rPr>
          <w:rFonts w:ascii="Times New Roman" w:eastAsia="黑体" w:hAnsi="Times New Roman" w:cs="Times New Roman"/>
          <w:sz w:val="28"/>
          <w:szCs w:val="28"/>
        </w:rPr>
        <w:t xml:space="preserve"> </w:t>
      </w:r>
      <w:r w:rsidRPr="0066249C">
        <w:rPr>
          <w:rFonts w:ascii="Times New Roman" w:eastAsia="黑体" w:hAnsi="Times New Roman" w:cs="Times New Roman"/>
          <w:sz w:val="28"/>
          <w:szCs w:val="28"/>
        </w:rPr>
        <w:t>时：</w:t>
      </w:r>
      <w:r w:rsidR="00AD1499" w:rsidRPr="00877AE3">
        <w:rPr>
          <w:rFonts w:cs="Times New Roman"/>
          <w:sz w:val="28"/>
          <w:szCs w:val="28"/>
        </w:rPr>
        <w:t>48</w:t>
      </w:r>
      <w:r w:rsidR="00EE2987" w:rsidRPr="0066249C">
        <w:rPr>
          <w:rFonts w:ascii="Times New Roman" w:eastAsia="黑体" w:hAnsi="Times New Roman" w:cs="Times New Roman"/>
          <w:sz w:val="28"/>
          <w:szCs w:val="28"/>
        </w:rPr>
        <w:t xml:space="preserve">    </w:t>
      </w:r>
      <w:r w:rsidRPr="0066249C">
        <w:rPr>
          <w:rFonts w:ascii="Times New Roman" w:eastAsia="黑体" w:hAnsi="Times New Roman" w:cs="Times New Roman"/>
          <w:sz w:val="28"/>
          <w:szCs w:val="28"/>
        </w:rPr>
        <w:t>讲课学时：</w:t>
      </w:r>
      <w:r w:rsidR="00AD1499" w:rsidRPr="00877AE3">
        <w:rPr>
          <w:rFonts w:cs="Times New Roman"/>
          <w:sz w:val="28"/>
          <w:szCs w:val="28"/>
        </w:rPr>
        <w:t>32</w:t>
      </w:r>
      <w:r w:rsidR="00EE2987" w:rsidRPr="00877AE3">
        <w:rPr>
          <w:rFonts w:cs="Times New Roman"/>
          <w:sz w:val="28"/>
          <w:szCs w:val="28"/>
        </w:rPr>
        <w:t xml:space="preserve"> </w:t>
      </w:r>
      <w:r w:rsidR="00EE2987" w:rsidRPr="0066249C">
        <w:rPr>
          <w:rFonts w:ascii="Times New Roman" w:eastAsia="黑体" w:hAnsi="Times New Roman" w:cs="Times New Roman"/>
          <w:sz w:val="28"/>
          <w:szCs w:val="28"/>
        </w:rPr>
        <w:t xml:space="preserve">   </w:t>
      </w:r>
      <w:r w:rsidRPr="0066249C">
        <w:rPr>
          <w:rFonts w:ascii="Times New Roman" w:eastAsia="黑体" w:hAnsi="Times New Roman" w:cs="Times New Roman"/>
          <w:sz w:val="28"/>
          <w:szCs w:val="28"/>
        </w:rPr>
        <w:t>实验（上机）学时：</w:t>
      </w:r>
      <w:r w:rsidR="00AD1499" w:rsidRPr="00877AE3">
        <w:rPr>
          <w:rFonts w:cs="Times New Roman"/>
          <w:sz w:val="28"/>
          <w:szCs w:val="28"/>
        </w:rPr>
        <w:t>16</w:t>
      </w:r>
    </w:p>
    <w:p w:rsidR="002B6DF9" w:rsidRPr="0066249C"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proofErr w:type="gramStart"/>
      <w:r w:rsidRPr="0066249C">
        <w:rPr>
          <w:rFonts w:ascii="Times New Roman" w:eastAsia="黑体" w:hAnsi="Times New Roman" w:cs="Times New Roman"/>
          <w:sz w:val="28"/>
          <w:szCs w:val="28"/>
        </w:rPr>
        <w:t xml:space="preserve">学　　</w:t>
      </w:r>
      <w:proofErr w:type="gramEnd"/>
      <w:r w:rsidRPr="0066249C">
        <w:rPr>
          <w:rFonts w:ascii="Times New Roman" w:eastAsia="黑体" w:hAnsi="Times New Roman" w:cs="Times New Roman"/>
          <w:sz w:val="28"/>
          <w:szCs w:val="28"/>
        </w:rPr>
        <w:t>分：</w:t>
      </w:r>
      <w:r w:rsidR="00AD1499" w:rsidRPr="00877AE3">
        <w:rPr>
          <w:rFonts w:cs="Times New Roman"/>
          <w:sz w:val="28"/>
          <w:szCs w:val="28"/>
        </w:rPr>
        <w:t>3</w:t>
      </w:r>
    </w:p>
    <w:p w:rsidR="00EE2987" w:rsidRPr="0066249C" w:rsidRDefault="00EE2987"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66249C">
        <w:rPr>
          <w:rFonts w:ascii="Times New Roman" w:eastAsia="黑体" w:hAnsi="Times New Roman" w:cs="Times New Roman"/>
          <w:sz w:val="28"/>
          <w:szCs w:val="28"/>
        </w:rPr>
        <w:t>考试类型：</w:t>
      </w:r>
      <w:r w:rsidR="00877AE3" w:rsidRPr="006109BB">
        <w:rPr>
          <w:rFonts w:hint="eastAsia"/>
          <w:sz w:val="28"/>
          <w:szCs w:val="28"/>
        </w:rPr>
        <w:t>□</w:t>
      </w:r>
      <w:r w:rsidRPr="0066249C">
        <w:rPr>
          <w:rFonts w:ascii="Times New Roman" w:eastAsiaTheme="minorEastAsia" w:hAnsi="Times New Roman" w:cs="Times New Roman"/>
          <w:sz w:val="28"/>
          <w:szCs w:val="28"/>
        </w:rPr>
        <w:t>考试</w:t>
      </w:r>
      <w:r w:rsidRPr="0066249C">
        <w:rPr>
          <w:rFonts w:ascii="Times New Roman" w:eastAsiaTheme="minorEastAsia" w:hAnsi="Times New Roman" w:cs="Times New Roman"/>
          <w:sz w:val="28"/>
          <w:szCs w:val="28"/>
        </w:rPr>
        <w:t xml:space="preserve">   </w:t>
      </w:r>
      <w:r w:rsidR="00AD1499" w:rsidRPr="0066249C">
        <w:rPr>
          <w:rFonts w:ascii="Times New Roman" w:eastAsia="黑体" w:hAnsi="Times New Roman" w:cs="Times New Roman"/>
          <w:sz w:val="28"/>
          <w:szCs w:val="28"/>
        </w:rPr>
        <w:sym w:font="Wingdings 2" w:char="F052"/>
      </w:r>
      <w:r w:rsidRPr="0066249C">
        <w:rPr>
          <w:rFonts w:ascii="Times New Roman" w:eastAsiaTheme="minorEastAsia" w:hAnsi="Times New Roman" w:cs="Times New Roman"/>
          <w:sz w:val="28"/>
          <w:szCs w:val="28"/>
        </w:rPr>
        <w:t>考查</w:t>
      </w:r>
    </w:p>
    <w:p w:rsidR="002B6DF9" w:rsidRPr="0066249C" w:rsidRDefault="002B6DF9" w:rsidP="002B6DF9">
      <w:pPr>
        <w:pStyle w:val="a3"/>
        <w:tabs>
          <w:tab w:val="left" w:pos="0"/>
        </w:tabs>
        <w:spacing w:before="0" w:after="0" w:line="560" w:lineRule="exact"/>
        <w:ind w:firstLineChars="200" w:firstLine="560"/>
        <w:jc w:val="both"/>
        <w:rPr>
          <w:rFonts w:ascii="Times New Roman" w:eastAsiaTheme="minorEastAsia" w:hAnsi="Times New Roman" w:cs="Times New Roman"/>
          <w:sz w:val="28"/>
          <w:szCs w:val="28"/>
        </w:rPr>
      </w:pPr>
      <w:r w:rsidRPr="0066249C">
        <w:rPr>
          <w:rFonts w:ascii="Times New Roman" w:eastAsia="黑体" w:hAnsi="Times New Roman" w:cs="Times New Roman"/>
          <w:sz w:val="28"/>
          <w:szCs w:val="28"/>
        </w:rPr>
        <w:t>适用对象：</w:t>
      </w:r>
      <w:r w:rsidR="00AD1499" w:rsidRPr="0066249C">
        <w:rPr>
          <w:rFonts w:ascii="Times New Roman" w:eastAsiaTheme="minorEastAsia" w:hAnsi="Times New Roman" w:cs="Times New Roman"/>
          <w:sz w:val="28"/>
          <w:szCs w:val="28"/>
        </w:rPr>
        <w:t>信息管理与信息系统专业（量化投资方向）</w:t>
      </w:r>
    </w:p>
    <w:p w:rsidR="00EE2987" w:rsidRPr="0066249C" w:rsidRDefault="00EE2987" w:rsidP="002B6DF9">
      <w:pPr>
        <w:pStyle w:val="a3"/>
        <w:tabs>
          <w:tab w:val="left" w:pos="0"/>
        </w:tabs>
        <w:spacing w:before="0" w:after="0" w:line="560" w:lineRule="exact"/>
        <w:ind w:firstLineChars="200" w:firstLine="560"/>
        <w:jc w:val="both"/>
        <w:rPr>
          <w:rFonts w:ascii="Times New Roman" w:eastAsiaTheme="minorEastAsia" w:hAnsi="Times New Roman" w:cs="Times New Roman"/>
          <w:sz w:val="28"/>
          <w:szCs w:val="28"/>
        </w:rPr>
      </w:pPr>
      <w:r w:rsidRPr="0066249C">
        <w:rPr>
          <w:rFonts w:ascii="Times New Roman" w:eastAsiaTheme="minorEastAsia" w:hAnsi="Times New Roman" w:cs="Times New Roman"/>
          <w:sz w:val="28"/>
          <w:szCs w:val="28"/>
        </w:rPr>
        <w:t xml:space="preserve">          </w:t>
      </w:r>
      <w:r w:rsidR="00877AE3" w:rsidRPr="006109BB">
        <w:rPr>
          <w:rFonts w:hint="eastAsia"/>
          <w:sz w:val="28"/>
          <w:szCs w:val="28"/>
        </w:rPr>
        <w:t>□</w:t>
      </w:r>
      <w:bookmarkStart w:id="0" w:name="_GoBack"/>
      <w:bookmarkEnd w:id="0"/>
      <w:r w:rsidRPr="0066249C">
        <w:rPr>
          <w:rFonts w:ascii="Times New Roman" w:eastAsiaTheme="minorEastAsia" w:hAnsi="Times New Roman" w:cs="Times New Roman"/>
          <w:sz w:val="28"/>
          <w:szCs w:val="28"/>
        </w:rPr>
        <w:t>是</w:t>
      </w:r>
      <w:r w:rsidR="006109BB" w:rsidRPr="0066249C">
        <w:rPr>
          <w:rFonts w:ascii="Times New Roman" w:eastAsiaTheme="minorEastAsia" w:hAnsi="Times New Roman" w:cs="Times New Roman"/>
          <w:sz w:val="28"/>
          <w:szCs w:val="28"/>
        </w:rPr>
        <w:t xml:space="preserve">  </w:t>
      </w:r>
      <w:r w:rsidRPr="0066249C">
        <w:rPr>
          <w:rFonts w:ascii="Times New Roman" w:eastAsiaTheme="minorEastAsia" w:hAnsi="Times New Roman" w:cs="Times New Roman"/>
          <w:sz w:val="28"/>
          <w:szCs w:val="28"/>
        </w:rPr>
        <w:t xml:space="preserve"> </w:t>
      </w:r>
      <w:r w:rsidR="00AD1499" w:rsidRPr="0066249C">
        <w:rPr>
          <w:rFonts w:ascii="Times New Roman" w:eastAsia="黑体" w:hAnsi="Times New Roman" w:cs="Times New Roman"/>
          <w:sz w:val="28"/>
          <w:szCs w:val="28"/>
        </w:rPr>
        <w:sym w:font="Wingdings 2" w:char="F052"/>
      </w:r>
      <w:r w:rsidRPr="0066249C">
        <w:rPr>
          <w:rFonts w:ascii="Times New Roman" w:eastAsiaTheme="minorEastAsia" w:hAnsi="Times New Roman" w:cs="Times New Roman"/>
          <w:sz w:val="28"/>
          <w:szCs w:val="28"/>
        </w:rPr>
        <w:t>否</w:t>
      </w:r>
      <w:r w:rsidRPr="0066249C">
        <w:rPr>
          <w:rFonts w:ascii="Times New Roman" w:eastAsiaTheme="minorEastAsia" w:hAnsi="Times New Roman" w:cs="Times New Roman"/>
          <w:sz w:val="28"/>
          <w:szCs w:val="28"/>
        </w:rPr>
        <w:t xml:space="preserve"> </w:t>
      </w:r>
      <w:r w:rsidRPr="0066249C">
        <w:rPr>
          <w:rFonts w:ascii="Times New Roman" w:eastAsiaTheme="minorEastAsia" w:hAnsi="Times New Roman" w:cs="Times New Roman"/>
          <w:sz w:val="28"/>
          <w:szCs w:val="28"/>
        </w:rPr>
        <w:t>适合作为其他专业学生的个性化选修课</w:t>
      </w:r>
    </w:p>
    <w:p w:rsidR="002B6DF9" w:rsidRPr="0066249C"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66249C">
        <w:rPr>
          <w:rFonts w:ascii="Times New Roman" w:eastAsia="黑体" w:hAnsi="Times New Roman" w:cs="Times New Roman"/>
          <w:sz w:val="28"/>
          <w:szCs w:val="28"/>
        </w:rPr>
        <w:t>先修课程：</w:t>
      </w:r>
      <w:r w:rsidR="00AD1499" w:rsidRPr="0066249C">
        <w:rPr>
          <w:rFonts w:ascii="Times New Roman" w:eastAsiaTheme="minorEastAsia" w:hAnsi="Times New Roman" w:cs="Times New Roman"/>
          <w:sz w:val="28"/>
          <w:szCs w:val="28"/>
        </w:rPr>
        <w:t>高等数学、线性代数、概率论与数理统计、经济学</w:t>
      </w:r>
      <w:r w:rsidR="00E45077" w:rsidRPr="0066249C">
        <w:rPr>
          <w:rFonts w:ascii="Times New Roman" w:eastAsiaTheme="minorEastAsia" w:hAnsi="Times New Roman" w:cs="Times New Roman"/>
          <w:sz w:val="28"/>
          <w:szCs w:val="28"/>
        </w:rPr>
        <w:t>原理</w:t>
      </w:r>
    </w:p>
    <w:p w:rsidR="002B6DF9" w:rsidRPr="0066249C" w:rsidRDefault="002B6DF9" w:rsidP="002B6DF9">
      <w:pPr>
        <w:spacing w:line="560" w:lineRule="exact"/>
        <w:ind w:firstLineChars="200" w:firstLine="480"/>
        <w:rPr>
          <w:rFonts w:eastAsia="黑体"/>
          <w:sz w:val="24"/>
          <w:szCs w:val="32"/>
        </w:rPr>
      </w:pPr>
      <w:r w:rsidRPr="0066249C">
        <w:rPr>
          <w:rFonts w:eastAsia="黑体"/>
          <w:sz w:val="24"/>
          <w:szCs w:val="32"/>
        </w:rPr>
        <w:t>一、教学目标</w:t>
      </w:r>
    </w:p>
    <w:p w:rsidR="00AD1499" w:rsidRPr="0066249C" w:rsidRDefault="00AD1499" w:rsidP="002B6DF9">
      <w:pPr>
        <w:pStyle w:val="af4"/>
        <w:spacing w:line="560" w:lineRule="exact"/>
      </w:pPr>
      <w:r w:rsidRPr="0066249C">
        <w:t>本课程是量化投资方向的专业提升课，以数理经济学和数理统计学为方法论基础，以建立计量模型为主要手段，定量分析研究具有随机性特性的经济变量关系为主要内容的一门经济管理类学科。教学的主要目标是向学生介绍现代计量分析的基础理论、模型和方法，培养学生在经济金融理论的基础上，借助计量、分析软件建立计量分析模型的能力，拓宽学生分析、研究问题的思路，增强学生的数量分析和实际动手能力。通过本课程的教学，达到以下目标：</w:t>
      </w:r>
    </w:p>
    <w:p w:rsidR="00AD1499" w:rsidRPr="0066249C" w:rsidRDefault="00AD1499" w:rsidP="002B6DF9">
      <w:pPr>
        <w:pStyle w:val="af4"/>
        <w:spacing w:line="560" w:lineRule="exact"/>
      </w:pPr>
      <w:r w:rsidRPr="0066249C">
        <w:t>目标</w:t>
      </w:r>
      <w:r w:rsidRPr="0066249C">
        <w:t>1:</w:t>
      </w:r>
      <w:r w:rsidRPr="0066249C">
        <w:t>使学生掌握计量分析的原理与方法；</w:t>
      </w:r>
    </w:p>
    <w:p w:rsidR="00AD1499" w:rsidRPr="0066249C" w:rsidRDefault="00AD1499" w:rsidP="002B6DF9">
      <w:pPr>
        <w:pStyle w:val="af4"/>
        <w:spacing w:line="560" w:lineRule="exact"/>
      </w:pPr>
      <w:r w:rsidRPr="0066249C">
        <w:t>目标</w:t>
      </w:r>
      <w:r w:rsidRPr="0066249C">
        <w:t>2</w:t>
      </w:r>
      <w:r w:rsidRPr="0066249C">
        <w:t>：使学生具备利用计量分析方法分析现实金融、经济管理问题的初步能力；</w:t>
      </w:r>
    </w:p>
    <w:p w:rsidR="00AD1499" w:rsidRPr="0066249C" w:rsidRDefault="00AD1499" w:rsidP="002B6DF9">
      <w:pPr>
        <w:pStyle w:val="af4"/>
        <w:spacing w:line="560" w:lineRule="exact"/>
      </w:pPr>
      <w:r w:rsidRPr="0066249C">
        <w:t>目标</w:t>
      </w:r>
      <w:r w:rsidRPr="0066249C">
        <w:t>3</w:t>
      </w:r>
      <w:r w:rsidRPr="0066249C">
        <w:t>：熟练掌握和应用</w:t>
      </w:r>
      <w:r w:rsidRPr="0066249C">
        <w:t>Stata</w:t>
      </w:r>
      <w:r w:rsidRPr="0066249C">
        <w:t>等计量分析软件建模与数据分析。</w:t>
      </w:r>
    </w:p>
    <w:p w:rsidR="00650A42" w:rsidRPr="0066249C" w:rsidRDefault="003A7151" w:rsidP="00650A42">
      <w:pPr>
        <w:pStyle w:val="af4"/>
        <w:spacing w:line="560" w:lineRule="exact"/>
      </w:pPr>
      <w:r w:rsidRPr="0066249C">
        <w:lastRenderedPageBreak/>
        <w:t>目标</w:t>
      </w:r>
      <w:r w:rsidRPr="0066249C">
        <w:t>4</w:t>
      </w:r>
      <w:r w:rsidR="00F00CA8" w:rsidRPr="0066249C">
        <w:t>（</w:t>
      </w:r>
      <w:proofErr w:type="gramStart"/>
      <w:r w:rsidR="003A09E1">
        <w:rPr>
          <w:rFonts w:hint="eastAsia"/>
        </w:rPr>
        <w:t>课程</w:t>
      </w:r>
      <w:r w:rsidR="00C316FC">
        <w:t>思政</w:t>
      </w:r>
      <w:r w:rsidR="00F00CA8" w:rsidRPr="0066249C">
        <w:t>目标</w:t>
      </w:r>
      <w:proofErr w:type="gramEnd"/>
      <w:r w:rsidR="00F00CA8" w:rsidRPr="0066249C">
        <w:t>）</w:t>
      </w:r>
      <w:r w:rsidRPr="0066249C">
        <w:t>：</w:t>
      </w:r>
      <w:r w:rsidR="00F00CA8" w:rsidRPr="0066249C">
        <w:t>在整个教学过程中，从课程内容设计到教学组织，时时处处体现社会主义核心价值观、基本社会道德规范的价值取向，涵盖品德、审美、创新、公民责任感等多维度的价值标准，在完成课程教学的过程中，同时能够做到以正面案例和积极的数据变量引导人，以积极的分析结论鼓舞人，体现计量模型的数据分析长处，以数据事实提供的经验论据为正向价值导向提供支持。从而将价值引领隐含在课程教学进程中。</w:t>
      </w:r>
    </w:p>
    <w:p w:rsidR="003A7151" w:rsidRPr="0066249C" w:rsidRDefault="00650A42" w:rsidP="00650A42">
      <w:pPr>
        <w:pStyle w:val="af4"/>
        <w:spacing w:line="560" w:lineRule="exact"/>
      </w:pPr>
      <w:r w:rsidRPr="0066249C">
        <w:t>在专业课程学习的基础上引导学生结合时事热点问题，讲述国家精准脱贫、绿色经济发展等探究式案例，引导学生主动学习积极思考，将经济学原理、统计知识与学术发展趋势和中国实际紧密结合，增强同学们对新时代中国特色社会主义思想的理论认同，深化职业理想和职业道德教育，帮助学生了解相关专业和行业领域的发展态势，了解国家发展战略和行业需求，增强职业责任感。</w:t>
      </w:r>
    </w:p>
    <w:p w:rsidR="003A7151" w:rsidRPr="0066249C" w:rsidRDefault="00AD1499" w:rsidP="00AD1499">
      <w:pPr>
        <w:pStyle w:val="af4"/>
        <w:spacing w:line="560" w:lineRule="exact"/>
      </w:pPr>
      <w:r w:rsidRPr="0066249C">
        <w:t>该课程是量化投资方向培养方案的重要组成部分，是先修课程</w:t>
      </w:r>
      <w:r w:rsidRPr="0066249C">
        <w:t>“</w:t>
      </w:r>
      <w:r w:rsidRPr="0066249C">
        <w:t>经济学</w:t>
      </w:r>
      <w:r w:rsidRPr="0066249C">
        <w:t>”</w:t>
      </w:r>
      <w:r w:rsidRPr="0066249C">
        <w:t>、</w:t>
      </w:r>
      <w:r w:rsidRPr="0066249C">
        <w:t>“</w:t>
      </w:r>
      <w:r w:rsidRPr="0066249C">
        <w:t>管理学</w:t>
      </w:r>
      <w:r w:rsidRPr="0066249C">
        <w:t>”</w:t>
      </w:r>
      <w:r w:rsidRPr="0066249C">
        <w:t>和</w:t>
      </w:r>
      <w:r w:rsidRPr="0066249C">
        <w:t>“</w:t>
      </w:r>
      <w:r w:rsidRPr="0066249C">
        <w:t>决策理论与方法</w:t>
      </w:r>
      <w:r w:rsidRPr="0066249C">
        <w:t>”</w:t>
      </w:r>
      <w:r w:rsidRPr="0066249C">
        <w:t>的实战延续，并可为同期进行的专业提升课程</w:t>
      </w:r>
      <w:r w:rsidRPr="0066249C">
        <w:t>“</w:t>
      </w:r>
      <w:r w:rsidRPr="0066249C">
        <w:t>预测方法与技术</w:t>
      </w:r>
      <w:r w:rsidRPr="0066249C">
        <w:t>”</w:t>
      </w:r>
      <w:r w:rsidRPr="0066249C">
        <w:t>打下良好的技术基础。</w:t>
      </w:r>
    </w:p>
    <w:p w:rsidR="002B6DF9" w:rsidRPr="0066249C" w:rsidRDefault="002B6DF9" w:rsidP="002B6DF9">
      <w:pPr>
        <w:spacing w:line="560" w:lineRule="exact"/>
        <w:ind w:firstLineChars="200" w:firstLine="480"/>
        <w:rPr>
          <w:rFonts w:eastAsia="仿宋_GB2312"/>
          <w:sz w:val="32"/>
          <w:szCs w:val="32"/>
        </w:rPr>
      </w:pPr>
      <w:r w:rsidRPr="0066249C">
        <w:rPr>
          <w:rFonts w:eastAsia="黑体"/>
          <w:bCs/>
          <w:sz w:val="24"/>
          <w:szCs w:val="32"/>
        </w:rPr>
        <w:t>二、教学内容及其与毕业要求的对应关系</w:t>
      </w:r>
    </w:p>
    <w:p w:rsidR="00AD1499" w:rsidRPr="0066249C" w:rsidRDefault="00AD1499" w:rsidP="00AD1499">
      <w:pPr>
        <w:spacing w:line="560" w:lineRule="exact"/>
        <w:ind w:firstLineChars="200" w:firstLine="480"/>
        <w:rPr>
          <w:sz w:val="24"/>
        </w:rPr>
      </w:pPr>
      <w:r w:rsidRPr="0066249C">
        <w:rPr>
          <w:sz w:val="24"/>
        </w:rPr>
        <w:t>（一）教学内容</w:t>
      </w:r>
    </w:p>
    <w:p w:rsidR="00AD1499" w:rsidRPr="0066249C" w:rsidRDefault="00AD1499" w:rsidP="00AD1499">
      <w:pPr>
        <w:spacing w:line="560" w:lineRule="exact"/>
        <w:ind w:firstLineChars="200" w:firstLine="480"/>
        <w:rPr>
          <w:sz w:val="24"/>
        </w:rPr>
      </w:pPr>
      <w:r w:rsidRPr="0066249C">
        <w:rPr>
          <w:sz w:val="24"/>
        </w:rPr>
        <w:t>本课程主要教学内容是在学生掌握基本的高等数学、线性代数、概率论与数理统计、经济学等基本原理后，学习计量分析的基础理论、模型和方法，学习如何使用</w:t>
      </w:r>
      <w:r w:rsidRPr="0066249C">
        <w:rPr>
          <w:sz w:val="24"/>
        </w:rPr>
        <w:t>Stata</w:t>
      </w:r>
      <w:r w:rsidRPr="0066249C">
        <w:rPr>
          <w:sz w:val="24"/>
        </w:rPr>
        <w:t>软件进行计量分析及建模。具体包括：</w:t>
      </w:r>
      <w:r w:rsidRPr="0066249C">
        <w:rPr>
          <w:sz w:val="24"/>
        </w:rPr>
        <w:t>Stata</w:t>
      </w:r>
      <w:r w:rsidRPr="0066249C">
        <w:rPr>
          <w:sz w:val="24"/>
        </w:rPr>
        <w:t>软件基础，一元线性回归模型，多元线性回归分析，多重共线性，异方差，自相关性，案例分析等。</w:t>
      </w:r>
    </w:p>
    <w:p w:rsidR="00AD1499" w:rsidRPr="0066249C" w:rsidRDefault="00AD1499" w:rsidP="00AD1499">
      <w:pPr>
        <w:spacing w:line="560" w:lineRule="exact"/>
        <w:ind w:firstLineChars="200" w:firstLine="480"/>
        <w:rPr>
          <w:sz w:val="24"/>
        </w:rPr>
      </w:pPr>
      <w:r w:rsidRPr="0066249C">
        <w:rPr>
          <w:sz w:val="24"/>
        </w:rPr>
        <w:t>（二）教学方法和手段</w:t>
      </w:r>
    </w:p>
    <w:p w:rsidR="00AD1499" w:rsidRPr="0066249C" w:rsidRDefault="00AD1499" w:rsidP="00AD1499">
      <w:pPr>
        <w:spacing w:line="560" w:lineRule="exact"/>
        <w:ind w:firstLineChars="200" w:firstLine="480"/>
        <w:rPr>
          <w:sz w:val="24"/>
        </w:rPr>
      </w:pPr>
      <w:r w:rsidRPr="0066249C">
        <w:rPr>
          <w:sz w:val="24"/>
        </w:rPr>
        <w:t>根据教学目标，拟采用的教学方法有：课堂讲解基本概念和核心知识，讲授和讨</w:t>
      </w:r>
      <w:r w:rsidRPr="0066249C">
        <w:rPr>
          <w:sz w:val="24"/>
        </w:rPr>
        <w:lastRenderedPageBreak/>
        <w:t>论相结合领会知识要点，案例教学训练解决问题的能力，最后借助</w:t>
      </w:r>
      <w:r w:rsidRPr="0066249C">
        <w:rPr>
          <w:sz w:val="24"/>
        </w:rPr>
        <w:t>Stata</w:t>
      </w:r>
      <w:r w:rsidRPr="0066249C">
        <w:rPr>
          <w:sz w:val="24"/>
        </w:rPr>
        <w:t>软件让学生进行上机操作和具体实践。</w:t>
      </w:r>
    </w:p>
    <w:p w:rsidR="00AD1499" w:rsidRPr="0066249C" w:rsidRDefault="00AD1499" w:rsidP="00AD1499">
      <w:pPr>
        <w:spacing w:line="560" w:lineRule="exact"/>
        <w:ind w:firstLineChars="200" w:firstLine="480"/>
        <w:rPr>
          <w:sz w:val="24"/>
        </w:rPr>
      </w:pPr>
      <w:r w:rsidRPr="0066249C">
        <w:rPr>
          <w:sz w:val="24"/>
        </w:rPr>
        <w:t>（三）实践教学环节要求</w:t>
      </w:r>
    </w:p>
    <w:p w:rsidR="00AD1499" w:rsidRPr="0066249C" w:rsidRDefault="00AD1499" w:rsidP="00AD1499">
      <w:pPr>
        <w:spacing w:line="560" w:lineRule="exact"/>
        <w:ind w:firstLineChars="200" w:firstLine="480"/>
        <w:rPr>
          <w:sz w:val="24"/>
        </w:rPr>
      </w:pPr>
      <w:r w:rsidRPr="0066249C">
        <w:rPr>
          <w:sz w:val="24"/>
        </w:rPr>
        <w:t>根据教学进度和要求布置相应的小作业，通过上机实践。每一章都有对应的上机内容，如</w:t>
      </w:r>
      <w:r w:rsidRPr="0066249C">
        <w:rPr>
          <w:sz w:val="24"/>
        </w:rPr>
        <w:t>Stata</w:t>
      </w:r>
      <w:r w:rsidRPr="0066249C">
        <w:rPr>
          <w:sz w:val="24"/>
        </w:rPr>
        <w:t>软件的命令语法、数据处理、统计描述等以及各章节具体的应用等。建议安装和配置软件进行自学，完成案例的内容。通过上机学习本课程的理论，掌握使用</w:t>
      </w:r>
      <w:r w:rsidRPr="0066249C">
        <w:rPr>
          <w:sz w:val="24"/>
        </w:rPr>
        <w:t>Stata</w:t>
      </w:r>
      <w:r w:rsidRPr="0066249C">
        <w:rPr>
          <w:sz w:val="24"/>
        </w:rPr>
        <w:t>软件进行计量分析及建模的方法。</w:t>
      </w:r>
    </w:p>
    <w:p w:rsidR="00AD1499" w:rsidRPr="0066249C" w:rsidRDefault="00AD1499" w:rsidP="00AD1499">
      <w:pPr>
        <w:spacing w:line="560" w:lineRule="exact"/>
        <w:ind w:firstLineChars="200" w:firstLine="480"/>
        <w:rPr>
          <w:sz w:val="24"/>
        </w:rPr>
      </w:pPr>
      <w:r w:rsidRPr="0066249C">
        <w:rPr>
          <w:sz w:val="24"/>
        </w:rPr>
        <w:t>（四）学习要求</w:t>
      </w:r>
    </w:p>
    <w:p w:rsidR="00AD1499" w:rsidRPr="0066249C" w:rsidRDefault="00AD1499" w:rsidP="00AD1499">
      <w:pPr>
        <w:spacing w:line="560" w:lineRule="exact"/>
        <w:ind w:firstLineChars="200" w:firstLine="480"/>
        <w:rPr>
          <w:sz w:val="24"/>
        </w:rPr>
      </w:pPr>
      <w:r w:rsidRPr="0066249C">
        <w:rPr>
          <w:sz w:val="24"/>
        </w:rPr>
        <w:t>为有效学习本课程，要求学生首先具备高等数学、线性代数、概率论与数理统计、经济学等方面的基本知识，熟练掌握概率论与数理统计等方面的完整专业知识。应该熟读大纲，提纲挈领地掌握计量分析的基础理论、模型和方法，随后按照大纲熟读教材，并通过课后思考和上机实践进行多角度和多层次的反复学习。</w:t>
      </w:r>
    </w:p>
    <w:p w:rsidR="00AD1499" w:rsidRPr="0066249C" w:rsidRDefault="00AD1499" w:rsidP="00AD1499">
      <w:pPr>
        <w:spacing w:line="560" w:lineRule="exact"/>
        <w:ind w:firstLineChars="200" w:firstLine="480"/>
        <w:rPr>
          <w:sz w:val="24"/>
        </w:rPr>
      </w:pPr>
      <w:r w:rsidRPr="0066249C">
        <w:rPr>
          <w:sz w:val="24"/>
        </w:rPr>
        <w:t>（五）与毕业要求的关系</w:t>
      </w:r>
    </w:p>
    <w:p w:rsidR="00AD1499" w:rsidRPr="0066249C" w:rsidRDefault="00AD1499" w:rsidP="00AD1499">
      <w:pPr>
        <w:spacing w:line="560" w:lineRule="exact"/>
        <w:ind w:firstLineChars="200" w:firstLine="480"/>
        <w:rPr>
          <w:sz w:val="24"/>
        </w:rPr>
      </w:pPr>
      <w:r w:rsidRPr="0066249C">
        <w:rPr>
          <w:sz w:val="24"/>
        </w:rPr>
        <w:t>如何有效地使学生掌握计量分析的基本理论、方法和原理，能够建立并应用简单的计量分析模型，以及运用理论和方法解决实际问题，对现实经济管理现象中的数量关系进行实际分析，具有进一步学习与应用计量分析的理论、方法与模型的基础和能力，是量化投资方向培养的基本要求。</w:t>
      </w:r>
    </w:p>
    <w:p w:rsidR="00AD1499" w:rsidRPr="0066249C" w:rsidRDefault="00AD1499" w:rsidP="00AD1499">
      <w:pPr>
        <w:spacing w:line="560" w:lineRule="exact"/>
        <w:ind w:firstLineChars="200" w:firstLine="480"/>
        <w:rPr>
          <w:sz w:val="24"/>
        </w:rPr>
      </w:pPr>
      <w:r w:rsidRPr="0066249C">
        <w:rPr>
          <w:sz w:val="24"/>
        </w:rPr>
        <w:t>（六）教学中应注意的问题</w:t>
      </w:r>
    </w:p>
    <w:p w:rsidR="00AD1499" w:rsidRPr="0066249C" w:rsidRDefault="00AD1499" w:rsidP="00AD1499">
      <w:pPr>
        <w:spacing w:line="560" w:lineRule="exact"/>
        <w:ind w:firstLineChars="200" w:firstLine="480"/>
        <w:rPr>
          <w:sz w:val="24"/>
        </w:rPr>
      </w:pPr>
      <w:r w:rsidRPr="0066249C">
        <w:rPr>
          <w:sz w:val="24"/>
        </w:rPr>
        <w:t>由于高等数学、线性代数、概率论与数理统计、经济学等是该课程的先修基础，如果学生先修基础课没有学好，计量经济学中的一些相关证明不太容易理解，并且在学习使用</w:t>
      </w:r>
      <w:r w:rsidRPr="0066249C">
        <w:rPr>
          <w:sz w:val="24"/>
        </w:rPr>
        <w:t>Stata</w:t>
      </w:r>
      <w:r w:rsidRPr="0066249C">
        <w:rPr>
          <w:sz w:val="24"/>
        </w:rPr>
        <w:t>软件进行计量分析及建模时，则会出现不知道如何选用并且不理解数据分析结果的问题。因此，教学中需要根据学生掌握先修课程基础情况，由易到难循</w:t>
      </w:r>
      <w:r w:rsidRPr="0066249C">
        <w:rPr>
          <w:sz w:val="24"/>
        </w:rPr>
        <w:lastRenderedPageBreak/>
        <w:t>序渐进学习数据分析相关工具和技术。另外该课程相对较难，如遇放假等情形，时间可能不够用，那么第十一章可略。。</w:t>
      </w:r>
    </w:p>
    <w:p w:rsidR="002B6DF9" w:rsidRPr="0066249C" w:rsidRDefault="002B6DF9" w:rsidP="00AD1499">
      <w:pPr>
        <w:spacing w:line="560" w:lineRule="exact"/>
        <w:ind w:firstLineChars="200" w:firstLine="480"/>
        <w:rPr>
          <w:rFonts w:eastAsia="黑体"/>
          <w:bCs/>
          <w:sz w:val="24"/>
          <w:szCs w:val="32"/>
        </w:rPr>
      </w:pPr>
      <w:r w:rsidRPr="0066249C">
        <w:rPr>
          <w:rFonts w:eastAsia="黑体"/>
          <w:bCs/>
          <w:sz w:val="24"/>
          <w:szCs w:val="32"/>
        </w:rPr>
        <w:t>三、各教学环节学时分配</w:t>
      </w:r>
    </w:p>
    <w:p w:rsidR="002B6DF9" w:rsidRPr="0066249C" w:rsidRDefault="002B6DF9" w:rsidP="002B6DF9">
      <w:pPr>
        <w:spacing w:line="560" w:lineRule="exact"/>
        <w:jc w:val="center"/>
        <w:rPr>
          <w:b/>
          <w:bCs/>
          <w:sz w:val="24"/>
        </w:rPr>
      </w:pPr>
      <w:r w:rsidRPr="0066249C">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7"/>
        <w:gridCol w:w="3402"/>
        <w:gridCol w:w="709"/>
        <w:gridCol w:w="850"/>
        <w:gridCol w:w="827"/>
        <w:gridCol w:w="885"/>
      </w:tblGrid>
      <w:tr w:rsidR="00AD1499" w:rsidRPr="0066249C" w:rsidTr="00AD1499">
        <w:trPr>
          <w:trHeight w:val="420"/>
          <w:tblHeader/>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spacing w:line="560" w:lineRule="exact"/>
              <w:ind w:leftChars="-7" w:left="-15"/>
              <w:jc w:val="center"/>
              <w:rPr>
                <w:sz w:val="24"/>
                <w:szCs w:val="21"/>
              </w:rPr>
            </w:pPr>
            <w:r w:rsidRPr="0066249C">
              <w:rPr>
                <w:sz w:val="24"/>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AD1499" w:rsidRPr="0066249C" w:rsidRDefault="00AD1499" w:rsidP="00950E3B">
            <w:pPr>
              <w:spacing w:line="560" w:lineRule="exact"/>
              <w:jc w:val="center"/>
              <w:rPr>
                <w:sz w:val="24"/>
                <w:szCs w:val="21"/>
              </w:rPr>
            </w:pPr>
            <w:r w:rsidRPr="0066249C">
              <w:rPr>
                <w:color w:val="000000"/>
                <w:sz w:val="24"/>
                <w:szCs w:val="21"/>
              </w:rPr>
              <w:t>章节内容</w:t>
            </w:r>
          </w:p>
        </w:tc>
        <w:tc>
          <w:tcPr>
            <w:tcW w:w="709" w:type="dxa"/>
            <w:tcBorders>
              <w:top w:val="single" w:sz="4" w:space="0" w:color="auto"/>
              <w:left w:val="single" w:sz="4" w:space="0" w:color="auto"/>
              <w:bottom w:val="single" w:sz="4" w:space="0" w:color="auto"/>
              <w:right w:val="single" w:sz="4" w:space="0" w:color="auto"/>
            </w:tcBorders>
            <w:vAlign w:val="center"/>
          </w:tcPr>
          <w:p w:rsidR="00AD1499" w:rsidRPr="0066249C" w:rsidRDefault="00AD1499" w:rsidP="00950E3B">
            <w:pPr>
              <w:spacing w:line="560" w:lineRule="exact"/>
              <w:jc w:val="center"/>
              <w:rPr>
                <w:sz w:val="24"/>
                <w:szCs w:val="21"/>
              </w:rPr>
            </w:pPr>
            <w:r w:rsidRPr="0066249C">
              <w:rPr>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AD1499" w:rsidRPr="0066249C" w:rsidRDefault="00AD1499" w:rsidP="00950E3B">
            <w:pPr>
              <w:spacing w:line="560" w:lineRule="exact"/>
              <w:jc w:val="center"/>
              <w:rPr>
                <w:sz w:val="24"/>
                <w:szCs w:val="21"/>
              </w:rPr>
            </w:pPr>
            <w:r w:rsidRPr="0066249C">
              <w:rPr>
                <w:sz w:val="24"/>
                <w:szCs w:val="21"/>
              </w:rPr>
              <w:t>实验</w:t>
            </w:r>
          </w:p>
        </w:tc>
        <w:tc>
          <w:tcPr>
            <w:tcW w:w="827" w:type="dxa"/>
            <w:tcBorders>
              <w:top w:val="single" w:sz="4" w:space="0" w:color="auto"/>
              <w:left w:val="single" w:sz="4" w:space="0" w:color="auto"/>
              <w:bottom w:val="single" w:sz="4" w:space="0" w:color="auto"/>
              <w:right w:val="single" w:sz="4" w:space="0" w:color="auto"/>
            </w:tcBorders>
            <w:vAlign w:val="center"/>
          </w:tcPr>
          <w:p w:rsidR="00AD1499" w:rsidRPr="0066249C" w:rsidRDefault="00AD1499" w:rsidP="00950E3B">
            <w:pPr>
              <w:spacing w:line="560" w:lineRule="exact"/>
              <w:jc w:val="center"/>
              <w:rPr>
                <w:sz w:val="24"/>
                <w:szCs w:val="21"/>
              </w:rPr>
            </w:pPr>
            <w:r w:rsidRPr="0066249C">
              <w:rPr>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AD1499" w:rsidRPr="0066249C" w:rsidRDefault="00AD1499" w:rsidP="00950E3B">
            <w:pPr>
              <w:spacing w:line="560" w:lineRule="exact"/>
              <w:jc w:val="center"/>
              <w:rPr>
                <w:sz w:val="24"/>
                <w:szCs w:val="21"/>
              </w:rPr>
            </w:pPr>
            <w:r w:rsidRPr="0066249C">
              <w:rPr>
                <w:color w:val="000000"/>
                <w:sz w:val="24"/>
                <w:szCs w:val="21"/>
              </w:rPr>
              <w:t>合计</w:t>
            </w:r>
          </w:p>
        </w:tc>
      </w:tr>
      <w:tr w:rsidR="00AD1499" w:rsidRPr="0066249C" w:rsidTr="00950E3B">
        <w:trPr>
          <w:trHeight w:val="375"/>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16"/>
                <w:szCs w:val="16"/>
              </w:rPr>
            </w:pPr>
            <w:r w:rsidRPr="0066249C">
              <w:rPr>
                <w:kern w:val="0"/>
                <w:sz w:val="24"/>
              </w:rPr>
              <w:t>第一章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t>导论</w:t>
            </w:r>
            <w:r w:rsidRPr="0066249C">
              <w:t xml:space="preserve"> </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第二章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pPr>
            <w:r w:rsidRPr="0066249C">
              <w:t>Stata</w:t>
            </w:r>
            <w:r w:rsidRPr="0066249C">
              <w:t>入门</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F50CB4" w:rsidP="00950E3B">
            <w:pPr>
              <w:widowControl/>
              <w:spacing w:line="400" w:lineRule="exact"/>
              <w:jc w:val="center"/>
              <w:rPr>
                <w:kern w:val="0"/>
                <w:sz w:val="24"/>
              </w:rPr>
            </w:pPr>
            <w:r>
              <w:rPr>
                <w:rFonts w:hint="eastAsia"/>
                <w:kern w:val="0"/>
                <w:sz w:val="24"/>
              </w:rPr>
              <w:t>0</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第三章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pPr>
            <w:r w:rsidRPr="0066249C">
              <w:t>数学回顾</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16"/>
                <w:szCs w:val="16"/>
              </w:rPr>
            </w:pPr>
            <w:r w:rsidRPr="0066249C">
              <w:rPr>
                <w:kern w:val="0"/>
                <w:sz w:val="24"/>
              </w:rPr>
              <w:t>第四章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t>一元线性回归模型</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5</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7</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16"/>
                <w:szCs w:val="16"/>
              </w:rPr>
            </w:pPr>
            <w:r w:rsidRPr="0066249C">
              <w:rPr>
                <w:kern w:val="0"/>
                <w:sz w:val="24"/>
              </w:rPr>
              <w:t>第五章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t>多元线性回归</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6</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16"/>
                <w:szCs w:val="16"/>
              </w:rPr>
            </w:pPr>
            <w:r w:rsidRPr="0066249C">
              <w:rPr>
                <w:kern w:val="0"/>
                <w:sz w:val="24"/>
              </w:rPr>
              <w:t>第六章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大样本</w:t>
            </w:r>
            <w:r w:rsidRPr="0066249C">
              <w:rPr>
                <w:kern w:val="0"/>
                <w:sz w:val="24"/>
              </w:rPr>
              <w:t>OLS</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4</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16"/>
                <w:szCs w:val="16"/>
              </w:rPr>
            </w:pPr>
            <w:r w:rsidRPr="0066249C">
              <w:rPr>
                <w:kern w:val="0"/>
                <w:sz w:val="24"/>
              </w:rPr>
              <w:t>第七章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t>异方差</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3</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16"/>
                <w:szCs w:val="16"/>
              </w:rPr>
            </w:pPr>
            <w:r w:rsidRPr="0066249C">
              <w:rPr>
                <w:kern w:val="0"/>
                <w:sz w:val="24"/>
              </w:rPr>
              <w:t>第八章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自相关</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3</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第九章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模型设定与数据问题</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F50CB4" w:rsidP="00950E3B">
            <w:pPr>
              <w:widowControl/>
              <w:spacing w:line="400" w:lineRule="exact"/>
              <w:jc w:val="center"/>
              <w:rPr>
                <w:kern w:val="0"/>
                <w:sz w:val="24"/>
              </w:rPr>
            </w:pPr>
            <w:r>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F50CB4" w:rsidP="00950E3B">
            <w:pPr>
              <w:widowControl/>
              <w:spacing w:line="400" w:lineRule="exact"/>
              <w:jc w:val="center"/>
              <w:rPr>
                <w:kern w:val="0"/>
                <w:sz w:val="24"/>
              </w:rPr>
            </w:pPr>
            <w:r>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F50CB4" w:rsidP="00950E3B">
            <w:pPr>
              <w:widowControl/>
              <w:spacing w:line="400" w:lineRule="exact"/>
              <w:jc w:val="center"/>
              <w:rPr>
                <w:kern w:val="0"/>
                <w:sz w:val="24"/>
              </w:rPr>
            </w:pPr>
            <w:r>
              <w:rPr>
                <w:kern w:val="0"/>
                <w:sz w:val="24"/>
              </w:rPr>
              <w:t>5</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第十章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工具变量法</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F50CB4" w:rsidP="00950E3B">
            <w:pPr>
              <w:widowControl/>
              <w:spacing w:line="400" w:lineRule="exact"/>
              <w:jc w:val="center"/>
              <w:rPr>
                <w:kern w:val="0"/>
                <w:sz w:val="24"/>
              </w:rPr>
            </w:pPr>
            <w:r>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F50CB4" w:rsidP="00950E3B">
            <w:pPr>
              <w:widowControl/>
              <w:spacing w:line="400" w:lineRule="exact"/>
              <w:jc w:val="center"/>
              <w:rPr>
                <w:kern w:val="0"/>
                <w:sz w:val="24"/>
              </w:rPr>
            </w:pPr>
            <w:r>
              <w:rPr>
                <w:kern w:val="0"/>
                <w:sz w:val="24"/>
              </w:rPr>
              <w:t>4</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第十一章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二值选择模型</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3</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第十二章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面板数据</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6</w:t>
            </w:r>
          </w:p>
        </w:tc>
      </w:tr>
      <w:tr w:rsidR="00AD1499" w:rsidRPr="0066249C" w:rsidTr="00950E3B">
        <w:trPr>
          <w:trHeight w:val="540"/>
        </w:trPr>
        <w:tc>
          <w:tcPr>
            <w:tcW w:w="1247" w:type="dxa"/>
            <w:tcBorders>
              <w:top w:val="single" w:sz="4" w:space="0" w:color="auto"/>
              <w:bottom w:val="single" w:sz="4" w:space="0" w:color="auto"/>
              <w:right w:val="single" w:sz="4" w:space="0" w:color="auto"/>
            </w:tcBorders>
            <w:vAlign w:val="center"/>
          </w:tcPr>
          <w:p w:rsidR="00AD1499" w:rsidRPr="0066249C" w:rsidRDefault="00AD1499" w:rsidP="00950E3B">
            <w:pPr>
              <w:widowControl/>
              <w:spacing w:line="400" w:lineRule="exact"/>
              <w:jc w:val="center"/>
              <w:rPr>
                <w:kern w:val="0"/>
                <w:sz w:val="24"/>
              </w:rPr>
            </w:pPr>
            <w:r w:rsidRPr="0066249C">
              <w:rPr>
                <w:kern w:val="0"/>
                <w:sz w:val="24"/>
              </w:rPr>
              <w:t>第十三章</w:t>
            </w:r>
          </w:p>
        </w:tc>
        <w:tc>
          <w:tcPr>
            <w:tcW w:w="3402"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平稳时间序列</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r w:rsidRPr="0066249C">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F50CB4" w:rsidP="00950E3B">
            <w:pPr>
              <w:widowControl/>
              <w:spacing w:line="400" w:lineRule="exact"/>
              <w:jc w:val="center"/>
              <w:rPr>
                <w:kern w:val="0"/>
                <w:sz w:val="24"/>
              </w:rPr>
            </w:pPr>
            <w:r>
              <w:rPr>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AD1499" w:rsidRPr="0066249C" w:rsidRDefault="00F50CB4" w:rsidP="00950E3B">
            <w:pPr>
              <w:widowControl/>
              <w:spacing w:line="400" w:lineRule="exact"/>
              <w:jc w:val="center"/>
              <w:rPr>
                <w:kern w:val="0"/>
                <w:sz w:val="24"/>
              </w:rPr>
            </w:pPr>
            <w:r>
              <w:rPr>
                <w:kern w:val="0"/>
                <w:sz w:val="24"/>
              </w:rPr>
              <w:t>3</w:t>
            </w:r>
          </w:p>
        </w:tc>
      </w:tr>
      <w:tr w:rsidR="00AD1499" w:rsidRPr="0066249C" w:rsidTr="00950E3B">
        <w:trPr>
          <w:trHeight w:val="450"/>
        </w:trPr>
        <w:tc>
          <w:tcPr>
            <w:tcW w:w="4649" w:type="dxa"/>
            <w:gridSpan w:val="2"/>
            <w:tcBorders>
              <w:top w:val="single" w:sz="4" w:space="0" w:color="auto"/>
              <w:bottom w:val="single" w:sz="4" w:space="0" w:color="auto"/>
              <w:right w:val="single" w:sz="4" w:space="0" w:color="auto"/>
            </w:tcBorders>
          </w:tcPr>
          <w:p w:rsidR="00AD1499" w:rsidRPr="0066249C" w:rsidRDefault="00AD1499" w:rsidP="00950E3B">
            <w:pPr>
              <w:spacing w:line="560" w:lineRule="exact"/>
              <w:jc w:val="center"/>
              <w:rPr>
                <w:b/>
                <w:bCs/>
                <w:sz w:val="24"/>
                <w:szCs w:val="21"/>
              </w:rPr>
            </w:pPr>
            <w:r w:rsidRPr="0066249C">
              <w:rPr>
                <w:b/>
                <w:bCs/>
                <w:color w:val="000000"/>
                <w:sz w:val="24"/>
                <w:szCs w:val="21"/>
              </w:rPr>
              <w:t>合计</w:t>
            </w:r>
          </w:p>
        </w:tc>
        <w:tc>
          <w:tcPr>
            <w:tcW w:w="709"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spacing w:line="560" w:lineRule="exact"/>
              <w:jc w:val="center"/>
              <w:rPr>
                <w:b/>
                <w:bCs/>
                <w:sz w:val="24"/>
                <w:szCs w:val="21"/>
              </w:rPr>
            </w:pPr>
            <w:r w:rsidRPr="0066249C">
              <w:rPr>
                <w:b/>
                <w:bCs/>
                <w:sz w:val="24"/>
                <w:szCs w:val="21"/>
              </w:rPr>
              <w:t>32</w:t>
            </w:r>
          </w:p>
        </w:tc>
        <w:tc>
          <w:tcPr>
            <w:tcW w:w="850"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spacing w:line="560" w:lineRule="exact"/>
              <w:jc w:val="center"/>
              <w:rPr>
                <w:b/>
                <w:bCs/>
                <w:sz w:val="24"/>
                <w:szCs w:val="21"/>
              </w:rPr>
            </w:pPr>
            <w:r w:rsidRPr="0066249C">
              <w:rPr>
                <w:b/>
                <w:bCs/>
                <w:sz w:val="24"/>
                <w:szCs w:val="21"/>
              </w:rPr>
              <w:t>16</w:t>
            </w:r>
          </w:p>
        </w:tc>
        <w:tc>
          <w:tcPr>
            <w:tcW w:w="827" w:type="dxa"/>
            <w:tcBorders>
              <w:top w:val="single" w:sz="4" w:space="0" w:color="auto"/>
              <w:left w:val="single" w:sz="4" w:space="0" w:color="auto"/>
              <w:bottom w:val="single" w:sz="4" w:space="0" w:color="auto"/>
              <w:right w:val="single" w:sz="4" w:space="0" w:color="auto"/>
            </w:tcBorders>
          </w:tcPr>
          <w:p w:rsidR="00AD1499" w:rsidRPr="0066249C" w:rsidRDefault="00AD1499" w:rsidP="00950E3B">
            <w:pPr>
              <w:spacing w:line="560" w:lineRule="exact"/>
              <w:jc w:val="center"/>
              <w:rPr>
                <w:b/>
                <w:bCs/>
                <w:sz w:val="24"/>
                <w:szCs w:val="21"/>
              </w:rPr>
            </w:pPr>
          </w:p>
        </w:tc>
        <w:tc>
          <w:tcPr>
            <w:tcW w:w="885" w:type="dxa"/>
            <w:tcBorders>
              <w:top w:val="single" w:sz="4" w:space="0" w:color="auto"/>
              <w:left w:val="single" w:sz="4" w:space="0" w:color="auto"/>
              <w:bottom w:val="single" w:sz="4" w:space="0" w:color="auto"/>
            </w:tcBorders>
          </w:tcPr>
          <w:p w:rsidR="00AD1499" w:rsidRPr="0066249C" w:rsidRDefault="00AD1499" w:rsidP="00950E3B">
            <w:pPr>
              <w:spacing w:line="560" w:lineRule="exact"/>
              <w:jc w:val="center"/>
              <w:rPr>
                <w:b/>
                <w:bCs/>
                <w:sz w:val="24"/>
                <w:szCs w:val="21"/>
              </w:rPr>
            </w:pPr>
            <w:r w:rsidRPr="0066249C">
              <w:rPr>
                <w:b/>
                <w:bCs/>
                <w:sz w:val="24"/>
                <w:szCs w:val="21"/>
              </w:rPr>
              <w:t>48</w:t>
            </w:r>
          </w:p>
        </w:tc>
      </w:tr>
    </w:tbl>
    <w:p w:rsidR="00AD1499" w:rsidRPr="0066249C" w:rsidRDefault="00AD1499" w:rsidP="002B6DF9">
      <w:pPr>
        <w:spacing w:line="560" w:lineRule="exact"/>
        <w:jc w:val="center"/>
        <w:rPr>
          <w:b/>
          <w:bCs/>
          <w:sz w:val="24"/>
        </w:rPr>
      </w:pPr>
    </w:p>
    <w:p w:rsidR="002B6DF9" w:rsidRPr="0066249C" w:rsidRDefault="002B6DF9" w:rsidP="002B6DF9">
      <w:pPr>
        <w:spacing w:line="560" w:lineRule="exact"/>
        <w:ind w:firstLineChars="200" w:firstLine="480"/>
        <w:rPr>
          <w:rFonts w:eastAsia="黑体"/>
          <w:bCs/>
          <w:sz w:val="24"/>
          <w:szCs w:val="32"/>
        </w:rPr>
      </w:pPr>
      <w:r w:rsidRPr="0066249C">
        <w:rPr>
          <w:rFonts w:eastAsia="黑体"/>
          <w:bCs/>
          <w:sz w:val="24"/>
          <w:szCs w:val="32"/>
        </w:rPr>
        <w:t>四、教学内容</w:t>
      </w:r>
    </w:p>
    <w:p w:rsidR="00BD4052" w:rsidRDefault="00BD4052" w:rsidP="00BD4052">
      <w:pPr>
        <w:pStyle w:val="af4"/>
        <w:spacing w:line="560" w:lineRule="exact"/>
        <w:ind w:firstLine="482"/>
        <w:rPr>
          <w:b/>
        </w:rPr>
      </w:pPr>
      <w:r w:rsidRPr="0066249C">
        <w:rPr>
          <w:b/>
        </w:rPr>
        <w:t>第一章</w:t>
      </w:r>
      <w:r w:rsidRPr="0066249C">
        <w:rPr>
          <w:b/>
        </w:rPr>
        <w:t xml:space="preserve"> </w:t>
      </w:r>
      <w:r w:rsidRPr="0066249C">
        <w:rPr>
          <w:b/>
        </w:rPr>
        <w:t>绪论</w:t>
      </w:r>
    </w:p>
    <w:p w:rsidR="008335D1" w:rsidRPr="008335D1" w:rsidRDefault="008335D1" w:rsidP="00BD4052">
      <w:pPr>
        <w:pStyle w:val="af4"/>
        <w:spacing w:line="560" w:lineRule="exact"/>
      </w:pPr>
      <w:r w:rsidRPr="008335D1">
        <w:rPr>
          <w:rFonts w:hint="eastAsia"/>
        </w:rPr>
        <w:t>第一节</w:t>
      </w:r>
      <w:r w:rsidRPr="008335D1">
        <w:rPr>
          <w:rFonts w:hint="eastAsia"/>
        </w:rPr>
        <w:t xml:space="preserve"> </w:t>
      </w:r>
      <w:r w:rsidRPr="008335D1">
        <w:rPr>
          <w:rFonts w:hint="eastAsia"/>
        </w:rPr>
        <w:t>什么是</w:t>
      </w:r>
      <w:r w:rsidRPr="008335D1">
        <w:t>计量经济学</w:t>
      </w:r>
    </w:p>
    <w:p w:rsidR="008335D1" w:rsidRPr="008335D1" w:rsidRDefault="008335D1" w:rsidP="00BD4052">
      <w:pPr>
        <w:pStyle w:val="af4"/>
        <w:spacing w:line="560" w:lineRule="exact"/>
      </w:pPr>
      <w:r w:rsidRPr="008335D1">
        <w:rPr>
          <w:rFonts w:hint="eastAsia"/>
        </w:rPr>
        <w:lastRenderedPageBreak/>
        <w:t>第二节</w:t>
      </w:r>
      <w:r w:rsidRPr="008335D1">
        <w:rPr>
          <w:rFonts w:hint="eastAsia"/>
        </w:rPr>
        <w:t xml:space="preserve"> </w:t>
      </w:r>
      <w:r w:rsidRPr="008335D1">
        <w:rPr>
          <w:rFonts w:hint="eastAsia"/>
        </w:rPr>
        <w:t>经济数据</w:t>
      </w:r>
      <w:r w:rsidRPr="008335D1">
        <w:t>的</w:t>
      </w:r>
      <w:r w:rsidRPr="008335D1">
        <w:rPr>
          <w:rFonts w:hint="eastAsia"/>
        </w:rPr>
        <w:t>特点</w:t>
      </w:r>
      <w:r w:rsidRPr="008335D1">
        <w:t>与类型</w:t>
      </w:r>
    </w:p>
    <w:p w:rsidR="00BD4052" w:rsidRPr="0066249C" w:rsidRDefault="00BD4052" w:rsidP="00BD4052">
      <w:pPr>
        <w:pStyle w:val="af4"/>
        <w:spacing w:line="560" w:lineRule="exact"/>
      </w:pPr>
      <w:r w:rsidRPr="0066249C">
        <w:t>教学内容：计量经济学的定义、特征，建立和应用计量经济模型的步骤。</w:t>
      </w:r>
    </w:p>
    <w:p w:rsidR="00BD4052" w:rsidRPr="0066249C" w:rsidRDefault="00BD4052" w:rsidP="00BD4052">
      <w:pPr>
        <w:pStyle w:val="af4"/>
        <w:spacing w:line="560" w:lineRule="exact"/>
      </w:pPr>
      <w:r w:rsidRPr="0066249C">
        <w:t>重点和难点：计量经济学的定义，建立和应用计量经济模型的步骤。</w:t>
      </w:r>
    </w:p>
    <w:p w:rsidR="00BD4052" w:rsidRDefault="00BD4052" w:rsidP="00BD4052">
      <w:pPr>
        <w:pStyle w:val="af4"/>
        <w:spacing w:line="560" w:lineRule="exact"/>
      </w:pPr>
      <w:r w:rsidRPr="0066249C">
        <w:t>考核要求：了解计量经济学是经济学的一个分支；了解计量经济学的特征，了解计量经济学的内涵与发展，了解计量经济学课程在经济学课程体系中的地位，了解计量分析在经济学科的发展和实际经济工作中的作用；掌握建立和应用计量经济模型的步骤。</w:t>
      </w:r>
    </w:p>
    <w:p w:rsidR="008335D1" w:rsidRPr="0066249C" w:rsidRDefault="008335D1" w:rsidP="00BD4052">
      <w:pPr>
        <w:pStyle w:val="af4"/>
        <w:spacing w:line="560" w:lineRule="exact"/>
      </w:pPr>
      <w:r w:rsidRPr="001149D1">
        <w:rPr>
          <w:rFonts w:hint="eastAsia"/>
        </w:rPr>
        <w:t>复习思考题：</w:t>
      </w:r>
      <w:r>
        <w:rPr>
          <w:rFonts w:hint="eastAsia"/>
        </w:rPr>
        <w:t>经济数据</w:t>
      </w:r>
      <w:r>
        <w:t>的</w:t>
      </w:r>
      <w:r>
        <w:rPr>
          <w:rFonts w:hint="eastAsia"/>
        </w:rPr>
        <w:t>特点</w:t>
      </w:r>
      <w:r>
        <w:t>与类型</w:t>
      </w:r>
      <w:r w:rsidR="00943C1A">
        <w:rPr>
          <w:rFonts w:hint="eastAsia"/>
        </w:rPr>
        <w:t>。</w:t>
      </w:r>
    </w:p>
    <w:p w:rsidR="00BD4052" w:rsidRDefault="00BD4052" w:rsidP="00BD4052">
      <w:pPr>
        <w:pStyle w:val="af4"/>
        <w:spacing w:line="560" w:lineRule="exact"/>
        <w:ind w:firstLine="482"/>
        <w:rPr>
          <w:b/>
        </w:rPr>
      </w:pPr>
      <w:r w:rsidRPr="0066249C">
        <w:rPr>
          <w:b/>
        </w:rPr>
        <w:t>第二章</w:t>
      </w:r>
      <w:r w:rsidRPr="0066249C">
        <w:rPr>
          <w:b/>
        </w:rPr>
        <w:t xml:space="preserve"> Stata</w:t>
      </w:r>
      <w:r w:rsidRPr="0066249C">
        <w:rPr>
          <w:b/>
        </w:rPr>
        <w:t>入门</w:t>
      </w:r>
    </w:p>
    <w:p w:rsidR="008335D1" w:rsidRPr="008335D1" w:rsidRDefault="008335D1" w:rsidP="00BD4052">
      <w:pPr>
        <w:pStyle w:val="af4"/>
        <w:spacing w:line="560" w:lineRule="exact"/>
      </w:pPr>
      <w:r w:rsidRPr="008335D1">
        <w:rPr>
          <w:rFonts w:hint="eastAsia"/>
        </w:rPr>
        <w:t>第一节</w:t>
      </w:r>
      <w:r w:rsidRPr="008335D1">
        <w:rPr>
          <w:rFonts w:hint="eastAsia"/>
        </w:rPr>
        <w:t xml:space="preserve"> </w:t>
      </w:r>
      <w:r w:rsidRPr="008335D1">
        <w:rPr>
          <w:rFonts w:hint="eastAsia"/>
        </w:rPr>
        <w:t>为什么</w:t>
      </w:r>
      <w:r w:rsidRPr="008335D1">
        <w:t>使</w:t>
      </w:r>
      <w:r w:rsidRPr="008335D1">
        <w:rPr>
          <w:rFonts w:hint="eastAsia"/>
        </w:rPr>
        <w:t>用</w:t>
      </w:r>
      <w:r w:rsidRPr="008335D1">
        <w:rPr>
          <w:rFonts w:hint="eastAsia"/>
        </w:rPr>
        <w:t>Stat</w:t>
      </w:r>
    </w:p>
    <w:p w:rsidR="008335D1" w:rsidRPr="008335D1" w:rsidRDefault="008335D1" w:rsidP="00BD4052">
      <w:pPr>
        <w:pStyle w:val="af4"/>
        <w:spacing w:line="560" w:lineRule="exact"/>
      </w:pPr>
      <w:r w:rsidRPr="008335D1">
        <w:rPr>
          <w:rFonts w:hint="eastAsia"/>
        </w:rPr>
        <w:t>第二节</w:t>
      </w:r>
      <w:r w:rsidRPr="008335D1">
        <w:rPr>
          <w:rFonts w:hint="eastAsia"/>
        </w:rPr>
        <w:t xml:space="preserve"> </w:t>
      </w:r>
      <w:r w:rsidRPr="008335D1">
        <w:t>Stata</w:t>
      </w:r>
      <w:r w:rsidRPr="008335D1">
        <w:rPr>
          <w:rFonts w:hint="eastAsia"/>
        </w:rPr>
        <w:t>的</w:t>
      </w:r>
      <w:r w:rsidRPr="008335D1">
        <w:t>窗口</w:t>
      </w:r>
    </w:p>
    <w:p w:rsidR="008335D1" w:rsidRPr="008335D1" w:rsidRDefault="008335D1" w:rsidP="00BD4052">
      <w:pPr>
        <w:pStyle w:val="af4"/>
        <w:spacing w:line="560" w:lineRule="exact"/>
      </w:pPr>
      <w:r w:rsidRPr="008335D1">
        <w:rPr>
          <w:rFonts w:hint="eastAsia"/>
        </w:rPr>
        <w:t>第三节</w:t>
      </w:r>
      <w:r w:rsidRPr="008335D1">
        <w:rPr>
          <w:rFonts w:hint="eastAsia"/>
        </w:rPr>
        <w:t xml:space="preserve"> </w:t>
      </w:r>
      <w:r w:rsidRPr="008335D1">
        <w:t>Stata</w:t>
      </w:r>
      <w:r w:rsidRPr="008335D1">
        <w:t>的操作实例</w:t>
      </w:r>
    </w:p>
    <w:p w:rsidR="00BD4052" w:rsidRPr="0066249C" w:rsidRDefault="00BD4052" w:rsidP="00BD4052">
      <w:pPr>
        <w:pStyle w:val="af4"/>
        <w:spacing w:line="560" w:lineRule="exact"/>
      </w:pPr>
      <w:r w:rsidRPr="0066249C">
        <w:t>教学内容：介绍</w:t>
      </w:r>
      <w:r w:rsidRPr="0066249C">
        <w:t>Stata</w:t>
      </w:r>
      <w:r w:rsidRPr="0066249C">
        <w:t>软件的特点与功能，</w:t>
      </w:r>
      <w:r w:rsidRPr="0066249C">
        <w:t>Stata</w:t>
      </w:r>
      <w:r w:rsidRPr="0066249C">
        <w:t>的界面管理，命令语法，数据处理，统计描述、制图与输出结果，常用函数，基本流程语句和使用方法等方面的内容。</w:t>
      </w:r>
    </w:p>
    <w:p w:rsidR="00BD4052" w:rsidRPr="0066249C" w:rsidRDefault="00BD4052" w:rsidP="00BD4052">
      <w:pPr>
        <w:pStyle w:val="af4"/>
        <w:spacing w:line="560" w:lineRule="exact"/>
      </w:pPr>
      <w:r w:rsidRPr="0066249C">
        <w:t>重点和难点：</w:t>
      </w:r>
      <w:r w:rsidRPr="0066249C">
        <w:t>Stata</w:t>
      </w:r>
      <w:r w:rsidRPr="0066249C">
        <w:t>的命令语法，数据处理，统计描述、制图，常用函数的使用等。</w:t>
      </w:r>
    </w:p>
    <w:p w:rsidR="00BD4052" w:rsidRPr="0066249C" w:rsidRDefault="00BD4052" w:rsidP="00BD4052">
      <w:pPr>
        <w:pStyle w:val="af4"/>
        <w:spacing w:line="560" w:lineRule="exact"/>
      </w:pPr>
      <w:r w:rsidRPr="0066249C">
        <w:t>考核要求：使学生了解常见的</w:t>
      </w:r>
      <w:r w:rsidRPr="0066249C">
        <w:t>Stata</w:t>
      </w:r>
      <w:r w:rsidRPr="0066249C">
        <w:t>命令语法及数据处理的方法和资源，深入理解常用函数的使用方法，能够应用</w:t>
      </w:r>
      <w:r w:rsidRPr="0066249C">
        <w:t>Stata</w:t>
      </w:r>
      <w:r w:rsidRPr="0066249C">
        <w:t>进行基本的描述统计与制图等操作。</w:t>
      </w:r>
    </w:p>
    <w:p w:rsidR="004F4E8B" w:rsidRDefault="004F4E8B" w:rsidP="00BD4052">
      <w:pPr>
        <w:pStyle w:val="af4"/>
        <w:spacing w:line="560" w:lineRule="exact"/>
      </w:pPr>
      <w:proofErr w:type="gramStart"/>
      <w:r w:rsidRPr="0066249C">
        <w:t>课程思政切入点</w:t>
      </w:r>
      <w:proofErr w:type="gramEnd"/>
      <w:r w:rsidRPr="0066249C">
        <w:t>：</w:t>
      </w:r>
      <w:r w:rsidR="00A0512D" w:rsidRPr="0066249C">
        <w:t>“</w:t>
      </w:r>
      <w:r w:rsidR="00A0512D" w:rsidRPr="0066249C">
        <w:t>工欲善其事，必先利其器。</w:t>
      </w:r>
      <w:r w:rsidR="00A0512D" w:rsidRPr="0066249C">
        <w:t>”—2006</w:t>
      </w:r>
      <w:r w:rsidR="00A0512D" w:rsidRPr="0066249C">
        <w:t>年</w:t>
      </w:r>
      <w:r w:rsidR="00A0512D" w:rsidRPr="0066249C">
        <w:t>12</w:t>
      </w:r>
      <w:r w:rsidR="00A0512D" w:rsidRPr="0066249C">
        <w:t>月</w:t>
      </w:r>
      <w:r w:rsidR="00A0512D" w:rsidRPr="0066249C">
        <w:t>8</w:t>
      </w:r>
      <w:r w:rsidR="00A0512D" w:rsidRPr="0066249C">
        <w:t>日习近平在《之江新语</w:t>
      </w:r>
      <w:r w:rsidR="00A0512D" w:rsidRPr="0066249C">
        <w:t>·</w:t>
      </w:r>
      <w:r w:rsidR="00A0512D" w:rsidRPr="0066249C">
        <w:t>掌握正确的工作方法》一文中引用。原典：子贡问为仁。子曰：</w:t>
      </w:r>
      <w:r w:rsidR="00A0512D" w:rsidRPr="0066249C">
        <w:t>“</w:t>
      </w:r>
      <w:r w:rsidR="00A0512D" w:rsidRPr="0066249C">
        <w:t>工欲善其事，必先利其器。居是邦也，事其大夫之贤者，友其士之仁者。</w:t>
      </w:r>
      <w:r w:rsidR="00A0512D" w:rsidRPr="0066249C">
        <w:t>”—</w:t>
      </w:r>
      <w:r w:rsidR="00A0512D" w:rsidRPr="0066249C">
        <w:t>﹝春秋﹞孔子《论语</w:t>
      </w:r>
      <w:r w:rsidR="00A0512D" w:rsidRPr="0066249C">
        <w:t>·</w:t>
      </w:r>
      <w:r w:rsidR="00A0512D" w:rsidRPr="0066249C">
        <w:t>卫灵公》。</w:t>
      </w:r>
      <w:r w:rsidR="005111B9" w:rsidRPr="0066249C">
        <w:t>释义：孔子的弟子子贡问怎样实行仁道。孔子答道：</w:t>
      </w:r>
      <w:r w:rsidR="005111B9" w:rsidRPr="0066249C">
        <w:t>“</w:t>
      </w:r>
      <w:r w:rsidR="005111B9" w:rsidRPr="0066249C">
        <w:t>工匠要做好</w:t>
      </w:r>
      <w:r w:rsidR="005111B9" w:rsidRPr="0066249C">
        <w:lastRenderedPageBreak/>
        <w:t>活计，首先必须具备精良锋利的工具。住在一国，就要敬奉这国大夫中的贤者，结交这国士人中的仁者。</w:t>
      </w:r>
      <w:r w:rsidR="005111B9" w:rsidRPr="0066249C">
        <w:t>”</w:t>
      </w:r>
      <w:r w:rsidR="005111B9" w:rsidRPr="0066249C">
        <w:t>学习</w:t>
      </w:r>
      <w:r w:rsidR="0066249C">
        <w:rPr>
          <w:rFonts w:hint="eastAsia"/>
        </w:rPr>
        <w:t>《</w:t>
      </w:r>
      <w:r w:rsidR="005111B9" w:rsidRPr="0066249C">
        <w:t>计量分析</w:t>
      </w:r>
      <w:r w:rsidR="0066249C">
        <w:rPr>
          <w:rFonts w:hint="eastAsia"/>
        </w:rPr>
        <w:t>方法</w:t>
      </w:r>
      <w:r w:rsidR="005111B9" w:rsidRPr="0066249C">
        <w:t>与建模</w:t>
      </w:r>
      <w:r w:rsidR="0066249C">
        <w:rPr>
          <w:rFonts w:hint="eastAsia"/>
        </w:rPr>
        <w:t>》</w:t>
      </w:r>
      <w:r w:rsidR="005111B9" w:rsidRPr="0066249C">
        <w:t>这门课程，要掌握好</w:t>
      </w:r>
      <w:r w:rsidR="005111B9" w:rsidRPr="0066249C">
        <w:t>Stata</w:t>
      </w:r>
      <w:r w:rsidR="005111B9" w:rsidRPr="0066249C">
        <w:t>软件的使用方法</w:t>
      </w:r>
      <w:r w:rsidR="00DC2F3D" w:rsidRPr="0066249C">
        <w:t>，提升使得解决问题的能力，做到事半功倍</w:t>
      </w:r>
      <w:r w:rsidR="005111B9" w:rsidRPr="0066249C">
        <w:t>。</w:t>
      </w:r>
    </w:p>
    <w:p w:rsidR="008335D1" w:rsidRPr="0066249C" w:rsidRDefault="008335D1" w:rsidP="00BD4052">
      <w:pPr>
        <w:pStyle w:val="af4"/>
        <w:spacing w:line="560" w:lineRule="exact"/>
      </w:pPr>
      <w:r w:rsidRPr="001149D1">
        <w:rPr>
          <w:rFonts w:hint="eastAsia"/>
        </w:rPr>
        <w:t>复习思考题</w:t>
      </w:r>
      <w:r>
        <w:rPr>
          <w:rFonts w:hint="eastAsia"/>
        </w:rPr>
        <w:t>：</w:t>
      </w:r>
      <w:r>
        <w:t>Stata</w:t>
      </w:r>
      <w:r>
        <w:t>的基本操作命令</w:t>
      </w:r>
      <w:r w:rsidR="00943C1A">
        <w:rPr>
          <w:rFonts w:hint="eastAsia"/>
        </w:rPr>
        <w:t>。</w:t>
      </w:r>
    </w:p>
    <w:p w:rsidR="00BD4052" w:rsidRDefault="00BD4052" w:rsidP="00BD4052">
      <w:pPr>
        <w:pStyle w:val="af4"/>
        <w:spacing w:line="560" w:lineRule="exact"/>
        <w:ind w:firstLine="482"/>
        <w:rPr>
          <w:b/>
        </w:rPr>
      </w:pPr>
      <w:r w:rsidRPr="0066249C">
        <w:rPr>
          <w:b/>
        </w:rPr>
        <w:t>第三章</w:t>
      </w:r>
      <w:r w:rsidRPr="0066249C">
        <w:rPr>
          <w:b/>
        </w:rPr>
        <w:t xml:space="preserve"> </w:t>
      </w:r>
      <w:r w:rsidRPr="0066249C">
        <w:rPr>
          <w:b/>
        </w:rPr>
        <w:t>数学回顾</w:t>
      </w:r>
    </w:p>
    <w:p w:rsidR="008335D1" w:rsidRPr="008335D1" w:rsidRDefault="008335D1" w:rsidP="00BD4052">
      <w:pPr>
        <w:pStyle w:val="af4"/>
        <w:spacing w:line="560" w:lineRule="exact"/>
      </w:pPr>
      <w:r w:rsidRPr="008335D1">
        <w:rPr>
          <w:rFonts w:hint="eastAsia"/>
        </w:rPr>
        <w:t>第一节</w:t>
      </w:r>
      <w:r w:rsidRPr="008335D1">
        <w:rPr>
          <w:rFonts w:hint="eastAsia"/>
        </w:rPr>
        <w:t xml:space="preserve"> </w:t>
      </w:r>
      <w:r w:rsidRPr="008335D1">
        <w:rPr>
          <w:rFonts w:hint="eastAsia"/>
        </w:rPr>
        <w:t>微积分</w:t>
      </w:r>
    </w:p>
    <w:p w:rsidR="008335D1" w:rsidRPr="008335D1" w:rsidRDefault="008335D1" w:rsidP="00BD4052">
      <w:pPr>
        <w:pStyle w:val="af4"/>
        <w:spacing w:line="560" w:lineRule="exact"/>
      </w:pPr>
      <w:r w:rsidRPr="008335D1">
        <w:rPr>
          <w:rFonts w:hint="eastAsia"/>
        </w:rPr>
        <w:t>第二节</w:t>
      </w:r>
      <w:r w:rsidRPr="008335D1">
        <w:rPr>
          <w:rFonts w:hint="eastAsia"/>
        </w:rPr>
        <w:t xml:space="preserve"> </w:t>
      </w:r>
      <w:r w:rsidRPr="008335D1">
        <w:rPr>
          <w:rFonts w:hint="eastAsia"/>
        </w:rPr>
        <w:t>线性代数</w:t>
      </w:r>
    </w:p>
    <w:p w:rsidR="008335D1" w:rsidRPr="008335D1" w:rsidRDefault="008335D1" w:rsidP="00BD4052">
      <w:pPr>
        <w:pStyle w:val="af4"/>
        <w:spacing w:line="560" w:lineRule="exact"/>
      </w:pPr>
      <w:r w:rsidRPr="008335D1">
        <w:rPr>
          <w:rFonts w:hint="eastAsia"/>
        </w:rPr>
        <w:t>第三节</w:t>
      </w:r>
      <w:r w:rsidRPr="008335D1">
        <w:rPr>
          <w:rFonts w:hint="eastAsia"/>
        </w:rPr>
        <w:t xml:space="preserve"> </w:t>
      </w:r>
      <w:r w:rsidRPr="008335D1">
        <w:rPr>
          <w:rFonts w:hint="eastAsia"/>
        </w:rPr>
        <w:t>概率</w:t>
      </w:r>
      <w:r>
        <w:rPr>
          <w:rFonts w:hint="eastAsia"/>
        </w:rPr>
        <w:t>论</w:t>
      </w:r>
      <w:r w:rsidRPr="008335D1">
        <w:rPr>
          <w:rFonts w:hint="eastAsia"/>
        </w:rPr>
        <w:t>与</w:t>
      </w:r>
      <w:r>
        <w:rPr>
          <w:rFonts w:hint="eastAsia"/>
        </w:rPr>
        <w:t>数理统计</w:t>
      </w:r>
    </w:p>
    <w:p w:rsidR="00BD4052" w:rsidRPr="0066249C" w:rsidRDefault="00BD4052" w:rsidP="00BD4052">
      <w:pPr>
        <w:pStyle w:val="af4"/>
        <w:spacing w:line="560" w:lineRule="exact"/>
      </w:pPr>
      <w:r w:rsidRPr="0066249C">
        <w:t>教学内容：时间紧张，学生自主复习。</w:t>
      </w:r>
    </w:p>
    <w:p w:rsidR="00BD4052" w:rsidRPr="0066249C" w:rsidRDefault="00BD4052" w:rsidP="00BD4052">
      <w:pPr>
        <w:pStyle w:val="af4"/>
        <w:spacing w:line="560" w:lineRule="exact"/>
      </w:pPr>
      <w:r w:rsidRPr="0066249C">
        <w:t>重点和难点：高等数学、概率论和线性代数的关键知识点。</w:t>
      </w:r>
    </w:p>
    <w:p w:rsidR="00BD4052" w:rsidRPr="0066249C" w:rsidRDefault="00BD4052" w:rsidP="00BD4052">
      <w:pPr>
        <w:pStyle w:val="af4"/>
        <w:spacing w:line="560" w:lineRule="exact"/>
      </w:pPr>
      <w:r w:rsidRPr="0066249C">
        <w:t>考核要求：能够回忆起高等数学、概率论和线性代数的关键知识点，如求导、矩阵的相关计算、分布，随机变量的数字特征等，为后面的证明推导打好基础。</w:t>
      </w:r>
    </w:p>
    <w:p w:rsidR="002C4B31" w:rsidRDefault="002C4B31" w:rsidP="00BD4052">
      <w:pPr>
        <w:pStyle w:val="af4"/>
        <w:spacing w:line="560" w:lineRule="exact"/>
      </w:pPr>
      <w:proofErr w:type="gramStart"/>
      <w:r w:rsidRPr="0066249C">
        <w:t>课程思政切入点</w:t>
      </w:r>
      <w:proofErr w:type="gramEnd"/>
      <w:r w:rsidRPr="0066249C">
        <w:t>：</w:t>
      </w:r>
      <w:r w:rsidR="00B729CA" w:rsidRPr="0066249C">
        <w:t>科技部出台《关于全面加强基础科学研究的若干意见》，制定《加强从</w:t>
      </w:r>
      <w:r w:rsidR="00B729CA" w:rsidRPr="0066249C">
        <w:t>“0</w:t>
      </w:r>
      <w:r w:rsidR="00B729CA" w:rsidRPr="0066249C">
        <w:t>到</w:t>
      </w:r>
      <w:r w:rsidR="00B729CA" w:rsidRPr="0066249C">
        <w:t>1”</w:t>
      </w:r>
      <w:r w:rsidR="00B729CA" w:rsidRPr="0066249C">
        <w:t>基础研究工作方案》，实施《新形势下加强基础研究若干重点举措》。这些很多都是在国家层面历史上第一次发文专门加强基础研究，专门强调从</w:t>
      </w:r>
      <w:r w:rsidR="00B729CA" w:rsidRPr="0066249C">
        <w:t>“0</w:t>
      </w:r>
      <w:r w:rsidR="00B729CA" w:rsidRPr="0066249C">
        <w:t>到</w:t>
      </w:r>
      <w:r w:rsidR="00B729CA" w:rsidRPr="0066249C">
        <w:t>1”</w:t>
      </w:r>
      <w:r w:rsidR="00B729CA" w:rsidRPr="0066249C">
        <w:t>基础研究，专门强调数学的重要性等等。加强基础学科建设，印发《加强数学科学研究工作方案》，支持北京、上海等地建设</w:t>
      </w:r>
      <w:r w:rsidR="00B729CA" w:rsidRPr="0066249C">
        <w:t>13</w:t>
      </w:r>
      <w:r w:rsidR="00B729CA" w:rsidRPr="0066249C">
        <w:t>个国家应用数学中心。围绕量子科学、干细胞、合成生物学、纳米科技等重点领域部署了一批基础性的研究项目，成功发射了</w:t>
      </w:r>
      <w:r w:rsidR="00B729CA" w:rsidRPr="0066249C">
        <w:t>“</w:t>
      </w:r>
      <w:r w:rsidR="00B729CA" w:rsidRPr="0066249C">
        <w:t>悟空号</w:t>
      </w:r>
      <w:r w:rsidR="00B729CA" w:rsidRPr="0066249C">
        <w:t>”“</w:t>
      </w:r>
      <w:r w:rsidR="00B729CA" w:rsidRPr="0066249C">
        <w:t>墨子号</w:t>
      </w:r>
      <w:r w:rsidR="00B729CA" w:rsidRPr="0066249C">
        <w:t>”“</w:t>
      </w:r>
      <w:r w:rsidR="00B729CA" w:rsidRPr="0066249C">
        <w:t>慧眼号</w:t>
      </w:r>
      <w:r w:rsidR="00B729CA" w:rsidRPr="0066249C">
        <w:t>”</w:t>
      </w:r>
      <w:r w:rsidR="00B729CA" w:rsidRPr="0066249C">
        <w:t>，这些都是针对量子、暗物质的科学实验卫星。在铁基超导、量子纠缠和密钥分发、异构融合类脑芯片、手性分子合成、异源杂合干细胞、石墨</w:t>
      </w:r>
      <w:proofErr w:type="gramStart"/>
      <w:r w:rsidR="00B729CA" w:rsidRPr="0066249C">
        <w:t>烯</w:t>
      </w:r>
      <w:proofErr w:type="gramEnd"/>
      <w:r w:rsidR="00B729CA" w:rsidRPr="0066249C">
        <w:t>可控折叠等重要领域，取得了一批有国际影响力的原创成果，培育了一批基础研究领域的领军人才和创新团队。引导同学重视数学学科学习，加强责任感和使命感教</w:t>
      </w:r>
      <w:r w:rsidR="00B729CA" w:rsidRPr="0066249C">
        <w:lastRenderedPageBreak/>
        <w:t>育。</w:t>
      </w:r>
    </w:p>
    <w:p w:rsidR="008335D1" w:rsidRPr="0066249C" w:rsidRDefault="008335D1" w:rsidP="00BD4052">
      <w:pPr>
        <w:pStyle w:val="af4"/>
        <w:spacing w:line="560" w:lineRule="exact"/>
      </w:pPr>
      <w:r>
        <w:rPr>
          <w:rFonts w:hint="eastAsia"/>
        </w:rPr>
        <w:t>复习思考</w:t>
      </w:r>
      <w:r>
        <w:t>题：常用的连续性</w:t>
      </w:r>
      <w:r>
        <w:rPr>
          <w:rFonts w:hint="eastAsia"/>
        </w:rPr>
        <w:t>统计</w:t>
      </w:r>
      <w:r>
        <w:t>分布</w:t>
      </w:r>
      <w:r w:rsidR="00943C1A">
        <w:rPr>
          <w:rFonts w:hint="eastAsia"/>
        </w:rPr>
        <w:t>。</w:t>
      </w:r>
    </w:p>
    <w:p w:rsidR="00BD4052" w:rsidRDefault="00BD4052" w:rsidP="00BD4052">
      <w:pPr>
        <w:pStyle w:val="af4"/>
        <w:spacing w:line="560" w:lineRule="exact"/>
        <w:ind w:firstLine="482"/>
        <w:rPr>
          <w:b/>
        </w:rPr>
      </w:pPr>
      <w:r w:rsidRPr="0066249C">
        <w:rPr>
          <w:b/>
        </w:rPr>
        <w:t>第四章</w:t>
      </w:r>
      <w:r w:rsidRPr="0066249C">
        <w:rPr>
          <w:b/>
        </w:rPr>
        <w:t xml:space="preserve"> </w:t>
      </w:r>
      <w:r w:rsidRPr="0066249C">
        <w:rPr>
          <w:b/>
        </w:rPr>
        <w:t>一元线性回归模型</w:t>
      </w:r>
    </w:p>
    <w:p w:rsidR="007B0120" w:rsidRPr="007B0120" w:rsidRDefault="007B0120" w:rsidP="007B0120">
      <w:pPr>
        <w:pStyle w:val="af4"/>
        <w:spacing w:line="560" w:lineRule="exact"/>
      </w:pPr>
      <w:r>
        <w:rPr>
          <w:rFonts w:hint="eastAsia"/>
        </w:rPr>
        <w:t>第一</w:t>
      </w:r>
      <w:r>
        <w:t>节</w:t>
      </w:r>
      <w:r w:rsidRPr="007B0120">
        <w:rPr>
          <w:rFonts w:hint="eastAsia"/>
        </w:rPr>
        <w:t xml:space="preserve"> </w:t>
      </w:r>
      <w:r w:rsidRPr="007B0120">
        <w:rPr>
          <w:rFonts w:hint="eastAsia"/>
        </w:rPr>
        <w:t>一元线性回归模型</w:t>
      </w:r>
    </w:p>
    <w:p w:rsidR="007B0120" w:rsidRPr="007B0120" w:rsidRDefault="007B0120" w:rsidP="007B0120">
      <w:pPr>
        <w:pStyle w:val="af4"/>
        <w:spacing w:line="560" w:lineRule="exact"/>
      </w:pPr>
      <w:r>
        <w:rPr>
          <w:rFonts w:hint="eastAsia"/>
        </w:rPr>
        <w:t>第二节</w:t>
      </w:r>
      <w:r w:rsidRPr="007B0120">
        <w:rPr>
          <w:rFonts w:hint="eastAsia"/>
        </w:rPr>
        <w:t xml:space="preserve"> OLs</w:t>
      </w:r>
      <w:r w:rsidRPr="007B0120">
        <w:rPr>
          <w:rFonts w:hint="eastAsia"/>
        </w:rPr>
        <w:t>估计量的推导</w:t>
      </w:r>
    </w:p>
    <w:p w:rsidR="007B0120" w:rsidRPr="007B0120" w:rsidRDefault="007B0120" w:rsidP="007B0120">
      <w:pPr>
        <w:pStyle w:val="af4"/>
        <w:spacing w:line="560" w:lineRule="exact"/>
      </w:pPr>
      <w:r>
        <w:rPr>
          <w:rFonts w:hint="eastAsia"/>
        </w:rPr>
        <w:t>第三节</w:t>
      </w:r>
      <w:r w:rsidRPr="007B0120">
        <w:rPr>
          <w:rFonts w:hint="eastAsia"/>
        </w:rPr>
        <w:t xml:space="preserve"> OLS</w:t>
      </w:r>
      <w:r w:rsidRPr="007B0120">
        <w:rPr>
          <w:rFonts w:hint="eastAsia"/>
        </w:rPr>
        <w:t>的正交性</w:t>
      </w:r>
    </w:p>
    <w:p w:rsidR="007B0120" w:rsidRPr="007B0120" w:rsidRDefault="007B0120" w:rsidP="007B0120">
      <w:pPr>
        <w:pStyle w:val="af4"/>
        <w:spacing w:line="560" w:lineRule="exact"/>
      </w:pPr>
      <w:r>
        <w:rPr>
          <w:rFonts w:hint="eastAsia"/>
        </w:rPr>
        <w:t>第四节</w:t>
      </w:r>
      <w:r w:rsidRPr="007B0120">
        <w:rPr>
          <w:rFonts w:hint="eastAsia"/>
        </w:rPr>
        <w:t xml:space="preserve"> </w:t>
      </w:r>
      <w:r w:rsidRPr="007B0120">
        <w:rPr>
          <w:rFonts w:hint="eastAsia"/>
        </w:rPr>
        <w:t>平方和分解公式</w:t>
      </w:r>
    </w:p>
    <w:p w:rsidR="007B0120" w:rsidRPr="007B0120" w:rsidRDefault="007B0120" w:rsidP="007B0120">
      <w:pPr>
        <w:pStyle w:val="af4"/>
        <w:spacing w:line="560" w:lineRule="exact"/>
      </w:pPr>
      <w:r>
        <w:rPr>
          <w:rFonts w:hint="eastAsia"/>
        </w:rPr>
        <w:t>第五节</w:t>
      </w:r>
      <w:r w:rsidRPr="007B0120">
        <w:rPr>
          <w:rFonts w:hint="eastAsia"/>
        </w:rPr>
        <w:t xml:space="preserve"> </w:t>
      </w:r>
      <w:r w:rsidRPr="007B0120">
        <w:rPr>
          <w:rFonts w:hint="eastAsia"/>
        </w:rPr>
        <w:t>拟合优度</w:t>
      </w:r>
    </w:p>
    <w:p w:rsidR="007B0120" w:rsidRPr="007B0120" w:rsidRDefault="007B0120" w:rsidP="007B0120">
      <w:pPr>
        <w:pStyle w:val="af4"/>
        <w:spacing w:line="560" w:lineRule="exact"/>
      </w:pPr>
      <w:r>
        <w:rPr>
          <w:rFonts w:hint="eastAsia"/>
        </w:rPr>
        <w:t>第六节</w:t>
      </w:r>
      <w:r w:rsidRPr="007B0120">
        <w:rPr>
          <w:rFonts w:hint="eastAsia"/>
        </w:rPr>
        <w:t xml:space="preserve"> </w:t>
      </w:r>
      <w:r w:rsidRPr="007B0120">
        <w:rPr>
          <w:rFonts w:hint="eastAsia"/>
        </w:rPr>
        <w:t>无常数项的回归</w:t>
      </w:r>
    </w:p>
    <w:p w:rsidR="007B0120" w:rsidRPr="007B0120" w:rsidRDefault="007B0120" w:rsidP="007B0120">
      <w:pPr>
        <w:pStyle w:val="af4"/>
        <w:spacing w:line="560" w:lineRule="exact"/>
      </w:pPr>
      <w:r>
        <w:rPr>
          <w:rFonts w:hint="eastAsia"/>
        </w:rPr>
        <w:t>第七节</w:t>
      </w:r>
      <w:r w:rsidRPr="007B0120">
        <w:rPr>
          <w:rFonts w:hint="eastAsia"/>
        </w:rPr>
        <w:t xml:space="preserve"> </w:t>
      </w:r>
      <w:r w:rsidRPr="007B0120">
        <w:rPr>
          <w:rFonts w:hint="eastAsia"/>
        </w:rPr>
        <w:t>一元回归的</w:t>
      </w:r>
      <w:r w:rsidRPr="007B0120">
        <w:rPr>
          <w:rFonts w:hint="eastAsia"/>
        </w:rPr>
        <w:t>Stata</w:t>
      </w:r>
      <w:r w:rsidRPr="007B0120">
        <w:rPr>
          <w:rFonts w:hint="eastAsia"/>
        </w:rPr>
        <w:t>实例</w:t>
      </w:r>
    </w:p>
    <w:p w:rsidR="007B0120" w:rsidRPr="007B0120" w:rsidRDefault="007B0120" w:rsidP="007B0120">
      <w:pPr>
        <w:pStyle w:val="af4"/>
        <w:spacing w:line="560" w:lineRule="exact"/>
      </w:pPr>
      <w:r>
        <w:rPr>
          <w:rFonts w:hint="eastAsia"/>
        </w:rPr>
        <w:t>第八节</w:t>
      </w:r>
      <w:r w:rsidRPr="007B0120">
        <w:rPr>
          <w:rFonts w:hint="eastAsia"/>
        </w:rPr>
        <w:t xml:space="preserve"> Stata</w:t>
      </w:r>
      <w:r w:rsidRPr="007B0120">
        <w:rPr>
          <w:rFonts w:hint="eastAsia"/>
        </w:rPr>
        <w:t>命令运行结果的存储与调用</w:t>
      </w:r>
    </w:p>
    <w:p w:rsidR="007B0120" w:rsidRDefault="007B0120" w:rsidP="007B0120">
      <w:pPr>
        <w:pStyle w:val="af4"/>
        <w:spacing w:line="560" w:lineRule="exact"/>
      </w:pPr>
      <w:r>
        <w:rPr>
          <w:rFonts w:hint="eastAsia"/>
        </w:rPr>
        <w:t>第九节</w:t>
      </w:r>
      <w:r w:rsidRPr="007B0120">
        <w:rPr>
          <w:rFonts w:hint="eastAsia"/>
        </w:rPr>
        <w:t xml:space="preserve"> </w:t>
      </w:r>
      <w:r w:rsidRPr="007B0120">
        <w:rPr>
          <w:rFonts w:hint="eastAsia"/>
        </w:rPr>
        <w:t>总体回归函数与样本回归函数：蒙特卡罗模拟</w:t>
      </w:r>
    </w:p>
    <w:p w:rsidR="00BD4052" w:rsidRPr="0066249C" w:rsidRDefault="00BD4052" w:rsidP="007B0120">
      <w:pPr>
        <w:pStyle w:val="af4"/>
        <w:spacing w:line="560" w:lineRule="exact"/>
      </w:pPr>
      <w:r w:rsidRPr="0066249C">
        <w:t>教学内容：回归分析思想，一元线性回归的基本概念，普通最小二乘法估计参数，一元线性回归模型的统计检验。度量回归的拟合优度的</w:t>
      </w:r>
      <w:r w:rsidRPr="0066249C">
        <w:t>R</w:t>
      </w:r>
      <w:r w:rsidRPr="0066249C">
        <w:t>平方，</w:t>
      </w:r>
      <w:r w:rsidRPr="0066249C">
        <w:t>OLS</w:t>
      </w:r>
      <w:r w:rsidRPr="0066249C">
        <w:t>估计量的抽样分布，画散点图和估计</w:t>
      </w:r>
      <w:r w:rsidRPr="0066249C">
        <w:t>OLS</w:t>
      </w:r>
      <w:r w:rsidRPr="0066249C">
        <w:t>参数。</w:t>
      </w:r>
    </w:p>
    <w:p w:rsidR="00BD4052" w:rsidRPr="0066249C" w:rsidRDefault="00BD4052" w:rsidP="00BD4052">
      <w:pPr>
        <w:pStyle w:val="af4"/>
        <w:spacing w:line="560" w:lineRule="exact"/>
      </w:pPr>
      <w:r w:rsidRPr="0066249C">
        <w:t>重点和难点：回归分析思想，普通最小二乘法估计参数，线性回归的四个假定，</w:t>
      </w:r>
      <w:r w:rsidRPr="0066249C">
        <w:t>OLS</w:t>
      </w:r>
      <w:r w:rsidRPr="0066249C">
        <w:t>估计量的抽样分布。</w:t>
      </w:r>
    </w:p>
    <w:p w:rsidR="00BD4052" w:rsidRDefault="00BD4052" w:rsidP="00BD4052">
      <w:pPr>
        <w:pStyle w:val="af4"/>
        <w:spacing w:line="560" w:lineRule="exact"/>
      </w:pPr>
      <w:r w:rsidRPr="0066249C">
        <w:t>考核要求：理解回归分析思想，掌握一元线性回归模型的基本概念。掌握用普通最小二乘法估计参数，理解总体和样本回归函数。掌握</w:t>
      </w:r>
      <w:r w:rsidRPr="0066249C">
        <w:t>OLS</w:t>
      </w:r>
      <w:r w:rsidRPr="0066249C">
        <w:t>估计量的代数性质，理解度量回归的拟合优度的</w:t>
      </w:r>
      <w:r w:rsidRPr="0066249C">
        <w:t>R</w:t>
      </w:r>
      <w:r w:rsidRPr="0066249C">
        <w:t>平方，熟悉一元线性回归模型的四个假定。掌握</w:t>
      </w:r>
      <w:r w:rsidRPr="0066249C">
        <w:t>OLS</w:t>
      </w:r>
      <w:r w:rsidRPr="0066249C">
        <w:t>估计量的抽样分布，会用</w:t>
      </w:r>
      <w:r w:rsidRPr="0066249C">
        <w:t>Stata</w:t>
      </w:r>
      <w:r w:rsidRPr="0066249C">
        <w:t>软件画散点图和估计</w:t>
      </w:r>
      <w:r w:rsidRPr="0066249C">
        <w:t>OLS</w:t>
      </w:r>
      <w:r w:rsidRPr="0066249C">
        <w:t>参数。</w:t>
      </w:r>
    </w:p>
    <w:p w:rsidR="007B0120" w:rsidRPr="0066249C" w:rsidRDefault="007B0120" w:rsidP="00BD4052">
      <w:pPr>
        <w:pStyle w:val="af4"/>
        <w:spacing w:line="560" w:lineRule="exact"/>
      </w:pPr>
      <w:r>
        <w:rPr>
          <w:rFonts w:hint="eastAsia"/>
        </w:rPr>
        <w:t>复习思考题</w:t>
      </w:r>
      <w:r>
        <w:t>：</w:t>
      </w:r>
      <w:r>
        <w:t>OLS</w:t>
      </w:r>
      <w:r>
        <w:rPr>
          <w:rFonts w:hint="eastAsia"/>
        </w:rPr>
        <w:t>推导过程</w:t>
      </w:r>
      <w:r w:rsidR="00943C1A">
        <w:rPr>
          <w:rFonts w:hint="eastAsia"/>
        </w:rPr>
        <w:t>及</w:t>
      </w:r>
      <w:r w:rsidR="00943C1A">
        <w:t>结果</w:t>
      </w:r>
      <w:r w:rsidR="00943C1A">
        <w:rPr>
          <w:rFonts w:hint="eastAsia"/>
        </w:rPr>
        <w:t>。</w:t>
      </w:r>
    </w:p>
    <w:p w:rsidR="00BD4052" w:rsidRDefault="00BD4052" w:rsidP="00BD4052">
      <w:pPr>
        <w:pStyle w:val="af4"/>
        <w:spacing w:line="560" w:lineRule="exact"/>
        <w:ind w:firstLine="482"/>
        <w:rPr>
          <w:b/>
        </w:rPr>
      </w:pPr>
      <w:r w:rsidRPr="0066249C">
        <w:rPr>
          <w:b/>
        </w:rPr>
        <w:lastRenderedPageBreak/>
        <w:t>第五章</w:t>
      </w:r>
      <w:r w:rsidRPr="0066249C">
        <w:rPr>
          <w:b/>
        </w:rPr>
        <w:t xml:space="preserve"> </w:t>
      </w:r>
      <w:r w:rsidRPr="0066249C">
        <w:rPr>
          <w:b/>
        </w:rPr>
        <w:t>多元线性回归分析</w:t>
      </w:r>
    </w:p>
    <w:p w:rsidR="00BF59AA" w:rsidRPr="00BF59AA" w:rsidRDefault="00BF59AA" w:rsidP="00BF59AA">
      <w:pPr>
        <w:pStyle w:val="af4"/>
        <w:spacing w:line="560" w:lineRule="exact"/>
      </w:pPr>
      <w:r>
        <w:rPr>
          <w:rFonts w:hint="eastAsia"/>
        </w:rPr>
        <w:t>第一节</w:t>
      </w:r>
      <w:r w:rsidRPr="00BF59AA">
        <w:rPr>
          <w:rFonts w:hint="eastAsia"/>
        </w:rPr>
        <w:t xml:space="preserve"> </w:t>
      </w:r>
      <w:r w:rsidRPr="00BF59AA">
        <w:rPr>
          <w:rFonts w:hint="eastAsia"/>
        </w:rPr>
        <w:t>二元线性回归</w:t>
      </w:r>
    </w:p>
    <w:p w:rsidR="00BF59AA" w:rsidRPr="00BF59AA" w:rsidRDefault="00BF59AA" w:rsidP="00BF59AA">
      <w:pPr>
        <w:pStyle w:val="af4"/>
        <w:spacing w:line="560" w:lineRule="exact"/>
      </w:pPr>
      <w:r>
        <w:rPr>
          <w:rFonts w:hint="eastAsia"/>
        </w:rPr>
        <w:t>第二节</w:t>
      </w:r>
      <w:r w:rsidRPr="00BF59AA">
        <w:rPr>
          <w:rFonts w:hint="eastAsia"/>
        </w:rPr>
        <w:t xml:space="preserve"> </w:t>
      </w:r>
      <w:r w:rsidRPr="00BF59AA">
        <w:rPr>
          <w:rFonts w:hint="eastAsia"/>
        </w:rPr>
        <w:t>多元线性回归模型</w:t>
      </w:r>
    </w:p>
    <w:p w:rsidR="00BF59AA" w:rsidRPr="00BF59AA" w:rsidRDefault="00BF59AA" w:rsidP="00BF59AA">
      <w:pPr>
        <w:pStyle w:val="af4"/>
        <w:spacing w:line="560" w:lineRule="exact"/>
      </w:pPr>
      <w:r>
        <w:rPr>
          <w:rFonts w:hint="eastAsia"/>
        </w:rPr>
        <w:t>第三节</w:t>
      </w:r>
      <w:r w:rsidRPr="00BF59AA">
        <w:rPr>
          <w:rFonts w:hint="eastAsia"/>
        </w:rPr>
        <w:t xml:space="preserve"> OL</w:t>
      </w:r>
      <w:r w:rsidR="00BD2E3D">
        <w:rPr>
          <w:rFonts w:hint="eastAsia"/>
        </w:rPr>
        <w:t>S</w:t>
      </w:r>
      <w:r w:rsidRPr="00BF59AA">
        <w:rPr>
          <w:rFonts w:hint="eastAsia"/>
        </w:rPr>
        <w:t>估计量的推导</w:t>
      </w:r>
    </w:p>
    <w:p w:rsidR="00BF59AA" w:rsidRPr="00BF59AA" w:rsidRDefault="00BF59AA" w:rsidP="00BF59AA">
      <w:pPr>
        <w:pStyle w:val="af4"/>
        <w:spacing w:line="560" w:lineRule="exact"/>
      </w:pPr>
      <w:r>
        <w:rPr>
          <w:rFonts w:hint="eastAsia"/>
        </w:rPr>
        <w:t>第四节</w:t>
      </w:r>
      <w:r w:rsidRPr="00BF59AA">
        <w:rPr>
          <w:rFonts w:hint="eastAsia"/>
        </w:rPr>
        <w:t xml:space="preserve"> OL</w:t>
      </w:r>
      <w:r w:rsidR="00BD2E3D">
        <w:t>S</w:t>
      </w:r>
      <w:r w:rsidRPr="00BF59AA">
        <w:rPr>
          <w:rFonts w:hint="eastAsia"/>
        </w:rPr>
        <w:t>的几何解释</w:t>
      </w:r>
    </w:p>
    <w:p w:rsidR="00BF59AA" w:rsidRPr="00BF59AA" w:rsidRDefault="00BF59AA" w:rsidP="00BF59AA">
      <w:pPr>
        <w:pStyle w:val="af4"/>
        <w:spacing w:line="560" w:lineRule="exact"/>
      </w:pPr>
      <w:r>
        <w:rPr>
          <w:rFonts w:hint="eastAsia"/>
        </w:rPr>
        <w:t>第五节</w:t>
      </w:r>
      <w:r w:rsidRPr="00BF59AA">
        <w:rPr>
          <w:rFonts w:hint="eastAsia"/>
        </w:rPr>
        <w:t xml:space="preserve"> </w:t>
      </w:r>
      <w:r w:rsidRPr="00BF59AA">
        <w:rPr>
          <w:rFonts w:hint="eastAsia"/>
        </w:rPr>
        <w:t>拟合优度</w:t>
      </w:r>
    </w:p>
    <w:p w:rsidR="00BF59AA" w:rsidRPr="00BF59AA" w:rsidRDefault="00BF59AA" w:rsidP="00BF59AA">
      <w:pPr>
        <w:pStyle w:val="af4"/>
        <w:spacing w:line="560" w:lineRule="exact"/>
      </w:pPr>
      <w:r>
        <w:rPr>
          <w:rFonts w:hint="eastAsia"/>
        </w:rPr>
        <w:t>第</w:t>
      </w:r>
      <w:r>
        <w:t>六节</w:t>
      </w:r>
      <w:r w:rsidRPr="00BF59AA">
        <w:rPr>
          <w:rFonts w:hint="eastAsia"/>
        </w:rPr>
        <w:t xml:space="preserve"> </w:t>
      </w:r>
      <w:r w:rsidRPr="00BF59AA">
        <w:rPr>
          <w:rFonts w:hint="eastAsia"/>
        </w:rPr>
        <w:t>古典线性回归模型的假定</w:t>
      </w:r>
    </w:p>
    <w:p w:rsidR="00BF59AA" w:rsidRPr="00BF59AA" w:rsidRDefault="00BF59AA" w:rsidP="00BF59AA">
      <w:pPr>
        <w:pStyle w:val="af4"/>
        <w:spacing w:line="560" w:lineRule="exact"/>
      </w:pPr>
      <w:r>
        <w:rPr>
          <w:rFonts w:hint="eastAsia"/>
        </w:rPr>
        <w:t>第七节</w:t>
      </w:r>
      <w:r w:rsidRPr="00BF59AA">
        <w:rPr>
          <w:rFonts w:hint="eastAsia"/>
        </w:rPr>
        <w:t xml:space="preserve"> OL</w:t>
      </w:r>
      <w:r>
        <w:t>S</w:t>
      </w:r>
      <w:r w:rsidRPr="00BF59AA">
        <w:rPr>
          <w:rFonts w:hint="eastAsia"/>
        </w:rPr>
        <w:t>的小样本性质</w:t>
      </w:r>
    </w:p>
    <w:p w:rsidR="00BF59AA" w:rsidRPr="00BF59AA" w:rsidRDefault="00BF59AA" w:rsidP="00BF59AA">
      <w:pPr>
        <w:pStyle w:val="af4"/>
        <w:spacing w:line="560" w:lineRule="exact"/>
      </w:pPr>
      <w:r>
        <w:rPr>
          <w:rFonts w:hint="eastAsia"/>
        </w:rPr>
        <w:t>第</w:t>
      </w:r>
      <w:r>
        <w:t>八节</w:t>
      </w:r>
      <w:r w:rsidRPr="00BF59AA">
        <w:rPr>
          <w:rFonts w:hint="eastAsia"/>
        </w:rPr>
        <w:t xml:space="preserve"> </w:t>
      </w:r>
      <w:r w:rsidRPr="00BF59AA">
        <w:rPr>
          <w:rFonts w:hint="eastAsia"/>
        </w:rPr>
        <w:t>对单个系数的</w:t>
      </w:r>
      <w:r>
        <w:rPr>
          <w:rFonts w:hint="eastAsia"/>
        </w:rPr>
        <w:t>t</w:t>
      </w:r>
      <w:r w:rsidRPr="00BF59AA">
        <w:rPr>
          <w:rFonts w:hint="eastAsia"/>
        </w:rPr>
        <w:t>检验</w:t>
      </w:r>
    </w:p>
    <w:p w:rsidR="00BF59AA" w:rsidRPr="00BF59AA" w:rsidRDefault="00BF59AA" w:rsidP="00BF59AA">
      <w:pPr>
        <w:pStyle w:val="af4"/>
        <w:spacing w:line="560" w:lineRule="exact"/>
      </w:pPr>
      <w:r>
        <w:rPr>
          <w:rFonts w:hint="eastAsia"/>
        </w:rPr>
        <w:t>第</w:t>
      </w:r>
      <w:r>
        <w:t>九节</w:t>
      </w:r>
      <w:r w:rsidRPr="00BF59AA">
        <w:rPr>
          <w:rFonts w:hint="eastAsia"/>
        </w:rPr>
        <w:t xml:space="preserve"> </w:t>
      </w:r>
      <w:r w:rsidRPr="00BF59AA">
        <w:rPr>
          <w:rFonts w:hint="eastAsia"/>
        </w:rPr>
        <w:t>对线性假设的</w:t>
      </w:r>
      <w:r w:rsidRPr="00BF59AA">
        <w:rPr>
          <w:rFonts w:hint="eastAsia"/>
        </w:rPr>
        <w:t>F</w:t>
      </w:r>
      <w:r w:rsidRPr="00BF59AA">
        <w:rPr>
          <w:rFonts w:hint="eastAsia"/>
        </w:rPr>
        <w:t>检验</w:t>
      </w:r>
    </w:p>
    <w:p w:rsidR="00BF59AA" w:rsidRPr="00BF59AA" w:rsidRDefault="00BF59AA" w:rsidP="00BF59AA">
      <w:pPr>
        <w:pStyle w:val="af4"/>
        <w:spacing w:line="560" w:lineRule="exact"/>
      </w:pPr>
      <w:r>
        <w:rPr>
          <w:rFonts w:hint="eastAsia"/>
        </w:rPr>
        <w:t>第</w:t>
      </w:r>
      <w:r>
        <w:t>十节</w:t>
      </w:r>
      <w:r w:rsidRPr="00BF59AA">
        <w:rPr>
          <w:rFonts w:hint="eastAsia"/>
        </w:rPr>
        <w:t xml:space="preserve"> F</w:t>
      </w:r>
      <w:r w:rsidRPr="00BF59AA">
        <w:rPr>
          <w:rFonts w:hint="eastAsia"/>
        </w:rPr>
        <w:t>统计量的似然比原理表达式</w:t>
      </w:r>
    </w:p>
    <w:p w:rsidR="00BF59AA" w:rsidRPr="00BF59AA" w:rsidRDefault="00BF59AA" w:rsidP="00BF59AA">
      <w:pPr>
        <w:pStyle w:val="af4"/>
        <w:spacing w:line="560" w:lineRule="exact"/>
      </w:pPr>
      <w:r>
        <w:rPr>
          <w:rFonts w:hint="eastAsia"/>
        </w:rPr>
        <w:t>第</w:t>
      </w:r>
      <w:r>
        <w:t>十一节</w:t>
      </w:r>
      <w:r w:rsidRPr="00BF59AA">
        <w:rPr>
          <w:rFonts w:hint="eastAsia"/>
        </w:rPr>
        <w:t xml:space="preserve"> </w:t>
      </w:r>
      <w:r w:rsidRPr="00BF59AA">
        <w:rPr>
          <w:rFonts w:hint="eastAsia"/>
        </w:rPr>
        <w:t>预测</w:t>
      </w:r>
    </w:p>
    <w:p w:rsidR="007B0120" w:rsidRPr="00BF59AA" w:rsidRDefault="00BF59AA" w:rsidP="00BF59AA">
      <w:pPr>
        <w:pStyle w:val="af4"/>
        <w:spacing w:line="560" w:lineRule="exact"/>
      </w:pPr>
      <w:r>
        <w:rPr>
          <w:rFonts w:hint="eastAsia"/>
        </w:rPr>
        <w:t>第</w:t>
      </w:r>
      <w:r>
        <w:t>十二</w:t>
      </w:r>
      <w:r>
        <w:rPr>
          <w:rFonts w:hint="eastAsia"/>
        </w:rPr>
        <w:t>节</w:t>
      </w:r>
      <w:r w:rsidRPr="00BF59AA">
        <w:rPr>
          <w:rFonts w:hint="eastAsia"/>
        </w:rPr>
        <w:t xml:space="preserve"> </w:t>
      </w:r>
      <w:r w:rsidRPr="00BF59AA">
        <w:rPr>
          <w:rFonts w:hint="eastAsia"/>
        </w:rPr>
        <w:t>多元回归的</w:t>
      </w:r>
      <w:r w:rsidRPr="00BF59AA">
        <w:rPr>
          <w:rFonts w:hint="eastAsia"/>
        </w:rPr>
        <w:t>Stata</w:t>
      </w:r>
      <w:r w:rsidRPr="00BF59AA">
        <w:rPr>
          <w:rFonts w:hint="eastAsia"/>
        </w:rPr>
        <w:t>实例</w:t>
      </w:r>
    </w:p>
    <w:p w:rsidR="00BD4052" w:rsidRPr="0066249C" w:rsidRDefault="00BD4052" w:rsidP="00BD4052">
      <w:pPr>
        <w:pStyle w:val="af4"/>
        <w:spacing w:line="560" w:lineRule="exact"/>
      </w:pPr>
      <w:r w:rsidRPr="0066249C">
        <w:t>教学内容：使用多元回归的动因，普通最小二乘法的操作与解释，估计量的期望值，</w:t>
      </w:r>
      <w:r w:rsidRPr="0066249C">
        <w:t>OLS</w:t>
      </w:r>
      <w:r w:rsidRPr="0066249C">
        <w:t>估计量的方差。多元线性回归的经典假定，</w:t>
      </w:r>
      <w:r w:rsidRPr="0066249C">
        <w:t>OLS</w:t>
      </w:r>
      <w:r w:rsidRPr="0066249C">
        <w:t>估计量的有效性。高斯</w:t>
      </w:r>
      <w:r w:rsidRPr="0066249C">
        <w:t>-</w:t>
      </w:r>
      <w:r w:rsidRPr="0066249C">
        <w:t>马尔科夫定理，对多元回归分析语言的一些说明。</w:t>
      </w:r>
    </w:p>
    <w:p w:rsidR="00BD4052" w:rsidRPr="0066249C" w:rsidRDefault="00BD4052" w:rsidP="00BD4052">
      <w:pPr>
        <w:pStyle w:val="af4"/>
        <w:spacing w:line="560" w:lineRule="exact"/>
      </w:pPr>
      <w:r w:rsidRPr="0066249C">
        <w:t>重点和难点：多元回归模型的参数估计方法，多元线性回归的经典假定，高斯马尔科夫假定。</w:t>
      </w:r>
    </w:p>
    <w:p w:rsidR="00BD4052" w:rsidRPr="0066249C" w:rsidRDefault="00BD4052" w:rsidP="00BD4052">
      <w:pPr>
        <w:pStyle w:val="af4"/>
        <w:spacing w:line="560" w:lineRule="exact"/>
      </w:pPr>
      <w:r w:rsidRPr="0066249C">
        <w:t>考核要求：掌握多元回归模型的优点，非线性关系的多元回归模型，普通最小二乘法与偏效应，多元线性回归的四条经典假定，高斯马尔科夫假定，最优线性无偏估计量。会用</w:t>
      </w:r>
      <w:r w:rsidRPr="0066249C">
        <w:t>Stata</w:t>
      </w:r>
      <w:r w:rsidRPr="0066249C">
        <w:t>软件完成多元线性回归模型的参数估计，会生成</w:t>
      </w:r>
      <w:r w:rsidRPr="0066249C">
        <w:t>OLS</w:t>
      </w:r>
      <w:r w:rsidRPr="0066249C">
        <w:t>拟合值序列和残差序列。</w:t>
      </w:r>
    </w:p>
    <w:p w:rsidR="00C9098A" w:rsidRDefault="00C1470D" w:rsidP="00BD4052">
      <w:pPr>
        <w:pStyle w:val="af4"/>
        <w:spacing w:line="560" w:lineRule="exact"/>
      </w:pPr>
      <w:proofErr w:type="gramStart"/>
      <w:r w:rsidRPr="0066249C">
        <w:lastRenderedPageBreak/>
        <w:t>课程思政切入点</w:t>
      </w:r>
      <w:proofErr w:type="gramEnd"/>
      <w:r w:rsidRPr="0066249C">
        <w:t>：回归模型的建立应通过统计学检验、经济理论检验、计量经济检验，培养学生一丝不苟、严谨求真的科学精神，对模型精雕细琢、精益求精的工匠精神。</w:t>
      </w:r>
    </w:p>
    <w:p w:rsidR="00BD2E3D" w:rsidRPr="0066249C" w:rsidRDefault="00BD2E3D" w:rsidP="00BD2E3D">
      <w:pPr>
        <w:pStyle w:val="af4"/>
        <w:spacing w:line="560" w:lineRule="exact"/>
      </w:pPr>
      <w:r>
        <w:rPr>
          <w:rFonts w:hint="eastAsia"/>
        </w:rPr>
        <w:t>复习</w:t>
      </w:r>
      <w:r>
        <w:t>思考题：</w:t>
      </w:r>
      <w:r>
        <w:rPr>
          <w:rFonts w:hint="eastAsia"/>
        </w:rPr>
        <w:t>古典线性回归模型的假定，</w:t>
      </w:r>
      <w:r>
        <w:rPr>
          <w:rFonts w:hint="eastAsia"/>
        </w:rPr>
        <w:t>OLS</w:t>
      </w:r>
      <w:r>
        <w:rPr>
          <w:rFonts w:hint="eastAsia"/>
        </w:rPr>
        <w:t>的小样本性质</w:t>
      </w:r>
      <w:r w:rsidR="005C3C6A">
        <w:rPr>
          <w:rFonts w:hint="eastAsia"/>
        </w:rPr>
        <w:t>，</w:t>
      </w:r>
      <w:r w:rsidR="005C3C6A">
        <w:t>相应内容的</w:t>
      </w:r>
      <w:r w:rsidR="005C3C6A">
        <w:t>Stata</w:t>
      </w:r>
      <w:r w:rsidR="005C3C6A">
        <w:t>操作</w:t>
      </w:r>
      <w:r w:rsidR="00943C1A">
        <w:rPr>
          <w:rFonts w:hint="eastAsia"/>
        </w:rPr>
        <w:t>。</w:t>
      </w:r>
    </w:p>
    <w:p w:rsidR="00BD4052" w:rsidRDefault="00BD4052" w:rsidP="00BD4052">
      <w:pPr>
        <w:pStyle w:val="af4"/>
        <w:spacing w:line="560" w:lineRule="exact"/>
        <w:ind w:firstLine="482"/>
        <w:rPr>
          <w:b/>
        </w:rPr>
      </w:pPr>
      <w:r w:rsidRPr="0066249C">
        <w:rPr>
          <w:b/>
        </w:rPr>
        <w:t>第六章</w:t>
      </w:r>
      <w:r w:rsidRPr="0066249C">
        <w:rPr>
          <w:b/>
        </w:rPr>
        <w:t xml:space="preserve"> </w:t>
      </w:r>
      <w:r w:rsidRPr="0066249C">
        <w:rPr>
          <w:b/>
        </w:rPr>
        <w:t>大样本</w:t>
      </w:r>
      <w:r w:rsidRPr="0066249C">
        <w:rPr>
          <w:b/>
        </w:rPr>
        <w:t>OLS</w:t>
      </w:r>
    </w:p>
    <w:p w:rsidR="009F0A3F" w:rsidRPr="009F0A3F" w:rsidRDefault="009F0A3F" w:rsidP="009F0A3F">
      <w:pPr>
        <w:pStyle w:val="af4"/>
        <w:spacing w:line="560" w:lineRule="exact"/>
      </w:pPr>
      <w:r>
        <w:rPr>
          <w:rFonts w:hint="eastAsia"/>
        </w:rPr>
        <w:t>第一节</w:t>
      </w:r>
      <w:r w:rsidRPr="009F0A3F">
        <w:rPr>
          <w:rFonts w:hint="eastAsia"/>
        </w:rPr>
        <w:t xml:space="preserve"> </w:t>
      </w:r>
      <w:r w:rsidRPr="009F0A3F">
        <w:rPr>
          <w:rFonts w:hint="eastAsia"/>
        </w:rPr>
        <w:t>为何需要大样本理论</w:t>
      </w:r>
    </w:p>
    <w:p w:rsidR="009F0A3F" w:rsidRPr="009F0A3F" w:rsidRDefault="009F0A3F" w:rsidP="009F0A3F">
      <w:pPr>
        <w:pStyle w:val="af4"/>
        <w:spacing w:line="560" w:lineRule="exact"/>
      </w:pPr>
      <w:r>
        <w:rPr>
          <w:rFonts w:hint="eastAsia"/>
        </w:rPr>
        <w:t>第二节</w:t>
      </w:r>
      <w:r w:rsidRPr="009F0A3F">
        <w:rPr>
          <w:rFonts w:hint="eastAsia"/>
        </w:rPr>
        <w:t xml:space="preserve"> </w:t>
      </w:r>
      <w:r w:rsidRPr="009F0A3F">
        <w:rPr>
          <w:rFonts w:hint="eastAsia"/>
        </w:rPr>
        <w:t>随机收敛</w:t>
      </w:r>
    </w:p>
    <w:p w:rsidR="009F0A3F" w:rsidRPr="009F0A3F" w:rsidRDefault="009F0A3F" w:rsidP="009F0A3F">
      <w:pPr>
        <w:pStyle w:val="af4"/>
        <w:spacing w:line="560" w:lineRule="exact"/>
      </w:pPr>
      <w:r>
        <w:rPr>
          <w:rFonts w:hint="eastAsia"/>
        </w:rPr>
        <w:t>第三节</w:t>
      </w:r>
      <w:r w:rsidRPr="009F0A3F">
        <w:rPr>
          <w:rFonts w:hint="eastAsia"/>
        </w:rPr>
        <w:t xml:space="preserve"> </w:t>
      </w:r>
      <w:r w:rsidRPr="009F0A3F">
        <w:rPr>
          <w:rFonts w:hint="eastAsia"/>
        </w:rPr>
        <w:t>大数定律与中心极限定理</w:t>
      </w:r>
    </w:p>
    <w:p w:rsidR="009F0A3F" w:rsidRPr="009F0A3F" w:rsidRDefault="009F0A3F" w:rsidP="009F0A3F">
      <w:pPr>
        <w:pStyle w:val="af4"/>
        <w:spacing w:line="560" w:lineRule="exact"/>
      </w:pPr>
      <w:r>
        <w:rPr>
          <w:rFonts w:hint="eastAsia"/>
        </w:rPr>
        <w:t>第四节</w:t>
      </w:r>
      <w:r w:rsidRPr="009F0A3F">
        <w:rPr>
          <w:rFonts w:hint="eastAsia"/>
        </w:rPr>
        <w:t xml:space="preserve"> </w:t>
      </w:r>
      <w:r w:rsidRPr="009F0A3F">
        <w:rPr>
          <w:rFonts w:hint="eastAsia"/>
        </w:rPr>
        <w:t>使用蒙特卡罗法模拟中心极限定理</w:t>
      </w:r>
    </w:p>
    <w:p w:rsidR="009F0A3F" w:rsidRPr="009F0A3F" w:rsidRDefault="009F0A3F" w:rsidP="009F0A3F">
      <w:pPr>
        <w:pStyle w:val="af4"/>
        <w:spacing w:line="560" w:lineRule="exact"/>
      </w:pPr>
      <w:r>
        <w:rPr>
          <w:rFonts w:hint="eastAsia"/>
        </w:rPr>
        <w:t>第</w:t>
      </w:r>
      <w:r>
        <w:t>五节</w:t>
      </w:r>
      <w:r w:rsidRPr="009F0A3F">
        <w:rPr>
          <w:rFonts w:hint="eastAsia"/>
        </w:rPr>
        <w:t xml:space="preserve"> </w:t>
      </w:r>
      <w:r w:rsidRPr="009F0A3F">
        <w:rPr>
          <w:rFonts w:hint="eastAsia"/>
        </w:rPr>
        <w:t>统计量的大样本性质</w:t>
      </w:r>
    </w:p>
    <w:p w:rsidR="009F0A3F" w:rsidRPr="009F0A3F" w:rsidRDefault="009F0A3F" w:rsidP="009F0A3F">
      <w:pPr>
        <w:pStyle w:val="af4"/>
        <w:spacing w:line="560" w:lineRule="exact"/>
      </w:pPr>
      <w:r>
        <w:rPr>
          <w:rFonts w:hint="eastAsia"/>
        </w:rPr>
        <w:t>第六节</w:t>
      </w:r>
      <w:r w:rsidRPr="009F0A3F">
        <w:rPr>
          <w:rFonts w:hint="eastAsia"/>
        </w:rPr>
        <w:t xml:space="preserve"> </w:t>
      </w:r>
      <w:r w:rsidRPr="009F0A3F">
        <w:rPr>
          <w:rFonts w:hint="eastAsia"/>
        </w:rPr>
        <w:t>随机过程的性质</w:t>
      </w:r>
    </w:p>
    <w:p w:rsidR="009F0A3F" w:rsidRPr="009F0A3F" w:rsidRDefault="009F0A3F" w:rsidP="009F0A3F">
      <w:pPr>
        <w:pStyle w:val="af4"/>
        <w:spacing w:line="560" w:lineRule="exact"/>
      </w:pPr>
      <w:r>
        <w:rPr>
          <w:rFonts w:hint="eastAsia"/>
        </w:rPr>
        <w:t>第</w:t>
      </w:r>
      <w:r>
        <w:t>七节</w:t>
      </w:r>
      <w:r w:rsidRPr="009F0A3F">
        <w:rPr>
          <w:rFonts w:hint="eastAsia"/>
        </w:rPr>
        <w:t xml:space="preserve"> </w:t>
      </w:r>
      <w:r w:rsidRPr="009F0A3F">
        <w:rPr>
          <w:rFonts w:hint="eastAsia"/>
        </w:rPr>
        <w:t>大样本</w:t>
      </w:r>
      <w:r w:rsidRPr="009F0A3F">
        <w:rPr>
          <w:rFonts w:hint="eastAsia"/>
        </w:rPr>
        <w:t>OL</w:t>
      </w:r>
      <w:r>
        <w:t>S</w:t>
      </w:r>
      <w:r w:rsidRPr="009F0A3F">
        <w:rPr>
          <w:rFonts w:hint="eastAsia"/>
        </w:rPr>
        <w:t>的假定</w:t>
      </w:r>
    </w:p>
    <w:p w:rsidR="009F0A3F" w:rsidRPr="009F0A3F" w:rsidRDefault="009F0A3F" w:rsidP="009F0A3F">
      <w:pPr>
        <w:pStyle w:val="af4"/>
        <w:spacing w:line="560" w:lineRule="exact"/>
      </w:pPr>
      <w:r>
        <w:rPr>
          <w:rFonts w:hint="eastAsia"/>
        </w:rPr>
        <w:t>第</w:t>
      </w:r>
      <w:r>
        <w:t>八节</w:t>
      </w:r>
      <w:r w:rsidRPr="009F0A3F">
        <w:rPr>
          <w:rFonts w:hint="eastAsia"/>
        </w:rPr>
        <w:t xml:space="preserve"> </w:t>
      </w:r>
      <w:r>
        <w:t>OLS</w:t>
      </w:r>
      <w:r w:rsidRPr="009F0A3F">
        <w:rPr>
          <w:rFonts w:hint="eastAsia"/>
        </w:rPr>
        <w:t>的大样本性质</w:t>
      </w:r>
    </w:p>
    <w:p w:rsidR="009F0A3F" w:rsidRPr="009F0A3F" w:rsidRDefault="009F0A3F" w:rsidP="009F0A3F">
      <w:pPr>
        <w:pStyle w:val="af4"/>
        <w:spacing w:line="560" w:lineRule="exact"/>
      </w:pPr>
      <w:r>
        <w:rPr>
          <w:rFonts w:hint="eastAsia"/>
        </w:rPr>
        <w:t>第九节</w:t>
      </w:r>
      <w:r w:rsidRPr="009F0A3F">
        <w:rPr>
          <w:rFonts w:hint="eastAsia"/>
        </w:rPr>
        <w:t xml:space="preserve"> </w:t>
      </w:r>
      <w:r w:rsidRPr="009F0A3F">
        <w:rPr>
          <w:rFonts w:hint="eastAsia"/>
        </w:rPr>
        <w:t>大样本统计推断</w:t>
      </w:r>
    </w:p>
    <w:p w:rsidR="009F0A3F" w:rsidRPr="009F0A3F" w:rsidRDefault="009F0A3F" w:rsidP="009F0A3F">
      <w:pPr>
        <w:pStyle w:val="af4"/>
        <w:spacing w:line="560" w:lineRule="exact"/>
      </w:pPr>
      <w:r>
        <w:rPr>
          <w:rFonts w:hint="eastAsia"/>
        </w:rPr>
        <w:t>第十节</w:t>
      </w:r>
      <w:r w:rsidRPr="009F0A3F">
        <w:rPr>
          <w:rFonts w:hint="eastAsia"/>
        </w:rPr>
        <w:t xml:space="preserve"> </w:t>
      </w:r>
      <w:r w:rsidRPr="009F0A3F">
        <w:rPr>
          <w:rFonts w:hint="eastAsia"/>
        </w:rPr>
        <w:t>大样本</w:t>
      </w:r>
      <w:r w:rsidRPr="009F0A3F">
        <w:rPr>
          <w:rFonts w:hint="eastAsia"/>
        </w:rPr>
        <w:t>OL</w:t>
      </w:r>
      <w:r>
        <w:t>S</w:t>
      </w:r>
      <w:r w:rsidRPr="009F0A3F">
        <w:rPr>
          <w:rFonts w:hint="eastAsia"/>
        </w:rPr>
        <w:t>的</w:t>
      </w:r>
      <w:r w:rsidRPr="009F0A3F">
        <w:rPr>
          <w:rFonts w:hint="eastAsia"/>
        </w:rPr>
        <w:t>Stata</w:t>
      </w:r>
      <w:r w:rsidRPr="009F0A3F">
        <w:rPr>
          <w:rFonts w:hint="eastAsia"/>
        </w:rPr>
        <w:t>实例</w:t>
      </w:r>
    </w:p>
    <w:p w:rsidR="001808F0" w:rsidRPr="009F0A3F" w:rsidRDefault="009F0A3F" w:rsidP="009F0A3F">
      <w:pPr>
        <w:pStyle w:val="af4"/>
        <w:spacing w:line="560" w:lineRule="exact"/>
      </w:pPr>
      <w:r>
        <w:rPr>
          <w:rFonts w:hint="eastAsia"/>
        </w:rPr>
        <w:t>第十一节</w:t>
      </w:r>
      <w:r w:rsidRPr="009F0A3F">
        <w:rPr>
          <w:rFonts w:hint="eastAsia"/>
        </w:rPr>
        <w:t xml:space="preserve"> </w:t>
      </w:r>
      <w:r w:rsidRPr="009F0A3F">
        <w:rPr>
          <w:rFonts w:hint="eastAsia"/>
        </w:rPr>
        <w:t>大样本理论的蒙特卡罗模拟</w:t>
      </w:r>
    </w:p>
    <w:p w:rsidR="00BD4052" w:rsidRPr="0066249C" w:rsidRDefault="00BD4052" w:rsidP="00BD4052">
      <w:pPr>
        <w:pStyle w:val="af4"/>
        <w:spacing w:line="560" w:lineRule="exact"/>
      </w:pPr>
      <w:r w:rsidRPr="0066249C">
        <w:t>教学内容：为何需要大样本理论，随机收敛，大数定律与中心极限定理，统计量的大样本性质，大样本的</w:t>
      </w:r>
      <w:r w:rsidRPr="0066249C">
        <w:t>OLS</w:t>
      </w:r>
      <w:r w:rsidRPr="0066249C">
        <w:t>假定，大样本统计推断以及相应</w:t>
      </w:r>
      <w:r w:rsidRPr="0066249C">
        <w:t>Stata</w:t>
      </w:r>
      <w:r w:rsidRPr="0066249C">
        <w:t>实现和蒙特卡洛模拟。</w:t>
      </w:r>
    </w:p>
    <w:p w:rsidR="00BD4052" w:rsidRPr="0066249C" w:rsidRDefault="00BD4052" w:rsidP="00BD4052">
      <w:pPr>
        <w:pStyle w:val="af4"/>
        <w:spacing w:line="560" w:lineRule="exact"/>
      </w:pPr>
      <w:r w:rsidRPr="0066249C">
        <w:t>重点和难点：大数定律与中心极限定理，</w:t>
      </w:r>
      <w:r w:rsidRPr="0066249C">
        <w:t>OLS</w:t>
      </w:r>
      <w:r w:rsidRPr="0066249C">
        <w:t>的大样本性质，大样本统计推断。</w:t>
      </w:r>
    </w:p>
    <w:p w:rsidR="00BD4052" w:rsidRDefault="00BD4052" w:rsidP="00BD4052">
      <w:pPr>
        <w:pStyle w:val="af4"/>
        <w:spacing w:line="560" w:lineRule="exact"/>
      </w:pPr>
      <w:r w:rsidRPr="0066249C">
        <w:t>考核要求：了解大样本理论，掌握大数定律与中心极限定理，掌握大样本统计推</w:t>
      </w:r>
      <w:r w:rsidRPr="0066249C">
        <w:lastRenderedPageBreak/>
        <w:t>断并用</w:t>
      </w:r>
      <w:r w:rsidRPr="0066249C">
        <w:t>Stata</w:t>
      </w:r>
      <w:r w:rsidRPr="0066249C">
        <w:t>软件实现。</w:t>
      </w:r>
    </w:p>
    <w:p w:rsidR="00D932F6" w:rsidRPr="0066249C" w:rsidRDefault="00D932F6" w:rsidP="00D932F6">
      <w:pPr>
        <w:pStyle w:val="af4"/>
        <w:spacing w:line="560" w:lineRule="exact"/>
      </w:pPr>
      <w:r>
        <w:rPr>
          <w:rFonts w:hint="eastAsia"/>
        </w:rPr>
        <w:t>复习思考题：大样本</w:t>
      </w:r>
      <w:r>
        <w:rPr>
          <w:rFonts w:hint="eastAsia"/>
        </w:rPr>
        <w:t>OLS</w:t>
      </w:r>
      <w:r>
        <w:rPr>
          <w:rFonts w:hint="eastAsia"/>
        </w:rPr>
        <w:t>的假定，</w:t>
      </w:r>
      <w:r>
        <w:rPr>
          <w:rFonts w:hint="eastAsia"/>
        </w:rPr>
        <w:t>OLS</w:t>
      </w:r>
      <w:r>
        <w:rPr>
          <w:rFonts w:hint="eastAsia"/>
        </w:rPr>
        <w:t>的大样本性质，大样本统计推断</w:t>
      </w:r>
      <w:r w:rsidR="00943C1A">
        <w:rPr>
          <w:rFonts w:hint="eastAsia"/>
        </w:rPr>
        <w:t>。</w:t>
      </w:r>
    </w:p>
    <w:p w:rsidR="00BD4052" w:rsidRDefault="00BD4052" w:rsidP="00BD4052">
      <w:pPr>
        <w:pStyle w:val="af4"/>
        <w:spacing w:line="560" w:lineRule="exact"/>
        <w:ind w:firstLine="482"/>
        <w:rPr>
          <w:b/>
        </w:rPr>
      </w:pPr>
      <w:r w:rsidRPr="0066249C">
        <w:rPr>
          <w:b/>
        </w:rPr>
        <w:t>第七章</w:t>
      </w:r>
      <w:r w:rsidRPr="0066249C">
        <w:rPr>
          <w:b/>
        </w:rPr>
        <w:t xml:space="preserve"> </w:t>
      </w:r>
      <w:r w:rsidRPr="0066249C">
        <w:rPr>
          <w:b/>
        </w:rPr>
        <w:t>异方差</w:t>
      </w:r>
    </w:p>
    <w:p w:rsidR="00850A03" w:rsidRPr="00850A03" w:rsidRDefault="00850A03" w:rsidP="00850A03">
      <w:pPr>
        <w:pStyle w:val="af4"/>
        <w:spacing w:line="560" w:lineRule="exact"/>
      </w:pPr>
      <w:r>
        <w:rPr>
          <w:rFonts w:hint="eastAsia"/>
        </w:rPr>
        <w:t>第一节</w:t>
      </w:r>
      <w:r w:rsidRPr="00850A03">
        <w:rPr>
          <w:rFonts w:hint="eastAsia"/>
        </w:rPr>
        <w:t xml:space="preserve"> </w:t>
      </w:r>
      <w:r w:rsidRPr="00850A03">
        <w:rPr>
          <w:rFonts w:hint="eastAsia"/>
        </w:rPr>
        <w:t>异方差的后果</w:t>
      </w:r>
    </w:p>
    <w:p w:rsidR="00850A03" w:rsidRPr="00850A03" w:rsidRDefault="00850A03" w:rsidP="00850A03">
      <w:pPr>
        <w:pStyle w:val="af4"/>
        <w:spacing w:line="560" w:lineRule="exact"/>
      </w:pPr>
      <w:r>
        <w:rPr>
          <w:rFonts w:hint="eastAsia"/>
        </w:rPr>
        <w:t>第二节</w:t>
      </w:r>
      <w:r w:rsidRPr="00850A03">
        <w:rPr>
          <w:rFonts w:hint="eastAsia"/>
        </w:rPr>
        <w:t xml:space="preserve"> </w:t>
      </w:r>
      <w:r w:rsidRPr="00850A03">
        <w:rPr>
          <w:rFonts w:hint="eastAsia"/>
        </w:rPr>
        <w:t>异方差的例子</w:t>
      </w:r>
    </w:p>
    <w:p w:rsidR="00850A03" w:rsidRPr="00850A03" w:rsidRDefault="00850A03" w:rsidP="00850A03">
      <w:pPr>
        <w:pStyle w:val="af4"/>
        <w:spacing w:line="560" w:lineRule="exact"/>
      </w:pPr>
      <w:r>
        <w:rPr>
          <w:rFonts w:hint="eastAsia"/>
        </w:rPr>
        <w:t>第三节</w:t>
      </w:r>
      <w:r w:rsidRPr="00850A03">
        <w:rPr>
          <w:rFonts w:hint="eastAsia"/>
        </w:rPr>
        <w:t xml:space="preserve"> </w:t>
      </w:r>
      <w:r w:rsidRPr="00850A03">
        <w:rPr>
          <w:rFonts w:hint="eastAsia"/>
        </w:rPr>
        <w:t>异方差的检验</w:t>
      </w:r>
    </w:p>
    <w:p w:rsidR="00850A03" w:rsidRPr="00850A03" w:rsidRDefault="00850A03" w:rsidP="00850A03">
      <w:pPr>
        <w:pStyle w:val="af4"/>
        <w:spacing w:line="560" w:lineRule="exact"/>
      </w:pPr>
      <w:r>
        <w:rPr>
          <w:rFonts w:hint="eastAsia"/>
        </w:rPr>
        <w:t>第四节</w:t>
      </w:r>
      <w:r w:rsidRPr="00850A03">
        <w:rPr>
          <w:rFonts w:hint="eastAsia"/>
        </w:rPr>
        <w:t xml:space="preserve"> </w:t>
      </w:r>
      <w:r w:rsidRPr="00850A03">
        <w:rPr>
          <w:rFonts w:hint="eastAsia"/>
        </w:rPr>
        <w:t>异方差的处理</w:t>
      </w:r>
    </w:p>
    <w:p w:rsidR="00850A03" w:rsidRPr="00850A03" w:rsidRDefault="00850A03" w:rsidP="00850A03">
      <w:pPr>
        <w:pStyle w:val="af4"/>
        <w:spacing w:line="560" w:lineRule="exact"/>
      </w:pPr>
      <w:r>
        <w:rPr>
          <w:rFonts w:hint="eastAsia"/>
        </w:rPr>
        <w:t>第五节</w:t>
      </w:r>
      <w:r w:rsidRPr="00850A03">
        <w:rPr>
          <w:rFonts w:hint="eastAsia"/>
        </w:rPr>
        <w:t xml:space="preserve"> </w:t>
      </w:r>
      <w:r w:rsidRPr="00850A03">
        <w:rPr>
          <w:rFonts w:hint="eastAsia"/>
        </w:rPr>
        <w:t>处理异方差的</w:t>
      </w:r>
      <w:r w:rsidRPr="00850A03">
        <w:rPr>
          <w:rFonts w:hint="eastAsia"/>
        </w:rPr>
        <w:t>Stata</w:t>
      </w:r>
      <w:r w:rsidRPr="00850A03">
        <w:rPr>
          <w:rFonts w:hint="eastAsia"/>
        </w:rPr>
        <w:t>命令及实例</w:t>
      </w:r>
    </w:p>
    <w:p w:rsidR="00D932F6" w:rsidRPr="00850A03" w:rsidRDefault="00850A03" w:rsidP="00850A03">
      <w:pPr>
        <w:pStyle w:val="af4"/>
        <w:spacing w:line="560" w:lineRule="exact"/>
      </w:pPr>
      <w:r>
        <w:rPr>
          <w:rFonts w:hint="eastAsia"/>
        </w:rPr>
        <w:t>第六节</w:t>
      </w:r>
      <w:r w:rsidRPr="00850A03">
        <w:rPr>
          <w:rFonts w:hint="eastAsia"/>
        </w:rPr>
        <w:t xml:space="preserve"> Stata</w:t>
      </w:r>
      <w:r w:rsidRPr="00850A03">
        <w:rPr>
          <w:rFonts w:hint="eastAsia"/>
        </w:rPr>
        <w:t>命令的批处理</w:t>
      </w:r>
    </w:p>
    <w:p w:rsidR="00BD4052" w:rsidRPr="0066249C" w:rsidRDefault="00BD4052" w:rsidP="00BD4052">
      <w:pPr>
        <w:pStyle w:val="af4"/>
        <w:spacing w:line="560" w:lineRule="exact"/>
      </w:pPr>
      <w:r w:rsidRPr="0066249C">
        <w:t>教学内容：异方差性的概念、异方差性的后果、异方差性的检验与补救措施。</w:t>
      </w:r>
    </w:p>
    <w:p w:rsidR="00BD4052" w:rsidRPr="0066249C" w:rsidRDefault="00BD4052" w:rsidP="00BD4052">
      <w:pPr>
        <w:pStyle w:val="af4"/>
        <w:spacing w:line="560" w:lineRule="exact"/>
      </w:pPr>
      <w:r w:rsidRPr="0066249C">
        <w:t>重点和难点：异方差性的检验和修正方法、异方差性检验和修正方法的</w:t>
      </w:r>
      <w:r w:rsidRPr="0066249C">
        <w:t>Stata</w:t>
      </w:r>
      <w:r w:rsidRPr="0066249C">
        <w:t>软件实现、</w:t>
      </w:r>
      <w:r w:rsidRPr="0066249C">
        <w:t>G</w:t>
      </w:r>
      <w:r w:rsidRPr="0066249C">
        <w:t>－</w:t>
      </w:r>
      <w:r w:rsidRPr="0066249C">
        <w:t>Q</w:t>
      </w:r>
      <w:r w:rsidRPr="0066249C">
        <w:t>检验法。</w:t>
      </w:r>
    </w:p>
    <w:p w:rsidR="00BD4052" w:rsidRPr="0066249C" w:rsidRDefault="00BD4052" w:rsidP="00BD4052">
      <w:pPr>
        <w:pStyle w:val="af4"/>
        <w:spacing w:line="560" w:lineRule="exact"/>
      </w:pPr>
      <w:r w:rsidRPr="0066249C">
        <w:t>考核要求：了解异方差性的意义、产生原因和影响，掌握异方差性的检验和修正方法；掌握异方差性检验和修正方法的</w:t>
      </w:r>
      <w:r w:rsidRPr="0066249C">
        <w:t>Stata</w:t>
      </w:r>
      <w:r w:rsidRPr="0066249C">
        <w:t>软件实现。</w:t>
      </w:r>
    </w:p>
    <w:p w:rsidR="003E698D" w:rsidRDefault="00346E58" w:rsidP="00BD4052">
      <w:pPr>
        <w:pStyle w:val="af4"/>
        <w:spacing w:line="560" w:lineRule="exact"/>
      </w:pPr>
      <w:proofErr w:type="gramStart"/>
      <w:r w:rsidRPr="0066249C">
        <w:t>课程思政切入点</w:t>
      </w:r>
      <w:proofErr w:type="gramEnd"/>
      <w:r w:rsidRPr="0066249C">
        <w:t>：通过案例讲解，论文选讲等方式研究中国问题，发现我国经济发展中的优势与不足，激发学生爱国热情，为建设祖国努力奋斗。</w:t>
      </w:r>
    </w:p>
    <w:p w:rsidR="00412977" w:rsidRPr="0066249C" w:rsidRDefault="00412977" w:rsidP="00412977">
      <w:pPr>
        <w:pStyle w:val="af4"/>
        <w:spacing w:line="560" w:lineRule="exact"/>
      </w:pPr>
      <w:r>
        <w:rPr>
          <w:rFonts w:hint="eastAsia"/>
        </w:rPr>
        <w:t>复习思考题</w:t>
      </w:r>
      <w:r>
        <w:t>：</w:t>
      </w:r>
      <w:r>
        <w:rPr>
          <w:rFonts w:hint="eastAsia"/>
        </w:rPr>
        <w:t>异方差的后果</w:t>
      </w:r>
      <w:r w:rsidR="00A91208">
        <w:rPr>
          <w:rFonts w:hint="eastAsia"/>
        </w:rPr>
        <w:t>、</w:t>
      </w:r>
      <w:r>
        <w:rPr>
          <w:rFonts w:hint="eastAsia"/>
        </w:rPr>
        <w:t>异方差的检验</w:t>
      </w:r>
      <w:r w:rsidR="00A91208">
        <w:rPr>
          <w:rFonts w:hint="eastAsia"/>
        </w:rPr>
        <w:t>、</w:t>
      </w:r>
      <w:r>
        <w:rPr>
          <w:rFonts w:hint="eastAsia"/>
        </w:rPr>
        <w:t>异方差的处理</w:t>
      </w:r>
      <w:r w:rsidR="00A91208">
        <w:rPr>
          <w:rFonts w:hint="eastAsia"/>
        </w:rPr>
        <w:t>。</w:t>
      </w:r>
    </w:p>
    <w:p w:rsidR="00BD4052" w:rsidRDefault="00BD4052" w:rsidP="00BD4052">
      <w:pPr>
        <w:pStyle w:val="af4"/>
        <w:spacing w:line="560" w:lineRule="exact"/>
        <w:ind w:firstLine="482"/>
        <w:rPr>
          <w:b/>
        </w:rPr>
      </w:pPr>
      <w:r w:rsidRPr="0066249C">
        <w:rPr>
          <w:b/>
        </w:rPr>
        <w:t>第八章</w:t>
      </w:r>
      <w:r w:rsidRPr="0066249C">
        <w:rPr>
          <w:b/>
        </w:rPr>
        <w:t xml:space="preserve"> </w:t>
      </w:r>
      <w:r w:rsidRPr="0066249C">
        <w:rPr>
          <w:b/>
        </w:rPr>
        <w:t>自相关性</w:t>
      </w:r>
    </w:p>
    <w:p w:rsidR="002338F6" w:rsidRPr="002338F6" w:rsidRDefault="002338F6" w:rsidP="002338F6">
      <w:pPr>
        <w:pStyle w:val="af4"/>
        <w:spacing w:line="560" w:lineRule="exact"/>
      </w:pPr>
      <w:r>
        <w:rPr>
          <w:rFonts w:hint="eastAsia"/>
        </w:rPr>
        <w:t>第一节</w:t>
      </w:r>
      <w:r w:rsidRPr="002338F6">
        <w:rPr>
          <w:rFonts w:hint="eastAsia"/>
        </w:rPr>
        <w:t xml:space="preserve"> </w:t>
      </w:r>
      <w:r w:rsidRPr="002338F6">
        <w:rPr>
          <w:rFonts w:hint="eastAsia"/>
        </w:rPr>
        <w:t>自相关的后果</w:t>
      </w:r>
    </w:p>
    <w:p w:rsidR="002338F6" w:rsidRPr="002338F6" w:rsidRDefault="002338F6" w:rsidP="002338F6">
      <w:pPr>
        <w:pStyle w:val="af4"/>
        <w:spacing w:line="560" w:lineRule="exact"/>
      </w:pPr>
      <w:r>
        <w:rPr>
          <w:rFonts w:hint="eastAsia"/>
        </w:rPr>
        <w:t>第二节</w:t>
      </w:r>
      <w:r w:rsidRPr="002338F6">
        <w:rPr>
          <w:rFonts w:hint="eastAsia"/>
        </w:rPr>
        <w:t xml:space="preserve"> </w:t>
      </w:r>
      <w:r w:rsidRPr="002338F6">
        <w:rPr>
          <w:rFonts w:hint="eastAsia"/>
        </w:rPr>
        <w:t>自相关的例子</w:t>
      </w:r>
    </w:p>
    <w:p w:rsidR="002338F6" w:rsidRPr="002338F6" w:rsidRDefault="002338F6" w:rsidP="002338F6">
      <w:pPr>
        <w:pStyle w:val="af4"/>
        <w:spacing w:line="560" w:lineRule="exact"/>
      </w:pPr>
      <w:r>
        <w:rPr>
          <w:rFonts w:hint="eastAsia"/>
        </w:rPr>
        <w:t>第三节</w:t>
      </w:r>
      <w:r w:rsidRPr="002338F6">
        <w:rPr>
          <w:rFonts w:hint="eastAsia"/>
        </w:rPr>
        <w:t xml:space="preserve"> </w:t>
      </w:r>
      <w:r w:rsidRPr="002338F6">
        <w:rPr>
          <w:rFonts w:hint="eastAsia"/>
        </w:rPr>
        <w:t>自相关的检验</w:t>
      </w:r>
    </w:p>
    <w:p w:rsidR="002338F6" w:rsidRPr="002338F6" w:rsidRDefault="002338F6" w:rsidP="002338F6">
      <w:pPr>
        <w:pStyle w:val="af4"/>
        <w:spacing w:line="560" w:lineRule="exact"/>
      </w:pPr>
      <w:r>
        <w:rPr>
          <w:rFonts w:hint="eastAsia"/>
        </w:rPr>
        <w:t>第四节</w:t>
      </w:r>
      <w:r w:rsidRPr="002338F6">
        <w:rPr>
          <w:rFonts w:hint="eastAsia"/>
        </w:rPr>
        <w:t xml:space="preserve"> </w:t>
      </w:r>
      <w:r w:rsidRPr="002338F6">
        <w:rPr>
          <w:rFonts w:hint="eastAsia"/>
        </w:rPr>
        <w:t>自相关的处理</w:t>
      </w:r>
    </w:p>
    <w:p w:rsidR="00D81CE5" w:rsidRPr="002338F6" w:rsidRDefault="002338F6" w:rsidP="002338F6">
      <w:pPr>
        <w:pStyle w:val="af4"/>
        <w:spacing w:line="560" w:lineRule="exact"/>
      </w:pPr>
      <w:r>
        <w:rPr>
          <w:rFonts w:hint="eastAsia"/>
        </w:rPr>
        <w:lastRenderedPageBreak/>
        <w:t>第五节</w:t>
      </w:r>
      <w:r w:rsidRPr="002338F6">
        <w:rPr>
          <w:rFonts w:hint="eastAsia"/>
        </w:rPr>
        <w:t xml:space="preserve"> </w:t>
      </w:r>
      <w:proofErr w:type="gramStart"/>
      <w:r w:rsidRPr="002338F6">
        <w:rPr>
          <w:rFonts w:hint="eastAsia"/>
        </w:rPr>
        <w:t>处理自</w:t>
      </w:r>
      <w:proofErr w:type="gramEnd"/>
      <w:r w:rsidRPr="002338F6">
        <w:rPr>
          <w:rFonts w:hint="eastAsia"/>
        </w:rPr>
        <w:t>相关的</w:t>
      </w:r>
      <w:r w:rsidRPr="002338F6">
        <w:rPr>
          <w:rFonts w:hint="eastAsia"/>
        </w:rPr>
        <w:t>Stata</w:t>
      </w:r>
      <w:r w:rsidRPr="002338F6">
        <w:rPr>
          <w:rFonts w:hint="eastAsia"/>
        </w:rPr>
        <w:t>命令及实例</w:t>
      </w:r>
    </w:p>
    <w:p w:rsidR="00BD4052" w:rsidRPr="0066249C" w:rsidRDefault="00BD4052" w:rsidP="00BD4052">
      <w:pPr>
        <w:pStyle w:val="af4"/>
        <w:spacing w:line="560" w:lineRule="exact"/>
      </w:pPr>
      <w:r w:rsidRPr="0066249C">
        <w:t>教学内容：自相关性的概念、自相关性的后果、自相关性的检验与处理。</w:t>
      </w:r>
    </w:p>
    <w:p w:rsidR="00BD4052" w:rsidRPr="0066249C" w:rsidRDefault="00BD4052" w:rsidP="00BD4052">
      <w:pPr>
        <w:pStyle w:val="af4"/>
        <w:spacing w:line="560" w:lineRule="exact"/>
      </w:pPr>
      <w:r w:rsidRPr="0066249C">
        <w:t>重点和难点：自相关性的检验和修正方法；自相关性检验和修正方法的</w:t>
      </w:r>
      <w:r w:rsidRPr="0066249C">
        <w:t>Stata</w:t>
      </w:r>
      <w:r w:rsidRPr="0066249C">
        <w:t>软件实现，科克伦－奥克特迭代法。</w:t>
      </w:r>
    </w:p>
    <w:p w:rsidR="00BD4052" w:rsidRDefault="00BD4052" w:rsidP="00BD4052">
      <w:pPr>
        <w:pStyle w:val="af4"/>
        <w:spacing w:line="560" w:lineRule="exact"/>
      </w:pPr>
      <w:r w:rsidRPr="0066249C">
        <w:t>考核要求：了解自相关性的意义、产生原因和影响，掌握自相关性的检验和修正方法；掌握自相关性检验和修正方法的</w:t>
      </w:r>
      <w:r w:rsidRPr="0066249C">
        <w:t>Stata</w:t>
      </w:r>
      <w:r w:rsidRPr="0066249C">
        <w:t>软件实现。</w:t>
      </w:r>
    </w:p>
    <w:p w:rsidR="002338F6" w:rsidRPr="0066249C" w:rsidRDefault="002338F6" w:rsidP="002338F6">
      <w:pPr>
        <w:pStyle w:val="af4"/>
        <w:spacing w:line="560" w:lineRule="exact"/>
      </w:pPr>
      <w:r>
        <w:rPr>
          <w:rFonts w:hint="eastAsia"/>
        </w:rPr>
        <w:t>复习思考题：自相关的后果</w:t>
      </w:r>
      <w:r w:rsidR="00422775">
        <w:rPr>
          <w:rFonts w:hint="eastAsia"/>
        </w:rPr>
        <w:t>、</w:t>
      </w:r>
      <w:r>
        <w:rPr>
          <w:rFonts w:hint="eastAsia"/>
        </w:rPr>
        <w:t>自相关的检验</w:t>
      </w:r>
      <w:r w:rsidR="00422775">
        <w:rPr>
          <w:rFonts w:hint="eastAsia"/>
        </w:rPr>
        <w:t>、</w:t>
      </w:r>
      <w:r>
        <w:rPr>
          <w:rFonts w:hint="eastAsia"/>
        </w:rPr>
        <w:t>自相关的处理</w:t>
      </w:r>
      <w:r w:rsidR="00422775">
        <w:rPr>
          <w:rFonts w:hint="eastAsia"/>
        </w:rPr>
        <w:t>。</w:t>
      </w:r>
    </w:p>
    <w:p w:rsidR="00BD4052" w:rsidRDefault="00BD4052" w:rsidP="00BD4052">
      <w:pPr>
        <w:pStyle w:val="af4"/>
        <w:spacing w:line="560" w:lineRule="exact"/>
        <w:ind w:firstLine="482"/>
        <w:rPr>
          <w:b/>
        </w:rPr>
      </w:pPr>
      <w:r w:rsidRPr="0066249C">
        <w:rPr>
          <w:b/>
        </w:rPr>
        <w:t>第九章</w:t>
      </w:r>
      <w:r w:rsidRPr="0066249C">
        <w:rPr>
          <w:b/>
        </w:rPr>
        <w:t xml:space="preserve"> </w:t>
      </w:r>
      <w:r w:rsidRPr="0066249C">
        <w:rPr>
          <w:b/>
        </w:rPr>
        <w:t>模型设定与数据问题</w:t>
      </w:r>
    </w:p>
    <w:p w:rsidR="00922E28" w:rsidRPr="00922E28" w:rsidRDefault="00922E28" w:rsidP="00922E28">
      <w:pPr>
        <w:pStyle w:val="af4"/>
        <w:spacing w:line="560" w:lineRule="exact"/>
      </w:pPr>
      <w:r>
        <w:rPr>
          <w:rFonts w:hint="eastAsia"/>
        </w:rPr>
        <w:t>第一节</w:t>
      </w:r>
      <w:r w:rsidRPr="00922E28">
        <w:rPr>
          <w:rFonts w:hint="eastAsia"/>
        </w:rPr>
        <w:t xml:space="preserve"> </w:t>
      </w:r>
      <w:r w:rsidRPr="00922E28">
        <w:rPr>
          <w:rFonts w:hint="eastAsia"/>
        </w:rPr>
        <w:t>遗漏变量</w:t>
      </w:r>
    </w:p>
    <w:p w:rsidR="00922E28" w:rsidRPr="00922E28" w:rsidRDefault="00922E28" w:rsidP="00922E28">
      <w:pPr>
        <w:pStyle w:val="af4"/>
        <w:spacing w:line="560" w:lineRule="exact"/>
      </w:pPr>
      <w:r>
        <w:rPr>
          <w:rFonts w:hint="eastAsia"/>
        </w:rPr>
        <w:t>第二节</w:t>
      </w:r>
      <w:r w:rsidRPr="00922E28">
        <w:rPr>
          <w:rFonts w:hint="eastAsia"/>
        </w:rPr>
        <w:t xml:space="preserve"> </w:t>
      </w:r>
      <w:r w:rsidRPr="00922E28">
        <w:rPr>
          <w:rFonts w:hint="eastAsia"/>
        </w:rPr>
        <w:t>无关变量</w:t>
      </w:r>
    </w:p>
    <w:p w:rsidR="00922E28" w:rsidRPr="00922E28" w:rsidRDefault="00922E28" w:rsidP="00922E28">
      <w:pPr>
        <w:pStyle w:val="af4"/>
        <w:spacing w:line="560" w:lineRule="exact"/>
      </w:pPr>
      <w:r>
        <w:rPr>
          <w:rFonts w:hint="eastAsia"/>
        </w:rPr>
        <w:t>第三节</w:t>
      </w:r>
      <w:r w:rsidRPr="00922E28">
        <w:rPr>
          <w:rFonts w:hint="eastAsia"/>
        </w:rPr>
        <w:t xml:space="preserve"> </w:t>
      </w:r>
      <w:r w:rsidRPr="00922E28">
        <w:rPr>
          <w:rFonts w:hint="eastAsia"/>
        </w:rPr>
        <w:t>建模策略：“由小到大”还是“由大到小”</w:t>
      </w:r>
    </w:p>
    <w:p w:rsidR="00922E28" w:rsidRPr="00922E28" w:rsidRDefault="00922E28" w:rsidP="00922E28">
      <w:pPr>
        <w:pStyle w:val="af4"/>
        <w:spacing w:line="560" w:lineRule="exact"/>
      </w:pPr>
      <w:r>
        <w:rPr>
          <w:rFonts w:hint="eastAsia"/>
        </w:rPr>
        <w:t>第四节</w:t>
      </w:r>
      <w:r w:rsidRPr="00922E28">
        <w:rPr>
          <w:rFonts w:hint="eastAsia"/>
        </w:rPr>
        <w:t xml:space="preserve"> </w:t>
      </w:r>
      <w:r w:rsidRPr="00922E28">
        <w:rPr>
          <w:rFonts w:hint="eastAsia"/>
        </w:rPr>
        <w:t>解释变量个数的选择</w:t>
      </w:r>
    </w:p>
    <w:p w:rsidR="00922E28" w:rsidRPr="00922E28" w:rsidRDefault="00922E28" w:rsidP="00922E28">
      <w:pPr>
        <w:pStyle w:val="af4"/>
        <w:spacing w:line="560" w:lineRule="exact"/>
      </w:pPr>
      <w:r>
        <w:rPr>
          <w:rFonts w:hint="eastAsia"/>
        </w:rPr>
        <w:t>第五节</w:t>
      </w:r>
      <w:r w:rsidRPr="00922E28">
        <w:rPr>
          <w:rFonts w:hint="eastAsia"/>
        </w:rPr>
        <w:t xml:space="preserve"> </w:t>
      </w:r>
      <w:r w:rsidRPr="00922E28">
        <w:rPr>
          <w:rFonts w:hint="eastAsia"/>
        </w:rPr>
        <w:t>对函数形式的检验</w:t>
      </w:r>
    </w:p>
    <w:p w:rsidR="00922E28" w:rsidRPr="00922E28" w:rsidRDefault="00922E28" w:rsidP="00922E28">
      <w:pPr>
        <w:pStyle w:val="af4"/>
        <w:spacing w:line="560" w:lineRule="exact"/>
      </w:pPr>
      <w:r>
        <w:rPr>
          <w:rFonts w:hint="eastAsia"/>
        </w:rPr>
        <w:t>第六节</w:t>
      </w:r>
      <w:r w:rsidRPr="00922E28">
        <w:rPr>
          <w:rFonts w:hint="eastAsia"/>
        </w:rPr>
        <w:t xml:space="preserve"> </w:t>
      </w:r>
      <w:r w:rsidRPr="00922E28">
        <w:rPr>
          <w:rFonts w:hint="eastAsia"/>
        </w:rPr>
        <w:t>多重共线性</w:t>
      </w:r>
    </w:p>
    <w:p w:rsidR="00922E28" w:rsidRPr="00922E28" w:rsidRDefault="00E11E80" w:rsidP="00922E28">
      <w:pPr>
        <w:pStyle w:val="af4"/>
        <w:spacing w:line="560" w:lineRule="exact"/>
      </w:pPr>
      <w:r>
        <w:rPr>
          <w:rFonts w:hint="eastAsia"/>
        </w:rPr>
        <w:t>第七节</w:t>
      </w:r>
      <w:r w:rsidR="00922E28" w:rsidRPr="00922E28">
        <w:rPr>
          <w:rFonts w:hint="eastAsia"/>
        </w:rPr>
        <w:t xml:space="preserve"> </w:t>
      </w:r>
      <w:r>
        <w:rPr>
          <w:rFonts w:hint="eastAsia"/>
        </w:rPr>
        <w:t>极端</w:t>
      </w:r>
      <w:r w:rsidR="00922E28" w:rsidRPr="00922E28">
        <w:rPr>
          <w:rFonts w:hint="eastAsia"/>
        </w:rPr>
        <w:t>数据</w:t>
      </w:r>
    </w:p>
    <w:p w:rsidR="00922E28" w:rsidRPr="00922E28" w:rsidRDefault="00E11E80" w:rsidP="00922E28">
      <w:pPr>
        <w:pStyle w:val="af4"/>
        <w:spacing w:line="560" w:lineRule="exact"/>
      </w:pPr>
      <w:r>
        <w:rPr>
          <w:rFonts w:hint="eastAsia"/>
        </w:rPr>
        <w:t>第八节</w:t>
      </w:r>
      <w:r w:rsidR="00922E28" w:rsidRPr="00922E28">
        <w:rPr>
          <w:rFonts w:hint="eastAsia"/>
        </w:rPr>
        <w:t xml:space="preserve"> </w:t>
      </w:r>
      <w:r w:rsidR="00922E28" w:rsidRPr="00922E28">
        <w:rPr>
          <w:rFonts w:hint="eastAsia"/>
        </w:rPr>
        <w:t>虚拟变量</w:t>
      </w:r>
    </w:p>
    <w:p w:rsidR="00922E28" w:rsidRPr="00922E28" w:rsidRDefault="00E11E80" w:rsidP="00922E28">
      <w:pPr>
        <w:pStyle w:val="af4"/>
        <w:spacing w:line="560" w:lineRule="exact"/>
      </w:pPr>
      <w:r>
        <w:rPr>
          <w:rFonts w:hint="eastAsia"/>
        </w:rPr>
        <w:t>第九节</w:t>
      </w:r>
      <w:r w:rsidR="00922E28" w:rsidRPr="00922E28">
        <w:rPr>
          <w:rFonts w:hint="eastAsia"/>
        </w:rPr>
        <w:t xml:space="preserve"> </w:t>
      </w:r>
      <w:r w:rsidR="00922E28" w:rsidRPr="00922E28">
        <w:rPr>
          <w:rFonts w:hint="eastAsia"/>
        </w:rPr>
        <w:t>经济结构变动的检验</w:t>
      </w:r>
    </w:p>
    <w:p w:rsidR="00922E28" w:rsidRPr="00922E28" w:rsidRDefault="00E11E80" w:rsidP="00922E28">
      <w:pPr>
        <w:pStyle w:val="af4"/>
        <w:spacing w:line="560" w:lineRule="exact"/>
      </w:pPr>
      <w:r>
        <w:rPr>
          <w:rFonts w:hint="eastAsia"/>
        </w:rPr>
        <w:t>第十节</w:t>
      </w:r>
      <w:r w:rsidR="00922E28" w:rsidRPr="00922E28">
        <w:rPr>
          <w:rFonts w:hint="eastAsia"/>
        </w:rPr>
        <w:t xml:space="preserve"> </w:t>
      </w:r>
      <w:r w:rsidR="00922E28" w:rsidRPr="00922E28">
        <w:rPr>
          <w:rFonts w:hint="eastAsia"/>
        </w:rPr>
        <w:t>缺失数据与线性插值</w:t>
      </w:r>
    </w:p>
    <w:p w:rsidR="00422775" w:rsidRPr="00922E28" w:rsidRDefault="00E11E80" w:rsidP="00922E28">
      <w:pPr>
        <w:pStyle w:val="af4"/>
        <w:spacing w:line="560" w:lineRule="exact"/>
      </w:pPr>
      <w:r>
        <w:rPr>
          <w:rFonts w:hint="eastAsia"/>
        </w:rPr>
        <w:t>第十一</w:t>
      </w:r>
      <w:r>
        <w:t>节</w:t>
      </w:r>
      <w:r w:rsidR="00922E28" w:rsidRPr="00922E28">
        <w:rPr>
          <w:rFonts w:hint="eastAsia"/>
        </w:rPr>
        <w:t xml:space="preserve"> </w:t>
      </w:r>
      <w:r w:rsidR="00922E28" w:rsidRPr="00922E28">
        <w:rPr>
          <w:rFonts w:hint="eastAsia"/>
        </w:rPr>
        <w:t>变量单位的选择</w:t>
      </w:r>
    </w:p>
    <w:p w:rsidR="00BD4052" w:rsidRPr="0066249C" w:rsidRDefault="00BD4052" w:rsidP="00BD4052">
      <w:pPr>
        <w:pStyle w:val="af4"/>
        <w:spacing w:line="560" w:lineRule="exact"/>
      </w:pPr>
      <w:r w:rsidRPr="0066249C">
        <w:t>教学内容：遗漏变量、无关变量、建模策略，多重共线性，极端数据、虚拟变量，缺失数据与线性插值。</w:t>
      </w:r>
    </w:p>
    <w:p w:rsidR="00BD4052" w:rsidRPr="0066249C" w:rsidRDefault="00BD4052" w:rsidP="00BD4052">
      <w:pPr>
        <w:pStyle w:val="af4"/>
        <w:spacing w:line="560" w:lineRule="exact"/>
      </w:pPr>
      <w:r w:rsidRPr="0066249C">
        <w:t>重点和难点：多重共线性、虚拟变量。</w:t>
      </w:r>
    </w:p>
    <w:p w:rsidR="00BD4052" w:rsidRPr="0066249C" w:rsidRDefault="00BD4052" w:rsidP="00BD4052">
      <w:pPr>
        <w:pStyle w:val="af4"/>
        <w:spacing w:line="560" w:lineRule="exact"/>
      </w:pPr>
      <w:r w:rsidRPr="0066249C">
        <w:lastRenderedPageBreak/>
        <w:t>考核要求：建模过程中能够处理遗漏变量、无关变量、建模策略，多重共线性，极端数据、虚拟变量，缺失数据与线性插值等数据问题。</w:t>
      </w:r>
    </w:p>
    <w:p w:rsidR="00F13A24" w:rsidRDefault="00F13A24" w:rsidP="00BD4052">
      <w:pPr>
        <w:pStyle w:val="af4"/>
        <w:spacing w:line="560" w:lineRule="exact"/>
      </w:pPr>
      <w:proofErr w:type="gramStart"/>
      <w:r w:rsidRPr="0066249C">
        <w:t>课程思政切入点</w:t>
      </w:r>
      <w:proofErr w:type="gramEnd"/>
      <w:r w:rsidRPr="0066249C">
        <w:t>：</w:t>
      </w:r>
      <w:r w:rsidR="00F3525A" w:rsidRPr="0066249C">
        <w:t>培养学生模型设计与分析中要具有认真负责、实事求是、心思缜密、一丝不苟的科学精神及敏锐的洞查力与精准的判断力</w:t>
      </w:r>
      <w:r w:rsidR="00DC2F3D" w:rsidRPr="0066249C">
        <w:t>，抓住主要矛盾和矛盾的主要方面，培养科学精神</w:t>
      </w:r>
      <w:r w:rsidR="00F3525A" w:rsidRPr="0066249C">
        <w:t>。</w:t>
      </w:r>
    </w:p>
    <w:p w:rsidR="00951962" w:rsidRPr="0066249C" w:rsidRDefault="00951962" w:rsidP="00BD4052">
      <w:pPr>
        <w:pStyle w:val="af4"/>
        <w:spacing w:line="560" w:lineRule="exact"/>
      </w:pPr>
      <w:r>
        <w:rPr>
          <w:rFonts w:hint="eastAsia"/>
        </w:rPr>
        <w:t>复习思考题</w:t>
      </w:r>
      <w:r>
        <w:t>：</w:t>
      </w:r>
      <w:r>
        <w:rPr>
          <w:rFonts w:hint="eastAsia"/>
        </w:rPr>
        <w:t>解释</w:t>
      </w:r>
      <w:r>
        <w:t>变量个数的选择、多重共线性</w:t>
      </w:r>
      <w:r>
        <w:rPr>
          <w:rFonts w:hint="eastAsia"/>
        </w:rPr>
        <w:t>、</w:t>
      </w:r>
      <w:r>
        <w:t>虚拟变量。</w:t>
      </w:r>
    </w:p>
    <w:p w:rsidR="00BD4052" w:rsidRDefault="00BD4052" w:rsidP="00BD4052">
      <w:pPr>
        <w:pStyle w:val="af4"/>
        <w:spacing w:line="560" w:lineRule="exact"/>
        <w:ind w:firstLine="482"/>
        <w:rPr>
          <w:b/>
        </w:rPr>
      </w:pPr>
      <w:r w:rsidRPr="0066249C">
        <w:rPr>
          <w:b/>
        </w:rPr>
        <w:t>第十章</w:t>
      </w:r>
      <w:r w:rsidRPr="0066249C">
        <w:rPr>
          <w:b/>
        </w:rPr>
        <w:t xml:space="preserve"> </w:t>
      </w:r>
      <w:r w:rsidRPr="0066249C">
        <w:rPr>
          <w:b/>
        </w:rPr>
        <w:t>工具变量法</w:t>
      </w:r>
    </w:p>
    <w:p w:rsidR="009107C8" w:rsidRDefault="009107C8" w:rsidP="009107C8">
      <w:pPr>
        <w:pStyle w:val="af4"/>
        <w:spacing w:line="560" w:lineRule="exact"/>
      </w:pPr>
      <w:r>
        <w:rPr>
          <w:rFonts w:hint="eastAsia"/>
        </w:rPr>
        <w:t>第一节</w:t>
      </w:r>
      <w:r>
        <w:rPr>
          <w:rFonts w:hint="eastAsia"/>
        </w:rPr>
        <w:t xml:space="preserve"> </w:t>
      </w:r>
      <w:r>
        <w:rPr>
          <w:rFonts w:hint="eastAsia"/>
        </w:rPr>
        <w:t>联立方程偏差</w:t>
      </w:r>
    </w:p>
    <w:p w:rsidR="009107C8" w:rsidRDefault="009107C8" w:rsidP="009107C8">
      <w:pPr>
        <w:pStyle w:val="af4"/>
        <w:spacing w:line="560" w:lineRule="exact"/>
      </w:pPr>
      <w:r>
        <w:rPr>
          <w:rFonts w:hint="eastAsia"/>
        </w:rPr>
        <w:t>第二节</w:t>
      </w:r>
      <w:r>
        <w:rPr>
          <w:rFonts w:hint="eastAsia"/>
        </w:rPr>
        <w:t xml:space="preserve"> </w:t>
      </w:r>
      <w:r>
        <w:rPr>
          <w:rFonts w:hint="eastAsia"/>
        </w:rPr>
        <w:t>测量误差偏差</w:t>
      </w:r>
    </w:p>
    <w:p w:rsidR="009107C8" w:rsidRDefault="009107C8" w:rsidP="009107C8">
      <w:pPr>
        <w:pStyle w:val="af4"/>
        <w:spacing w:line="560" w:lineRule="exact"/>
      </w:pPr>
      <w:r>
        <w:rPr>
          <w:rFonts w:hint="eastAsia"/>
        </w:rPr>
        <w:t>第三节</w:t>
      </w:r>
      <w:r>
        <w:rPr>
          <w:rFonts w:hint="eastAsia"/>
        </w:rPr>
        <w:t xml:space="preserve"> </w:t>
      </w:r>
      <w:r>
        <w:rPr>
          <w:rFonts w:hint="eastAsia"/>
        </w:rPr>
        <w:t>工具变量法</w:t>
      </w:r>
    </w:p>
    <w:p w:rsidR="009107C8" w:rsidRDefault="009107C8" w:rsidP="009107C8">
      <w:pPr>
        <w:pStyle w:val="af4"/>
        <w:spacing w:line="560" w:lineRule="exact"/>
      </w:pPr>
      <w:r>
        <w:rPr>
          <w:rFonts w:hint="eastAsia"/>
        </w:rPr>
        <w:t>第四节</w:t>
      </w:r>
      <w:r>
        <w:rPr>
          <w:rFonts w:hint="eastAsia"/>
        </w:rPr>
        <w:t xml:space="preserve"> </w:t>
      </w:r>
      <w:r>
        <w:rPr>
          <w:rFonts w:hint="eastAsia"/>
        </w:rPr>
        <w:t>二阶段最小二乘法</w:t>
      </w:r>
    </w:p>
    <w:p w:rsidR="009107C8" w:rsidRDefault="009107C8" w:rsidP="009107C8">
      <w:pPr>
        <w:pStyle w:val="af4"/>
        <w:spacing w:line="560" w:lineRule="exact"/>
      </w:pPr>
      <w:r>
        <w:rPr>
          <w:rFonts w:hint="eastAsia"/>
        </w:rPr>
        <w:t>第五节</w:t>
      </w:r>
      <w:r>
        <w:rPr>
          <w:rFonts w:hint="eastAsia"/>
        </w:rPr>
        <w:t xml:space="preserve"> </w:t>
      </w:r>
      <w:proofErr w:type="gramStart"/>
      <w:r>
        <w:rPr>
          <w:rFonts w:hint="eastAsia"/>
        </w:rPr>
        <w:t>弱工具</w:t>
      </w:r>
      <w:proofErr w:type="gramEnd"/>
      <w:r>
        <w:rPr>
          <w:rFonts w:hint="eastAsia"/>
        </w:rPr>
        <w:t>变量</w:t>
      </w:r>
    </w:p>
    <w:p w:rsidR="009107C8" w:rsidRDefault="009107C8" w:rsidP="009107C8">
      <w:pPr>
        <w:pStyle w:val="af4"/>
        <w:spacing w:line="560" w:lineRule="exact"/>
        <w:ind w:left="60" w:firstLineChars="175" w:firstLine="420"/>
      </w:pPr>
      <w:r>
        <w:rPr>
          <w:rFonts w:hint="eastAsia"/>
        </w:rPr>
        <w:t>第六节</w:t>
      </w:r>
      <w:r>
        <w:rPr>
          <w:rFonts w:hint="eastAsia"/>
        </w:rPr>
        <w:t xml:space="preserve"> </w:t>
      </w:r>
      <w:r>
        <w:rPr>
          <w:rFonts w:hint="eastAsia"/>
        </w:rPr>
        <w:t>对工具变量外生性的过度识别检验</w:t>
      </w:r>
    </w:p>
    <w:p w:rsidR="009107C8" w:rsidRDefault="009107C8" w:rsidP="009107C8">
      <w:pPr>
        <w:pStyle w:val="af4"/>
        <w:spacing w:line="560" w:lineRule="exact"/>
      </w:pPr>
      <w:r>
        <w:rPr>
          <w:rFonts w:hint="eastAsia"/>
        </w:rPr>
        <w:t>第七节</w:t>
      </w:r>
      <w:r>
        <w:rPr>
          <w:rFonts w:hint="eastAsia"/>
        </w:rPr>
        <w:t xml:space="preserve"> </w:t>
      </w:r>
      <w:r>
        <w:rPr>
          <w:rFonts w:hint="eastAsia"/>
        </w:rPr>
        <w:t>对解释变量内生性的豪斯曼检验：究竟该用</w:t>
      </w:r>
      <w:r>
        <w:rPr>
          <w:rFonts w:hint="eastAsia"/>
        </w:rPr>
        <w:t>OLS</w:t>
      </w:r>
      <w:r>
        <w:rPr>
          <w:rFonts w:hint="eastAsia"/>
        </w:rPr>
        <w:t>还是</w:t>
      </w:r>
      <w:r>
        <w:rPr>
          <w:rFonts w:hint="eastAsia"/>
        </w:rPr>
        <w:t>Iv</w:t>
      </w:r>
    </w:p>
    <w:p w:rsidR="009107C8" w:rsidRDefault="009107C8" w:rsidP="009107C8">
      <w:pPr>
        <w:pStyle w:val="af4"/>
        <w:spacing w:line="560" w:lineRule="exact"/>
      </w:pPr>
      <w:r>
        <w:rPr>
          <w:rFonts w:hint="eastAsia"/>
        </w:rPr>
        <w:t>第八节</w:t>
      </w:r>
      <w:r>
        <w:rPr>
          <w:rFonts w:hint="eastAsia"/>
        </w:rPr>
        <w:t xml:space="preserve"> </w:t>
      </w:r>
      <w:r>
        <w:rPr>
          <w:rFonts w:hint="eastAsia"/>
        </w:rPr>
        <w:t>如何获得工具变量</w:t>
      </w:r>
    </w:p>
    <w:p w:rsidR="00F32867" w:rsidRPr="0066249C" w:rsidRDefault="009107C8" w:rsidP="009107C8">
      <w:pPr>
        <w:pStyle w:val="af4"/>
        <w:spacing w:line="560" w:lineRule="exact"/>
      </w:pPr>
      <w:r>
        <w:rPr>
          <w:rFonts w:hint="eastAsia"/>
        </w:rPr>
        <w:t>第九节</w:t>
      </w:r>
      <w:r>
        <w:rPr>
          <w:rFonts w:hint="eastAsia"/>
        </w:rPr>
        <w:t xml:space="preserve"> </w:t>
      </w:r>
      <w:r>
        <w:rPr>
          <w:rFonts w:hint="eastAsia"/>
        </w:rPr>
        <w:t>工具变量法的</w:t>
      </w:r>
      <w:r>
        <w:rPr>
          <w:rFonts w:hint="eastAsia"/>
        </w:rPr>
        <w:t>Stata</w:t>
      </w:r>
      <w:r>
        <w:rPr>
          <w:rFonts w:hint="eastAsia"/>
        </w:rPr>
        <w:t>实例</w:t>
      </w:r>
    </w:p>
    <w:p w:rsidR="00BD4052" w:rsidRPr="0066249C" w:rsidRDefault="00BD4052" w:rsidP="00BD4052">
      <w:pPr>
        <w:pStyle w:val="af4"/>
        <w:spacing w:line="560" w:lineRule="exact"/>
      </w:pPr>
      <w:r w:rsidRPr="0066249C">
        <w:t>教学内容：利用理论推演、</w:t>
      </w:r>
      <w:r w:rsidRPr="0066249C">
        <w:t>Stata</w:t>
      </w:r>
      <w:r w:rsidRPr="0066249C">
        <w:t>演示与经济意义来直观的解释计量方法，并通过大量案例集中解释工具变量法的应用。通过</w:t>
      </w:r>
      <w:r w:rsidRPr="0066249C">
        <w:t>Stata</w:t>
      </w:r>
      <w:r w:rsidRPr="0066249C">
        <w:t>软件操作，让学生在实践中理解工具变量的作用和用法。</w:t>
      </w:r>
    </w:p>
    <w:p w:rsidR="00BD4052" w:rsidRPr="0066249C" w:rsidRDefault="00BD4052" w:rsidP="00BD4052">
      <w:pPr>
        <w:pStyle w:val="af4"/>
        <w:spacing w:line="560" w:lineRule="exact"/>
      </w:pPr>
      <w:r w:rsidRPr="0066249C">
        <w:t>重点和难点：理解工具变量回归为何有效，什么是有效的工具变量，理解两阶段最小二乘法，如何找到正确的工具变量，评估工具变量的一些方法。</w:t>
      </w:r>
    </w:p>
    <w:p w:rsidR="00BD4052" w:rsidRDefault="00BD4052" w:rsidP="00BD4052">
      <w:pPr>
        <w:pStyle w:val="af4"/>
        <w:spacing w:line="560" w:lineRule="exact"/>
      </w:pPr>
      <w:r w:rsidRPr="0066249C">
        <w:t>考核要求：掌握工具变量回归的机制和假设，以及如何实现工具变量回归，理解</w:t>
      </w:r>
      <w:r w:rsidRPr="0066249C">
        <w:lastRenderedPageBreak/>
        <w:t>两阶段最小二乘法。工具变量的有效性检验，合适的工具变量的可能来源。单个工具变量的</w:t>
      </w:r>
      <w:r w:rsidRPr="0066249C">
        <w:t>IV</w:t>
      </w:r>
      <w:r w:rsidRPr="0066249C">
        <w:t>估计和多个工具变量的</w:t>
      </w:r>
      <w:r w:rsidRPr="0066249C">
        <w:t>IV</w:t>
      </w:r>
      <w:r w:rsidRPr="0066249C">
        <w:t>估计。</w:t>
      </w:r>
    </w:p>
    <w:p w:rsidR="00CD0FCE" w:rsidRDefault="00CD0FCE" w:rsidP="00CD0FCE">
      <w:pPr>
        <w:pStyle w:val="af4"/>
        <w:spacing w:line="560" w:lineRule="exact"/>
      </w:pPr>
      <w:r>
        <w:rPr>
          <w:rFonts w:hint="eastAsia"/>
        </w:rPr>
        <w:t>复习思考题</w:t>
      </w:r>
      <w:r>
        <w:t>：</w:t>
      </w:r>
      <w:r>
        <w:rPr>
          <w:rFonts w:hint="eastAsia"/>
        </w:rPr>
        <w:t>联立方程偏差、测量误差偏差、工具变量法。</w:t>
      </w:r>
    </w:p>
    <w:p w:rsidR="00BD4052" w:rsidRDefault="00BD4052" w:rsidP="00BD4052">
      <w:pPr>
        <w:pStyle w:val="af4"/>
        <w:spacing w:line="560" w:lineRule="exact"/>
        <w:ind w:firstLine="482"/>
        <w:rPr>
          <w:b/>
        </w:rPr>
      </w:pPr>
      <w:r w:rsidRPr="0066249C">
        <w:rPr>
          <w:b/>
        </w:rPr>
        <w:t>第十一章</w:t>
      </w:r>
      <w:r w:rsidRPr="0066249C">
        <w:rPr>
          <w:b/>
        </w:rPr>
        <w:t xml:space="preserve"> </w:t>
      </w:r>
      <w:r w:rsidRPr="0066249C">
        <w:rPr>
          <w:b/>
        </w:rPr>
        <w:t>二值选择模型</w:t>
      </w:r>
    </w:p>
    <w:p w:rsidR="005656A6" w:rsidRDefault="005656A6" w:rsidP="005656A6">
      <w:pPr>
        <w:pStyle w:val="af4"/>
        <w:spacing w:line="560" w:lineRule="exact"/>
      </w:pPr>
      <w:r>
        <w:rPr>
          <w:rFonts w:hint="eastAsia"/>
        </w:rPr>
        <w:t>第一节</w:t>
      </w:r>
      <w:r>
        <w:rPr>
          <w:rFonts w:hint="eastAsia"/>
        </w:rPr>
        <w:t xml:space="preserve"> </w:t>
      </w:r>
      <w:r>
        <w:rPr>
          <w:rFonts w:hint="eastAsia"/>
        </w:rPr>
        <w:t>二值选择模型</w:t>
      </w:r>
    </w:p>
    <w:p w:rsidR="005656A6" w:rsidRDefault="005656A6" w:rsidP="005656A6">
      <w:pPr>
        <w:pStyle w:val="af4"/>
        <w:spacing w:line="560" w:lineRule="exact"/>
      </w:pPr>
      <w:r>
        <w:rPr>
          <w:rFonts w:hint="eastAsia"/>
        </w:rPr>
        <w:t>第二节</w:t>
      </w:r>
      <w:r>
        <w:rPr>
          <w:rFonts w:hint="eastAsia"/>
        </w:rPr>
        <w:t xml:space="preserve"> </w:t>
      </w:r>
      <w:r>
        <w:rPr>
          <w:rFonts w:hint="eastAsia"/>
        </w:rPr>
        <w:t>最大似然估计的原理</w:t>
      </w:r>
    </w:p>
    <w:p w:rsidR="005656A6" w:rsidRDefault="005656A6" w:rsidP="005656A6">
      <w:pPr>
        <w:pStyle w:val="af4"/>
        <w:spacing w:line="560" w:lineRule="exact"/>
      </w:pPr>
      <w:r>
        <w:rPr>
          <w:rFonts w:hint="eastAsia"/>
        </w:rPr>
        <w:t>第三节</w:t>
      </w:r>
      <w:r>
        <w:rPr>
          <w:rFonts w:hint="eastAsia"/>
        </w:rPr>
        <w:t xml:space="preserve"> </w:t>
      </w:r>
      <w:r>
        <w:rPr>
          <w:rFonts w:hint="eastAsia"/>
        </w:rPr>
        <w:t>二值选择模型的</w:t>
      </w:r>
      <w:r>
        <w:rPr>
          <w:rFonts w:hint="eastAsia"/>
        </w:rPr>
        <w:t>MLE</w:t>
      </w:r>
      <w:r>
        <w:rPr>
          <w:rFonts w:hint="eastAsia"/>
        </w:rPr>
        <w:t>估计</w:t>
      </w:r>
    </w:p>
    <w:p w:rsidR="005656A6" w:rsidRDefault="005656A6" w:rsidP="005656A6">
      <w:pPr>
        <w:pStyle w:val="af4"/>
        <w:spacing w:line="560" w:lineRule="exact"/>
      </w:pPr>
      <w:r>
        <w:rPr>
          <w:rFonts w:hint="eastAsia"/>
        </w:rPr>
        <w:t>第四节</w:t>
      </w:r>
      <w:r>
        <w:rPr>
          <w:rFonts w:hint="eastAsia"/>
        </w:rPr>
        <w:t xml:space="preserve"> </w:t>
      </w:r>
      <w:r>
        <w:rPr>
          <w:rFonts w:hint="eastAsia"/>
        </w:rPr>
        <w:t>边际效应</w:t>
      </w:r>
    </w:p>
    <w:p w:rsidR="005656A6" w:rsidRDefault="005656A6" w:rsidP="005656A6">
      <w:pPr>
        <w:pStyle w:val="af4"/>
        <w:spacing w:line="560" w:lineRule="exact"/>
      </w:pPr>
      <w:r>
        <w:rPr>
          <w:rFonts w:hint="eastAsia"/>
        </w:rPr>
        <w:t>第五节</w:t>
      </w:r>
      <w:r>
        <w:rPr>
          <w:rFonts w:hint="eastAsia"/>
        </w:rPr>
        <w:t xml:space="preserve"> </w:t>
      </w:r>
      <w:r>
        <w:rPr>
          <w:rFonts w:hint="eastAsia"/>
        </w:rPr>
        <w:t>回归系数的经济意义</w:t>
      </w:r>
    </w:p>
    <w:p w:rsidR="005656A6" w:rsidRDefault="005656A6" w:rsidP="005656A6">
      <w:pPr>
        <w:pStyle w:val="af4"/>
        <w:spacing w:line="560" w:lineRule="exact"/>
      </w:pPr>
      <w:r>
        <w:rPr>
          <w:rFonts w:hint="eastAsia"/>
        </w:rPr>
        <w:t>第六节</w:t>
      </w:r>
      <w:r>
        <w:rPr>
          <w:rFonts w:hint="eastAsia"/>
        </w:rPr>
        <w:t xml:space="preserve"> </w:t>
      </w:r>
      <w:r>
        <w:rPr>
          <w:rFonts w:hint="eastAsia"/>
        </w:rPr>
        <w:t>拟合优度</w:t>
      </w:r>
    </w:p>
    <w:p w:rsidR="005656A6" w:rsidRDefault="005656A6" w:rsidP="005656A6">
      <w:pPr>
        <w:pStyle w:val="af4"/>
        <w:spacing w:line="560" w:lineRule="exact"/>
      </w:pPr>
      <w:r>
        <w:rPr>
          <w:rFonts w:hint="eastAsia"/>
        </w:rPr>
        <w:t>第七节</w:t>
      </w:r>
      <w:r>
        <w:rPr>
          <w:rFonts w:hint="eastAsia"/>
        </w:rPr>
        <w:t xml:space="preserve"> </w:t>
      </w:r>
      <w:r>
        <w:rPr>
          <w:rFonts w:hint="eastAsia"/>
        </w:rPr>
        <w:t>准最大似然估计</w:t>
      </w:r>
    </w:p>
    <w:p w:rsidR="005656A6" w:rsidRDefault="005656A6" w:rsidP="005656A6">
      <w:pPr>
        <w:pStyle w:val="af4"/>
        <w:spacing w:line="560" w:lineRule="exact"/>
      </w:pPr>
      <w:r>
        <w:rPr>
          <w:rFonts w:hint="eastAsia"/>
        </w:rPr>
        <w:t>第八节</w:t>
      </w:r>
      <w:r>
        <w:rPr>
          <w:rFonts w:hint="eastAsia"/>
        </w:rPr>
        <w:t xml:space="preserve"> </w:t>
      </w:r>
      <w:r>
        <w:rPr>
          <w:rFonts w:hint="eastAsia"/>
        </w:rPr>
        <w:t>三类渐近等价的大样本检验</w:t>
      </w:r>
    </w:p>
    <w:p w:rsidR="005656A6" w:rsidRDefault="005656A6" w:rsidP="005656A6">
      <w:pPr>
        <w:pStyle w:val="af4"/>
        <w:spacing w:line="560" w:lineRule="exact"/>
        <w:ind w:left="60" w:firstLineChars="0" w:firstLine="420"/>
      </w:pPr>
      <w:r>
        <w:rPr>
          <w:rFonts w:hint="eastAsia"/>
        </w:rPr>
        <w:t>第九节</w:t>
      </w:r>
      <w:r>
        <w:rPr>
          <w:rFonts w:hint="eastAsia"/>
        </w:rPr>
        <w:t xml:space="preserve"> </w:t>
      </w:r>
      <w:r>
        <w:rPr>
          <w:rFonts w:hint="eastAsia"/>
        </w:rPr>
        <w:t>二值选择模型的</w:t>
      </w:r>
      <w:r>
        <w:rPr>
          <w:rFonts w:hint="eastAsia"/>
        </w:rPr>
        <w:t>Stata</w:t>
      </w:r>
      <w:r>
        <w:rPr>
          <w:rFonts w:hint="eastAsia"/>
        </w:rPr>
        <w:t>命令与实例</w:t>
      </w:r>
    </w:p>
    <w:p w:rsidR="00695627" w:rsidRPr="0066249C" w:rsidRDefault="005656A6" w:rsidP="005656A6">
      <w:pPr>
        <w:pStyle w:val="af4"/>
        <w:spacing w:line="560" w:lineRule="exact"/>
      </w:pPr>
      <w:r>
        <w:rPr>
          <w:rFonts w:hint="eastAsia"/>
        </w:rPr>
        <w:t>第十节</w:t>
      </w:r>
      <w:r>
        <w:rPr>
          <w:rFonts w:hint="eastAsia"/>
        </w:rPr>
        <w:t xml:space="preserve"> </w:t>
      </w:r>
      <w:r>
        <w:rPr>
          <w:rFonts w:hint="eastAsia"/>
        </w:rPr>
        <w:t>其他离散选择模型</w:t>
      </w:r>
    </w:p>
    <w:p w:rsidR="00BD4052" w:rsidRPr="0066249C" w:rsidRDefault="00BD4052" w:rsidP="00BD4052">
      <w:pPr>
        <w:pStyle w:val="af4"/>
        <w:spacing w:line="560" w:lineRule="exact"/>
      </w:pPr>
      <w:r w:rsidRPr="0066249C">
        <w:t>教学内容：二值选择模型，</w:t>
      </w:r>
      <w:r w:rsidRPr="0066249C">
        <w:t>MLE</w:t>
      </w:r>
      <w:r w:rsidRPr="0066249C">
        <w:t>估计，边际效用，拟合优度，准最大似然估计、其他离散选择模型。（时间紧张的话该章不讲）</w:t>
      </w:r>
    </w:p>
    <w:p w:rsidR="00BD4052" w:rsidRPr="0066249C" w:rsidRDefault="00BD4052" w:rsidP="00BD4052">
      <w:pPr>
        <w:pStyle w:val="af4"/>
        <w:spacing w:line="560" w:lineRule="exact"/>
      </w:pPr>
      <w:r w:rsidRPr="0066249C">
        <w:t>重点和难点：二值选择模型，</w:t>
      </w:r>
      <w:r w:rsidRPr="0066249C">
        <w:t>MLE</w:t>
      </w:r>
      <w:r w:rsidRPr="0066249C">
        <w:t>估计等。</w:t>
      </w:r>
    </w:p>
    <w:p w:rsidR="00BD4052" w:rsidRPr="0066249C" w:rsidRDefault="00BD4052" w:rsidP="00BD4052">
      <w:pPr>
        <w:pStyle w:val="af4"/>
        <w:spacing w:line="560" w:lineRule="exact"/>
      </w:pPr>
      <w:r w:rsidRPr="0066249C">
        <w:t>考核要求：掌握二值选择模型及</w:t>
      </w:r>
      <w:r w:rsidRPr="0066249C">
        <w:t>MLE</w:t>
      </w:r>
      <w:r w:rsidRPr="0066249C">
        <w:t>估计。</w:t>
      </w:r>
    </w:p>
    <w:p w:rsidR="0002485C" w:rsidRDefault="00DC2F3D" w:rsidP="00BD4052">
      <w:pPr>
        <w:pStyle w:val="af4"/>
        <w:spacing w:line="560" w:lineRule="exact"/>
      </w:pPr>
      <w:proofErr w:type="gramStart"/>
      <w:r w:rsidRPr="0066249C">
        <w:t>课程思政切入点</w:t>
      </w:r>
      <w:proofErr w:type="gramEnd"/>
      <w:r w:rsidRPr="0066249C">
        <w:t>：通过论文案例学习，使学生认识到实验通常是一个团队共同协作完成的结果，善于独立思考的同时也善于与人沟通合作，并能勇于承担责任，坚持用科学的结论指导实际，发扬团队合作精神。</w:t>
      </w:r>
    </w:p>
    <w:p w:rsidR="005656A6" w:rsidRPr="0066249C" w:rsidRDefault="005656A6" w:rsidP="00BD4052">
      <w:pPr>
        <w:pStyle w:val="af4"/>
        <w:spacing w:line="560" w:lineRule="exact"/>
      </w:pPr>
      <w:r>
        <w:rPr>
          <w:rFonts w:hint="eastAsia"/>
        </w:rPr>
        <w:t>复习思考题</w:t>
      </w:r>
      <w:r>
        <w:t>：</w:t>
      </w:r>
      <w:r w:rsidR="003976A3">
        <w:rPr>
          <w:rFonts w:hint="eastAsia"/>
        </w:rPr>
        <w:t>二值</w:t>
      </w:r>
      <w:r w:rsidR="003976A3">
        <w:t>选择模型及其估计。</w:t>
      </w:r>
    </w:p>
    <w:p w:rsidR="00BD4052" w:rsidRDefault="00BD4052" w:rsidP="00BD4052">
      <w:pPr>
        <w:pStyle w:val="af4"/>
        <w:spacing w:line="560" w:lineRule="exact"/>
        <w:ind w:firstLine="482"/>
        <w:rPr>
          <w:b/>
        </w:rPr>
      </w:pPr>
      <w:r w:rsidRPr="0066249C">
        <w:rPr>
          <w:b/>
        </w:rPr>
        <w:lastRenderedPageBreak/>
        <w:t>第十二章</w:t>
      </w:r>
      <w:r w:rsidRPr="0066249C">
        <w:rPr>
          <w:b/>
        </w:rPr>
        <w:t xml:space="preserve"> </w:t>
      </w:r>
      <w:r w:rsidRPr="0066249C">
        <w:rPr>
          <w:b/>
        </w:rPr>
        <w:t>面板数据</w:t>
      </w:r>
    </w:p>
    <w:p w:rsidR="000D47E2" w:rsidRDefault="000D47E2" w:rsidP="000D47E2">
      <w:pPr>
        <w:pStyle w:val="af4"/>
        <w:spacing w:line="560" w:lineRule="exact"/>
      </w:pPr>
      <w:r>
        <w:rPr>
          <w:rFonts w:hint="eastAsia"/>
        </w:rPr>
        <w:t>第一节</w:t>
      </w:r>
      <w:r>
        <w:rPr>
          <w:rFonts w:hint="eastAsia"/>
        </w:rPr>
        <w:t xml:space="preserve"> </w:t>
      </w:r>
      <w:r>
        <w:rPr>
          <w:rFonts w:hint="eastAsia"/>
        </w:rPr>
        <w:t>面板数据的特点</w:t>
      </w:r>
    </w:p>
    <w:p w:rsidR="000D47E2" w:rsidRDefault="000D47E2" w:rsidP="000D47E2">
      <w:pPr>
        <w:pStyle w:val="af4"/>
        <w:spacing w:line="560" w:lineRule="exact"/>
      </w:pPr>
      <w:r>
        <w:rPr>
          <w:rFonts w:hint="eastAsia"/>
        </w:rPr>
        <w:t>第二节</w:t>
      </w:r>
      <w:r>
        <w:rPr>
          <w:rFonts w:hint="eastAsia"/>
        </w:rPr>
        <w:t xml:space="preserve"> </w:t>
      </w:r>
      <w:r>
        <w:rPr>
          <w:rFonts w:hint="eastAsia"/>
        </w:rPr>
        <w:t>面板数据的估计策略</w:t>
      </w:r>
    </w:p>
    <w:p w:rsidR="000D47E2" w:rsidRDefault="000D47E2" w:rsidP="000D47E2">
      <w:pPr>
        <w:pStyle w:val="af4"/>
        <w:spacing w:line="560" w:lineRule="exact"/>
      </w:pPr>
      <w:r>
        <w:rPr>
          <w:rFonts w:hint="eastAsia"/>
        </w:rPr>
        <w:t>第三节</w:t>
      </w:r>
      <w:r>
        <w:rPr>
          <w:rFonts w:hint="eastAsia"/>
        </w:rPr>
        <w:t xml:space="preserve"> </w:t>
      </w:r>
      <w:r>
        <w:rPr>
          <w:rFonts w:hint="eastAsia"/>
        </w:rPr>
        <w:t>混合回归</w:t>
      </w:r>
    </w:p>
    <w:p w:rsidR="000D47E2" w:rsidRDefault="000D47E2" w:rsidP="000D47E2">
      <w:pPr>
        <w:pStyle w:val="af4"/>
        <w:spacing w:line="560" w:lineRule="exact"/>
      </w:pPr>
      <w:r>
        <w:rPr>
          <w:rFonts w:hint="eastAsia"/>
        </w:rPr>
        <w:t>第四节</w:t>
      </w:r>
      <w:r>
        <w:rPr>
          <w:rFonts w:hint="eastAsia"/>
        </w:rPr>
        <w:t xml:space="preserve"> </w:t>
      </w:r>
      <w:r>
        <w:rPr>
          <w:rFonts w:hint="eastAsia"/>
        </w:rPr>
        <w:t>固定效应模型：组内估计量</w:t>
      </w:r>
    </w:p>
    <w:p w:rsidR="000D47E2" w:rsidRDefault="000D47E2" w:rsidP="000D47E2">
      <w:pPr>
        <w:pStyle w:val="af4"/>
        <w:spacing w:line="560" w:lineRule="exact"/>
      </w:pPr>
      <w:r>
        <w:rPr>
          <w:rFonts w:hint="eastAsia"/>
        </w:rPr>
        <w:t>第五节</w:t>
      </w:r>
      <w:r>
        <w:rPr>
          <w:rFonts w:hint="eastAsia"/>
        </w:rPr>
        <w:t xml:space="preserve"> </w:t>
      </w:r>
      <w:r>
        <w:rPr>
          <w:rFonts w:hint="eastAsia"/>
        </w:rPr>
        <w:t>固定效应模型：</w:t>
      </w:r>
      <w:proofErr w:type="spellStart"/>
      <w:r>
        <w:rPr>
          <w:rFonts w:hint="eastAsia"/>
        </w:rPr>
        <w:t>LsDV</w:t>
      </w:r>
      <w:proofErr w:type="spellEnd"/>
      <w:r>
        <w:rPr>
          <w:rFonts w:hint="eastAsia"/>
        </w:rPr>
        <w:t>法</w:t>
      </w:r>
    </w:p>
    <w:p w:rsidR="000D47E2" w:rsidRDefault="000D47E2" w:rsidP="000D47E2">
      <w:pPr>
        <w:pStyle w:val="af4"/>
        <w:spacing w:line="560" w:lineRule="exact"/>
      </w:pPr>
      <w:r>
        <w:rPr>
          <w:rFonts w:hint="eastAsia"/>
        </w:rPr>
        <w:t>第六节</w:t>
      </w:r>
      <w:r>
        <w:rPr>
          <w:rFonts w:hint="eastAsia"/>
        </w:rPr>
        <w:t xml:space="preserve"> </w:t>
      </w:r>
      <w:r>
        <w:rPr>
          <w:rFonts w:hint="eastAsia"/>
        </w:rPr>
        <w:t>固定效应模型：一阶差分法</w:t>
      </w:r>
    </w:p>
    <w:p w:rsidR="000D47E2" w:rsidRDefault="000D47E2" w:rsidP="000D47E2">
      <w:pPr>
        <w:pStyle w:val="af4"/>
        <w:spacing w:line="560" w:lineRule="exact"/>
      </w:pPr>
      <w:r>
        <w:rPr>
          <w:rFonts w:hint="eastAsia"/>
        </w:rPr>
        <w:t>第七节</w:t>
      </w:r>
      <w:r>
        <w:rPr>
          <w:rFonts w:hint="eastAsia"/>
        </w:rPr>
        <w:t xml:space="preserve"> </w:t>
      </w:r>
      <w:r>
        <w:rPr>
          <w:rFonts w:hint="eastAsia"/>
        </w:rPr>
        <w:t>时间固定效应</w:t>
      </w:r>
    </w:p>
    <w:p w:rsidR="000D47E2" w:rsidRDefault="000D47E2" w:rsidP="000D47E2">
      <w:pPr>
        <w:pStyle w:val="af4"/>
        <w:spacing w:line="560" w:lineRule="exact"/>
      </w:pPr>
      <w:r>
        <w:rPr>
          <w:rFonts w:hint="eastAsia"/>
        </w:rPr>
        <w:t>第八节</w:t>
      </w:r>
      <w:r>
        <w:rPr>
          <w:rFonts w:hint="eastAsia"/>
        </w:rPr>
        <w:t xml:space="preserve"> </w:t>
      </w:r>
      <w:r>
        <w:rPr>
          <w:rFonts w:hint="eastAsia"/>
        </w:rPr>
        <w:t>随机效应模型</w:t>
      </w:r>
    </w:p>
    <w:p w:rsidR="000D47E2" w:rsidRDefault="000D47E2" w:rsidP="000D47E2">
      <w:pPr>
        <w:pStyle w:val="af4"/>
        <w:spacing w:line="560" w:lineRule="exact"/>
      </w:pPr>
      <w:r>
        <w:rPr>
          <w:rFonts w:hint="eastAsia"/>
        </w:rPr>
        <w:t>第九节</w:t>
      </w:r>
      <w:r>
        <w:rPr>
          <w:rFonts w:hint="eastAsia"/>
        </w:rPr>
        <w:t xml:space="preserve"> </w:t>
      </w:r>
      <w:r>
        <w:rPr>
          <w:rFonts w:hint="eastAsia"/>
        </w:rPr>
        <w:t>组间估计量</w:t>
      </w:r>
    </w:p>
    <w:p w:rsidR="000D47E2" w:rsidRDefault="000D47E2" w:rsidP="000D47E2">
      <w:pPr>
        <w:pStyle w:val="af4"/>
        <w:spacing w:line="560" w:lineRule="exact"/>
      </w:pPr>
      <w:r>
        <w:rPr>
          <w:rFonts w:hint="eastAsia"/>
        </w:rPr>
        <w:t>第十节</w:t>
      </w:r>
      <w:r>
        <w:rPr>
          <w:rFonts w:hint="eastAsia"/>
        </w:rPr>
        <w:t xml:space="preserve"> </w:t>
      </w:r>
      <w:r>
        <w:rPr>
          <w:rFonts w:hint="eastAsia"/>
        </w:rPr>
        <w:t>拟合优度的度量</w:t>
      </w:r>
    </w:p>
    <w:p w:rsidR="000D47E2" w:rsidRDefault="000D47E2" w:rsidP="000D47E2">
      <w:pPr>
        <w:pStyle w:val="af4"/>
        <w:spacing w:line="560" w:lineRule="exact"/>
      </w:pPr>
      <w:r>
        <w:rPr>
          <w:rFonts w:hint="eastAsia"/>
        </w:rPr>
        <w:t>第十一</w:t>
      </w:r>
      <w:r>
        <w:t>节</w:t>
      </w:r>
      <w:r>
        <w:rPr>
          <w:rFonts w:hint="eastAsia"/>
        </w:rPr>
        <w:t xml:space="preserve"> </w:t>
      </w:r>
      <w:r>
        <w:rPr>
          <w:rFonts w:hint="eastAsia"/>
        </w:rPr>
        <w:t>非平衡面板</w:t>
      </w:r>
    </w:p>
    <w:p w:rsidR="000D47E2" w:rsidRDefault="000D47E2" w:rsidP="000D47E2">
      <w:pPr>
        <w:pStyle w:val="af4"/>
        <w:spacing w:line="560" w:lineRule="exact"/>
      </w:pPr>
      <w:r>
        <w:rPr>
          <w:rFonts w:hint="eastAsia"/>
        </w:rPr>
        <w:t>第十二节</w:t>
      </w:r>
      <w:r>
        <w:rPr>
          <w:rFonts w:hint="eastAsia"/>
        </w:rPr>
        <w:t xml:space="preserve"> </w:t>
      </w:r>
      <w:r>
        <w:rPr>
          <w:rFonts w:hint="eastAsia"/>
        </w:rPr>
        <w:t>究竟该用固定效应还是随机效应模型</w:t>
      </w:r>
    </w:p>
    <w:p w:rsidR="0075681B" w:rsidRPr="0066249C" w:rsidRDefault="000D47E2" w:rsidP="000D47E2">
      <w:pPr>
        <w:pStyle w:val="af4"/>
        <w:spacing w:line="560" w:lineRule="exact"/>
      </w:pPr>
      <w:r>
        <w:rPr>
          <w:rFonts w:hint="eastAsia"/>
        </w:rPr>
        <w:t>第十三节</w:t>
      </w:r>
      <w:r>
        <w:rPr>
          <w:rFonts w:hint="eastAsia"/>
        </w:rPr>
        <w:t xml:space="preserve"> </w:t>
      </w:r>
      <w:r>
        <w:rPr>
          <w:rFonts w:hint="eastAsia"/>
        </w:rPr>
        <w:t>面板数据的</w:t>
      </w:r>
      <w:r>
        <w:rPr>
          <w:rFonts w:hint="eastAsia"/>
        </w:rPr>
        <w:t>Stata</w:t>
      </w:r>
      <w:r>
        <w:rPr>
          <w:rFonts w:hint="eastAsia"/>
        </w:rPr>
        <w:t>命令及实例</w:t>
      </w:r>
    </w:p>
    <w:p w:rsidR="00BD4052" w:rsidRPr="0066249C" w:rsidRDefault="00BD4052" w:rsidP="00BD4052">
      <w:pPr>
        <w:pStyle w:val="af4"/>
        <w:spacing w:line="560" w:lineRule="exact"/>
      </w:pPr>
      <w:r w:rsidRPr="0066249C">
        <w:t>教学内容：</w:t>
      </w:r>
      <w:r w:rsidRPr="0066249C">
        <w:t xml:space="preserve"> </w:t>
      </w:r>
      <w:r w:rsidRPr="0066249C">
        <w:t>面板数据的特点、估计策略，固定效应模型、</w:t>
      </w:r>
      <w:r w:rsidRPr="0066249C">
        <w:t>LSDV</w:t>
      </w:r>
      <w:r w:rsidRPr="0066249C">
        <w:t>法、一阶差分法，随机效应模型，非平衡面板。</w:t>
      </w:r>
    </w:p>
    <w:p w:rsidR="00BD4052" w:rsidRPr="0066249C" w:rsidRDefault="00BD4052" w:rsidP="00BD4052">
      <w:pPr>
        <w:pStyle w:val="af4"/>
        <w:spacing w:line="560" w:lineRule="exact"/>
      </w:pPr>
      <w:r w:rsidRPr="0066249C">
        <w:t>重点和难点：</w:t>
      </w:r>
      <w:r w:rsidRPr="0066249C">
        <w:t xml:space="preserve"> </w:t>
      </w:r>
      <w:r w:rsidRPr="0066249C">
        <w:t>固定效应模型，随机效应模型，非平衡面板。</w:t>
      </w:r>
    </w:p>
    <w:p w:rsidR="00BD4052" w:rsidRDefault="00BD4052" w:rsidP="00BD4052">
      <w:pPr>
        <w:pStyle w:val="af4"/>
        <w:spacing w:line="560" w:lineRule="exact"/>
      </w:pPr>
      <w:r w:rsidRPr="0066249C">
        <w:t>考核要求：</w:t>
      </w:r>
      <w:r w:rsidRPr="0066249C">
        <w:t xml:space="preserve"> </w:t>
      </w:r>
      <w:r w:rsidRPr="0066249C">
        <w:t>掌握固定效应模型和随机效应模型，并知道如何选择，会用</w:t>
      </w:r>
      <w:r w:rsidRPr="0066249C">
        <w:t>Stata</w:t>
      </w:r>
      <w:r w:rsidRPr="0066249C">
        <w:t>模拟。</w:t>
      </w:r>
    </w:p>
    <w:p w:rsidR="000B2FC7" w:rsidRDefault="000B2FC7" w:rsidP="00BD4052">
      <w:pPr>
        <w:pStyle w:val="af4"/>
        <w:spacing w:line="560" w:lineRule="exact"/>
      </w:pPr>
      <w:r>
        <w:rPr>
          <w:rFonts w:hint="eastAsia"/>
        </w:rPr>
        <w:t>复习思考题</w:t>
      </w:r>
      <w:r>
        <w:t>：面板数据的估计策略。</w:t>
      </w:r>
    </w:p>
    <w:p w:rsidR="00045F59" w:rsidRPr="0066249C" w:rsidRDefault="00045F59" w:rsidP="00BD4052">
      <w:pPr>
        <w:pStyle w:val="af4"/>
        <w:spacing w:line="560" w:lineRule="exact"/>
      </w:pPr>
      <w:proofErr w:type="gramStart"/>
      <w:r w:rsidRPr="00045F59">
        <w:rPr>
          <w:rFonts w:hint="eastAsia"/>
        </w:rPr>
        <w:t>课程思政切入点</w:t>
      </w:r>
      <w:proofErr w:type="gramEnd"/>
      <w:r w:rsidRPr="00045F59">
        <w:rPr>
          <w:rFonts w:hint="eastAsia"/>
        </w:rPr>
        <w:t>：通过案例的讲解，培养学生具备系统论的思想。系统论要求把事物当作一个整体或系统来考察，符合马克思主义关于物质世界普遍联系的哲学原</w:t>
      </w:r>
      <w:r w:rsidRPr="00045F59">
        <w:rPr>
          <w:rFonts w:hint="eastAsia"/>
        </w:rPr>
        <w:lastRenderedPageBreak/>
        <w:t>理。反对形而上学，不能用孤立的观点看问题，培养学生的全局观念和整体观念，增强大局意识。</w:t>
      </w:r>
    </w:p>
    <w:p w:rsidR="00BD4052" w:rsidRDefault="00BD4052" w:rsidP="00BD4052">
      <w:pPr>
        <w:pStyle w:val="af4"/>
        <w:spacing w:line="560" w:lineRule="exact"/>
        <w:ind w:firstLine="482"/>
        <w:rPr>
          <w:b/>
        </w:rPr>
      </w:pPr>
      <w:r w:rsidRPr="0066249C">
        <w:rPr>
          <w:b/>
        </w:rPr>
        <w:t>第十三章</w:t>
      </w:r>
      <w:r w:rsidRPr="0066249C">
        <w:rPr>
          <w:b/>
        </w:rPr>
        <w:t xml:space="preserve"> </w:t>
      </w:r>
      <w:r w:rsidRPr="0066249C">
        <w:rPr>
          <w:b/>
        </w:rPr>
        <w:t>平稳时间序列</w:t>
      </w:r>
    </w:p>
    <w:p w:rsidR="00045F59" w:rsidRDefault="00045F59" w:rsidP="00045F59">
      <w:pPr>
        <w:pStyle w:val="af4"/>
        <w:spacing w:line="560" w:lineRule="exact"/>
      </w:pPr>
      <w:r>
        <w:rPr>
          <w:rFonts w:hint="eastAsia"/>
        </w:rPr>
        <w:t>第一节</w:t>
      </w:r>
      <w:r>
        <w:rPr>
          <w:rFonts w:hint="eastAsia"/>
        </w:rPr>
        <w:t xml:space="preserve"> </w:t>
      </w:r>
      <w:r>
        <w:rPr>
          <w:rFonts w:hint="eastAsia"/>
        </w:rPr>
        <w:t>时间序列的自相关</w:t>
      </w:r>
    </w:p>
    <w:p w:rsidR="00045F59" w:rsidRDefault="00045F59" w:rsidP="00045F59">
      <w:pPr>
        <w:pStyle w:val="af4"/>
        <w:spacing w:line="560" w:lineRule="exact"/>
      </w:pPr>
      <w:r>
        <w:rPr>
          <w:rFonts w:hint="eastAsia"/>
        </w:rPr>
        <w:t>第二节</w:t>
      </w:r>
      <w:r>
        <w:rPr>
          <w:rFonts w:hint="eastAsia"/>
        </w:rPr>
        <w:t xml:space="preserve"> </w:t>
      </w:r>
      <w:proofErr w:type="gramStart"/>
      <w:r>
        <w:rPr>
          <w:rFonts w:hint="eastAsia"/>
        </w:rPr>
        <w:t>一阶自回归</w:t>
      </w:r>
      <w:proofErr w:type="gramEnd"/>
    </w:p>
    <w:p w:rsidR="00045F59" w:rsidRDefault="00045F59" w:rsidP="00045F59">
      <w:pPr>
        <w:pStyle w:val="af4"/>
        <w:spacing w:line="560" w:lineRule="exact"/>
      </w:pPr>
      <w:r>
        <w:rPr>
          <w:rFonts w:hint="eastAsia"/>
        </w:rPr>
        <w:t>第三节</w:t>
      </w:r>
      <w:r>
        <w:rPr>
          <w:rFonts w:hint="eastAsia"/>
        </w:rPr>
        <w:t xml:space="preserve"> </w:t>
      </w:r>
      <w:r>
        <w:rPr>
          <w:rFonts w:hint="eastAsia"/>
        </w:rPr>
        <w:t>高阶自回归</w:t>
      </w:r>
    </w:p>
    <w:p w:rsidR="00045F59" w:rsidRDefault="00045F59" w:rsidP="00045F59">
      <w:pPr>
        <w:pStyle w:val="af4"/>
        <w:spacing w:line="560" w:lineRule="exact"/>
      </w:pPr>
      <w:r>
        <w:rPr>
          <w:rFonts w:hint="eastAsia"/>
        </w:rPr>
        <w:t>第四节</w:t>
      </w:r>
      <w:r>
        <w:rPr>
          <w:rFonts w:hint="eastAsia"/>
        </w:rPr>
        <w:t xml:space="preserve"> </w:t>
      </w:r>
      <w:r>
        <w:rPr>
          <w:rFonts w:hint="eastAsia"/>
        </w:rPr>
        <w:t>自回归分布滞后模型</w:t>
      </w:r>
    </w:p>
    <w:p w:rsidR="00045F59" w:rsidRDefault="00045F59" w:rsidP="00045F59">
      <w:pPr>
        <w:pStyle w:val="af4"/>
        <w:spacing w:line="560" w:lineRule="exact"/>
      </w:pPr>
      <w:r>
        <w:rPr>
          <w:rFonts w:hint="eastAsia"/>
        </w:rPr>
        <w:t>第五节</w:t>
      </w:r>
      <w:r>
        <w:rPr>
          <w:rFonts w:hint="eastAsia"/>
        </w:rPr>
        <w:t xml:space="preserve"> </w:t>
      </w:r>
      <w:r>
        <w:rPr>
          <w:rFonts w:hint="eastAsia"/>
        </w:rPr>
        <w:t>误差修正模型</w:t>
      </w:r>
    </w:p>
    <w:p w:rsidR="00045F59" w:rsidRDefault="00045F59" w:rsidP="00045F59">
      <w:pPr>
        <w:pStyle w:val="af4"/>
        <w:spacing w:line="560" w:lineRule="exact"/>
      </w:pPr>
      <w:r>
        <w:rPr>
          <w:rFonts w:hint="eastAsia"/>
        </w:rPr>
        <w:t>第六节</w:t>
      </w:r>
      <w:r>
        <w:rPr>
          <w:rFonts w:hint="eastAsia"/>
        </w:rPr>
        <w:t xml:space="preserve"> </w:t>
      </w:r>
      <w:r>
        <w:rPr>
          <w:rFonts w:hint="eastAsia"/>
        </w:rPr>
        <w:t>移动平均与</w:t>
      </w:r>
      <w:r>
        <w:rPr>
          <w:rFonts w:hint="eastAsia"/>
        </w:rPr>
        <w:t>ARMA</w:t>
      </w:r>
      <w:r>
        <w:rPr>
          <w:rFonts w:hint="eastAsia"/>
        </w:rPr>
        <w:t>模型</w:t>
      </w:r>
    </w:p>
    <w:p w:rsidR="00045F59" w:rsidRDefault="00045F59" w:rsidP="00045F59">
      <w:pPr>
        <w:pStyle w:val="af4"/>
        <w:spacing w:line="560" w:lineRule="exact"/>
      </w:pPr>
      <w:r>
        <w:rPr>
          <w:rFonts w:hint="eastAsia"/>
        </w:rPr>
        <w:t>第七节</w:t>
      </w:r>
      <w:r>
        <w:rPr>
          <w:rFonts w:hint="eastAsia"/>
        </w:rPr>
        <w:t xml:space="preserve"> </w:t>
      </w:r>
      <w:r>
        <w:rPr>
          <w:rFonts w:hint="eastAsia"/>
        </w:rPr>
        <w:t>脉冲响应函数</w:t>
      </w:r>
    </w:p>
    <w:p w:rsidR="00045F59" w:rsidRDefault="00045F59" w:rsidP="00045F59">
      <w:pPr>
        <w:pStyle w:val="af4"/>
        <w:spacing w:line="560" w:lineRule="exact"/>
      </w:pPr>
      <w:r>
        <w:rPr>
          <w:rFonts w:hint="eastAsia"/>
        </w:rPr>
        <w:t>第八节</w:t>
      </w:r>
      <w:r>
        <w:rPr>
          <w:rFonts w:hint="eastAsia"/>
        </w:rPr>
        <w:t xml:space="preserve"> </w:t>
      </w:r>
      <w:r>
        <w:rPr>
          <w:rFonts w:hint="eastAsia"/>
        </w:rPr>
        <w:t>向量自回归过程</w:t>
      </w:r>
    </w:p>
    <w:p w:rsidR="00045F59" w:rsidRDefault="00045F59" w:rsidP="00045F59">
      <w:pPr>
        <w:pStyle w:val="af4"/>
        <w:spacing w:line="560" w:lineRule="exact"/>
      </w:pPr>
      <w:r>
        <w:rPr>
          <w:rFonts w:hint="eastAsia"/>
        </w:rPr>
        <w:t>第九节</w:t>
      </w:r>
      <w:r>
        <w:rPr>
          <w:rFonts w:hint="eastAsia"/>
        </w:rPr>
        <w:t xml:space="preserve"> VAR</w:t>
      </w:r>
      <w:r>
        <w:rPr>
          <w:rFonts w:hint="eastAsia"/>
        </w:rPr>
        <w:t>的脉冲响应函数</w:t>
      </w:r>
    </w:p>
    <w:p w:rsidR="00045F59" w:rsidRDefault="00045F59" w:rsidP="00045F59">
      <w:pPr>
        <w:pStyle w:val="af4"/>
        <w:spacing w:line="560" w:lineRule="exact"/>
      </w:pPr>
      <w:r>
        <w:rPr>
          <w:rFonts w:hint="eastAsia"/>
        </w:rPr>
        <w:t>第十节</w:t>
      </w:r>
      <w:r>
        <w:rPr>
          <w:rFonts w:hint="eastAsia"/>
        </w:rPr>
        <w:t xml:space="preserve"> </w:t>
      </w:r>
      <w:r>
        <w:rPr>
          <w:rFonts w:hint="eastAsia"/>
        </w:rPr>
        <w:t>格兰杰因果检验</w:t>
      </w:r>
    </w:p>
    <w:p w:rsidR="00045F59" w:rsidRDefault="00045F59" w:rsidP="00045F59">
      <w:pPr>
        <w:pStyle w:val="af4"/>
        <w:spacing w:line="560" w:lineRule="exact"/>
      </w:pPr>
      <w:r>
        <w:rPr>
          <w:rFonts w:hint="eastAsia"/>
        </w:rPr>
        <w:t>第</w:t>
      </w:r>
      <w:r>
        <w:t>十一节</w:t>
      </w:r>
      <w:r>
        <w:rPr>
          <w:rFonts w:hint="eastAsia"/>
        </w:rPr>
        <w:t xml:space="preserve"> VAR</w:t>
      </w:r>
      <w:r>
        <w:rPr>
          <w:rFonts w:hint="eastAsia"/>
        </w:rPr>
        <w:t>的</w:t>
      </w:r>
      <w:r>
        <w:rPr>
          <w:rFonts w:hint="eastAsia"/>
        </w:rPr>
        <w:t>Stata</w:t>
      </w:r>
      <w:r>
        <w:rPr>
          <w:rFonts w:hint="eastAsia"/>
        </w:rPr>
        <w:t>命令及实例</w:t>
      </w:r>
    </w:p>
    <w:p w:rsidR="00045F59" w:rsidRDefault="00045F59" w:rsidP="00045F59">
      <w:pPr>
        <w:pStyle w:val="af4"/>
        <w:spacing w:line="560" w:lineRule="exact"/>
      </w:pPr>
      <w:r>
        <w:rPr>
          <w:rFonts w:hint="eastAsia"/>
        </w:rPr>
        <w:t>第十二节</w:t>
      </w:r>
      <w:r>
        <w:rPr>
          <w:rFonts w:hint="eastAsia"/>
        </w:rPr>
        <w:t xml:space="preserve"> </w:t>
      </w:r>
      <w:r>
        <w:rPr>
          <w:rFonts w:hint="eastAsia"/>
        </w:rPr>
        <w:t>时间趋势项</w:t>
      </w:r>
    </w:p>
    <w:p w:rsidR="00045F59" w:rsidRDefault="00045F59" w:rsidP="00045F59">
      <w:pPr>
        <w:pStyle w:val="af4"/>
        <w:spacing w:line="560" w:lineRule="exact"/>
      </w:pPr>
      <w:r>
        <w:rPr>
          <w:rFonts w:hint="eastAsia"/>
        </w:rPr>
        <w:t>第十三节</w:t>
      </w:r>
      <w:r>
        <w:rPr>
          <w:rFonts w:hint="eastAsia"/>
        </w:rPr>
        <w:t xml:space="preserve"> </w:t>
      </w:r>
      <w:r>
        <w:rPr>
          <w:rFonts w:hint="eastAsia"/>
        </w:rPr>
        <w:t>季节调整</w:t>
      </w:r>
    </w:p>
    <w:p w:rsidR="000B2FC7" w:rsidRPr="00045F59" w:rsidRDefault="00045F59" w:rsidP="00045F59">
      <w:pPr>
        <w:pStyle w:val="af4"/>
        <w:spacing w:line="560" w:lineRule="exact"/>
      </w:pPr>
      <w:r>
        <w:rPr>
          <w:rFonts w:hint="eastAsia"/>
        </w:rPr>
        <w:t>第十四节</w:t>
      </w:r>
      <w:r>
        <w:rPr>
          <w:rFonts w:hint="eastAsia"/>
        </w:rPr>
        <w:t xml:space="preserve"> </w:t>
      </w:r>
      <w:r>
        <w:rPr>
          <w:rFonts w:hint="eastAsia"/>
        </w:rPr>
        <w:t>日期数据的导入</w:t>
      </w:r>
    </w:p>
    <w:p w:rsidR="00BD4052" w:rsidRPr="0066249C" w:rsidRDefault="00BD4052" w:rsidP="00BD4052">
      <w:pPr>
        <w:pStyle w:val="af4"/>
        <w:spacing w:line="560" w:lineRule="exact"/>
      </w:pPr>
      <w:r w:rsidRPr="0066249C">
        <w:t>教学内容：</w:t>
      </w:r>
      <w:r w:rsidRPr="0066249C">
        <w:t xml:space="preserve"> </w:t>
      </w:r>
      <w:r w:rsidRPr="0066249C">
        <w:t>时间序列的自相关、自回归，误差修正模型，</w:t>
      </w:r>
      <w:r w:rsidRPr="0066249C">
        <w:t>ARMA</w:t>
      </w:r>
      <w:r w:rsidRPr="0066249C">
        <w:t>模型，向量自回归过程，</w:t>
      </w:r>
      <w:r w:rsidRPr="0066249C">
        <w:t>VAR</w:t>
      </w:r>
      <w:r w:rsidRPr="0066249C">
        <w:t>的脉冲响应函数，季节调整等。</w:t>
      </w:r>
    </w:p>
    <w:p w:rsidR="00BD4052" w:rsidRPr="0066249C" w:rsidRDefault="00BD4052" w:rsidP="00BD4052">
      <w:pPr>
        <w:pStyle w:val="af4"/>
        <w:spacing w:line="560" w:lineRule="exact"/>
      </w:pPr>
      <w:r w:rsidRPr="0066249C">
        <w:t>重点和难点：</w:t>
      </w:r>
      <w:r w:rsidRPr="0066249C">
        <w:t xml:space="preserve"> </w:t>
      </w:r>
      <w:r w:rsidRPr="0066249C">
        <w:t>时间序列的自相关、自回归</w:t>
      </w:r>
      <w:r w:rsidRPr="0066249C">
        <w:t>,ARMA</w:t>
      </w:r>
      <w:r w:rsidRPr="0066249C">
        <w:t>模型，</w:t>
      </w:r>
      <w:r w:rsidRPr="0066249C">
        <w:t>VAR</w:t>
      </w:r>
      <w:r w:rsidRPr="0066249C">
        <w:t>模型。</w:t>
      </w:r>
      <w:r w:rsidRPr="0066249C">
        <w:t xml:space="preserve"> </w:t>
      </w:r>
    </w:p>
    <w:p w:rsidR="00BD4052" w:rsidRPr="0066249C" w:rsidRDefault="00BD4052" w:rsidP="00BD4052">
      <w:pPr>
        <w:pStyle w:val="af4"/>
        <w:spacing w:line="560" w:lineRule="exact"/>
      </w:pPr>
      <w:r w:rsidRPr="0066249C">
        <w:t>考核要求：</w:t>
      </w:r>
      <w:r w:rsidRPr="0066249C">
        <w:t xml:space="preserve"> </w:t>
      </w:r>
      <w:r w:rsidRPr="0066249C">
        <w:t>掌握时间序列的自相关、自回归，会使用</w:t>
      </w:r>
      <w:r w:rsidRPr="0066249C">
        <w:t>ARMA</w:t>
      </w:r>
      <w:r w:rsidRPr="0066249C">
        <w:t>模型。</w:t>
      </w:r>
    </w:p>
    <w:p w:rsidR="004D761F" w:rsidRDefault="004D761F" w:rsidP="00BD4052">
      <w:pPr>
        <w:pStyle w:val="af4"/>
        <w:spacing w:line="560" w:lineRule="exact"/>
      </w:pPr>
      <w:proofErr w:type="gramStart"/>
      <w:r w:rsidRPr="0066249C">
        <w:t>课程思政切入点</w:t>
      </w:r>
      <w:proofErr w:type="gramEnd"/>
      <w:r w:rsidRPr="0066249C">
        <w:t>：时间序列分析是动态的分析，即主张用动态的、发展的、联系</w:t>
      </w:r>
      <w:r w:rsidRPr="0066249C">
        <w:lastRenderedPageBreak/>
        <w:t>的、全面的观点看问题，引导学生坚持唯物辩证法，在认识世界和改造世界的过程中，坚持发展的观点，探索规律，尊重规律，与时俱进，坚持解放思想和实事求是的统一。</w:t>
      </w:r>
      <w:r w:rsidR="008821D8" w:rsidRPr="0066249C">
        <w:t>通过平稳时间序列案例的讲解，探讨合适统计模型的选择，引导学生具体问题具体分析，反对形而上学。同时，不同方法的选择、不同参数的选择，反复拟合曲线，反复尝试模型，培养学生精益求精的工匠精神。</w:t>
      </w:r>
    </w:p>
    <w:p w:rsidR="00045F59" w:rsidRPr="0066249C" w:rsidRDefault="00045F59" w:rsidP="00BD4052">
      <w:pPr>
        <w:pStyle w:val="af4"/>
        <w:spacing w:line="560" w:lineRule="exact"/>
      </w:pPr>
      <w:r>
        <w:rPr>
          <w:rFonts w:hint="eastAsia"/>
        </w:rPr>
        <w:t>复习思考</w:t>
      </w:r>
      <w:r>
        <w:t>题：</w:t>
      </w:r>
      <w:r w:rsidRPr="00045F59">
        <w:rPr>
          <w:rFonts w:hint="eastAsia"/>
        </w:rPr>
        <w:t>时间序列的自相关、自回归</w:t>
      </w:r>
      <w:r>
        <w:rPr>
          <w:rFonts w:hint="eastAsia"/>
        </w:rPr>
        <w:t>、</w:t>
      </w:r>
      <w:r w:rsidRPr="00045F59">
        <w:rPr>
          <w:rFonts w:hint="eastAsia"/>
        </w:rPr>
        <w:t>ARMA</w:t>
      </w:r>
      <w:r w:rsidRPr="00045F59">
        <w:rPr>
          <w:rFonts w:hint="eastAsia"/>
        </w:rPr>
        <w:t>模型，</w:t>
      </w:r>
      <w:r w:rsidRPr="00045F59">
        <w:rPr>
          <w:rFonts w:hint="eastAsia"/>
        </w:rPr>
        <w:t>VAR</w:t>
      </w:r>
      <w:r w:rsidRPr="00045F59">
        <w:rPr>
          <w:rFonts w:hint="eastAsia"/>
        </w:rPr>
        <w:t>模型。</w:t>
      </w:r>
    </w:p>
    <w:p w:rsidR="00BD4052" w:rsidRPr="0066249C" w:rsidRDefault="00BD4052" w:rsidP="00BD4052">
      <w:pPr>
        <w:spacing w:line="560" w:lineRule="exact"/>
        <w:ind w:firstLineChars="200" w:firstLine="480"/>
        <w:rPr>
          <w:rFonts w:eastAsia="黑体"/>
          <w:bCs/>
          <w:sz w:val="24"/>
          <w:szCs w:val="32"/>
        </w:rPr>
      </w:pPr>
      <w:r w:rsidRPr="0066249C">
        <w:rPr>
          <w:rFonts w:eastAsia="黑体"/>
          <w:bCs/>
          <w:sz w:val="24"/>
          <w:szCs w:val="32"/>
        </w:rPr>
        <w:t>五、考核方式、成绩评定</w:t>
      </w:r>
    </w:p>
    <w:p w:rsidR="00BD4052" w:rsidRPr="0066249C" w:rsidRDefault="00BD4052" w:rsidP="00BD4052">
      <w:pPr>
        <w:spacing w:line="500" w:lineRule="exact"/>
        <w:ind w:firstLine="420"/>
        <w:rPr>
          <w:color w:val="000000"/>
          <w:kern w:val="0"/>
          <w:sz w:val="24"/>
        </w:rPr>
      </w:pPr>
      <w:r w:rsidRPr="0066249C">
        <w:rPr>
          <w:color w:val="000000"/>
          <w:kern w:val="0"/>
          <w:sz w:val="24"/>
        </w:rPr>
        <w:t>本课程的考核分为平时考核及期末考核两种形式。本课程平时成绩占</w:t>
      </w:r>
      <w:r w:rsidRPr="0066249C">
        <w:rPr>
          <w:color w:val="000000"/>
          <w:kern w:val="0"/>
          <w:sz w:val="24"/>
        </w:rPr>
        <w:t>40%</w:t>
      </w:r>
      <w:r w:rsidRPr="0066249C">
        <w:rPr>
          <w:color w:val="000000"/>
          <w:kern w:val="0"/>
          <w:sz w:val="24"/>
        </w:rPr>
        <w:t>，期末考试成绩占</w:t>
      </w:r>
      <w:r w:rsidRPr="0066249C">
        <w:rPr>
          <w:color w:val="000000"/>
          <w:kern w:val="0"/>
          <w:sz w:val="24"/>
        </w:rPr>
        <w:t>60%</w:t>
      </w:r>
      <w:r w:rsidRPr="0066249C">
        <w:rPr>
          <w:color w:val="000000"/>
          <w:kern w:val="0"/>
          <w:sz w:val="24"/>
        </w:rPr>
        <w:t>。</w:t>
      </w:r>
    </w:p>
    <w:p w:rsidR="00BD4052" w:rsidRPr="0066249C" w:rsidRDefault="00BD4052" w:rsidP="00BD4052">
      <w:pPr>
        <w:spacing w:line="500" w:lineRule="exact"/>
        <w:ind w:firstLine="420"/>
        <w:rPr>
          <w:sz w:val="24"/>
        </w:rPr>
      </w:pPr>
      <w:r w:rsidRPr="0066249C">
        <w:rPr>
          <w:color w:val="000000"/>
          <w:kern w:val="0"/>
          <w:sz w:val="24"/>
        </w:rPr>
        <w:t>平时考核采用撰写实验报告、课堂案例讨论等方式。期末考核采用考试形式。</w:t>
      </w:r>
      <w:r w:rsidRPr="0066249C">
        <w:rPr>
          <w:sz w:val="24"/>
        </w:rPr>
        <w:t xml:space="preserve"> </w:t>
      </w:r>
    </w:p>
    <w:p w:rsidR="00BD4052" w:rsidRPr="0066249C" w:rsidRDefault="00BD4052" w:rsidP="00BD4052">
      <w:pPr>
        <w:spacing w:line="560" w:lineRule="exact"/>
        <w:ind w:firstLineChars="200" w:firstLine="480"/>
        <w:rPr>
          <w:rFonts w:eastAsia="仿宋_GB2312"/>
          <w:sz w:val="32"/>
          <w:szCs w:val="32"/>
        </w:rPr>
      </w:pPr>
      <w:r w:rsidRPr="0066249C">
        <w:rPr>
          <w:rFonts w:eastAsia="黑体"/>
          <w:bCs/>
          <w:sz w:val="24"/>
          <w:szCs w:val="32"/>
        </w:rPr>
        <w:t>六、主要参考书及其他内容</w:t>
      </w:r>
    </w:p>
    <w:p w:rsidR="00BD4052" w:rsidRPr="0066249C" w:rsidRDefault="00BD4052" w:rsidP="00BD4052">
      <w:pPr>
        <w:pStyle w:val="af4"/>
        <w:spacing w:line="560" w:lineRule="exact"/>
      </w:pPr>
      <w:r w:rsidRPr="0066249C">
        <w:t>（一）推荐教材</w:t>
      </w:r>
    </w:p>
    <w:p w:rsidR="00BD4052" w:rsidRPr="0066249C" w:rsidRDefault="00BD4052" w:rsidP="00BD4052">
      <w:pPr>
        <w:pStyle w:val="af4"/>
        <w:spacing w:line="560" w:lineRule="exact"/>
      </w:pPr>
      <w:r w:rsidRPr="0066249C">
        <w:t>1</w:t>
      </w:r>
      <w:r w:rsidRPr="0066249C">
        <w:t>．陈强</w:t>
      </w:r>
      <w:r w:rsidRPr="0066249C">
        <w:t>.</w:t>
      </w:r>
      <w:r w:rsidRPr="0066249C">
        <w:t>计量经济学及</w:t>
      </w:r>
      <w:r w:rsidRPr="0066249C">
        <w:t>Stata</w:t>
      </w:r>
      <w:r w:rsidRPr="0066249C">
        <w:t>应用</w:t>
      </w:r>
      <w:r w:rsidRPr="0066249C">
        <w:t xml:space="preserve">. </w:t>
      </w:r>
      <w:r w:rsidRPr="0066249C">
        <w:t>北京</w:t>
      </w:r>
      <w:r w:rsidRPr="0066249C">
        <w:t>:</w:t>
      </w:r>
      <w:hyperlink r:id="rId7" w:tgtFrame="_blank" w:tooltip="高等教育出版社" w:history="1">
        <w:r w:rsidRPr="0066249C">
          <w:t>高等教育出版社</w:t>
        </w:r>
      </w:hyperlink>
      <w:r w:rsidRPr="0066249C">
        <w:t xml:space="preserve">,2019. </w:t>
      </w:r>
    </w:p>
    <w:p w:rsidR="00BD4052" w:rsidRPr="0066249C" w:rsidRDefault="00BD4052" w:rsidP="00BD4052">
      <w:pPr>
        <w:pStyle w:val="af4"/>
        <w:spacing w:line="560" w:lineRule="exact"/>
      </w:pPr>
      <w:r w:rsidRPr="0066249C">
        <w:t>（二）主要学习参考书</w:t>
      </w:r>
    </w:p>
    <w:p w:rsidR="00BD4052" w:rsidRPr="0066249C" w:rsidRDefault="00BD4052" w:rsidP="00BD4052">
      <w:pPr>
        <w:pStyle w:val="af4"/>
        <w:spacing w:line="560" w:lineRule="exact"/>
      </w:pPr>
      <w:r w:rsidRPr="0066249C">
        <w:t>1.</w:t>
      </w:r>
      <w:r w:rsidRPr="0066249C">
        <w:t>《计量经济学》（第四版），李子奈，潘文卿著，高等教育出版社</w:t>
      </w:r>
      <w:r w:rsidRPr="0066249C">
        <w:t>201</w:t>
      </w:r>
      <w:r w:rsidR="009140DA" w:rsidRPr="0066249C">
        <w:t>6</w:t>
      </w:r>
      <w:r w:rsidRPr="0066249C">
        <w:t>年出版</w:t>
      </w:r>
      <w:r w:rsidRPr="0066249C">
        <w:t>;</w:t>
      </w:r>
    </w:p>
    <w:p w:rsidR="00BD4052" w:rsidRPr="0066249C" w:rsidRDefault="00BD4052" w:rsidP="00BD4052">
      <w:pPr>
        <w:pStyle w:val="af4"/>
        <w:spacing w:line="560" w:lineRule="exact"/>
      </w:pPr>
      <w:r w:rsidRPr="0066249C">
        <w:t>2.</w:t>
      </w:r>
      <w:r w:rsidRPr="0066249C">
        <w:t>《基本无害的计量经济学</w:t>
      </w:r>
      <w:r w:rsidRPr="0066249C">
        <w:t>-</w:t>
      </w:r>
      <w:r w:rsidRPr="0066249C">
        <w:t>实证研究者指南》，</w:t>
      </w:r>
      <w:r w:rsidRPr="0066249C">
        <w:t>Joshua D. Angrist</w:t>
      </w:r>
      <w:r w:rsidRPr="0066249C">
        <w:t>，</w:t>
      </w:r>
      <w:proofErr w:type="spellStart"/>
      <w:r w:rsidRPr="0066249C">
        <w:t>Jörn</w:t>
      </w:r>
      <w:proofErr w:type="spellEnd"/>
      <w:r w:rsidRPr="0066249C">
        <w:t xml:space="preserve">-Steffen </w:t>
      </w:r>
      <w:proofErr w:type="spellStart"/>
      <w:r w:rsidRPr="0066249C">
        <w:t>Pischke</w:t>
      </w:r>
      <w:proofErr w:type="spellEnd"/>
      <w:r w:rsidRPr="0066249C">
        <w:t>著，郎金焕，李井奎译，格致出版社</w:t>
      </w:r>
      <w:r w:rsidRPr="0066249C">
        <w:t>2017</w:t>
      </w:r>
      <w:r w:rsidRPr="0066249C">
        <w:t>年出版；</w:t>
      </w:r>
    </w:p>
    <w:p w:rsidR="00BD4052" w:rsidRPr="0066249C" w:rsidRDefault="00BD4052" w:rsidP="00BD4052">
      <w:pPr>
        <w:pStyle w:val="af4"/>
        <w:spacing w:line="560" w:lineRule="exact"/>
      </w:pPr>
      <w:r w:rsidRPr="0066249C">
        <w:t>3.</w:t>
      </w:r>
      <w:r w:rsidRPr="0066249C">
        <w:t>《金融计量经济学导论》（</w:t>
      </w:r>
      <w:r w:rsidRPr="0066249C">
        <w:t xml:space="preserve">3rd edition, </w:t>
      </w:r>
      <w:r w:rsidRPr="0066249C">
        <w:t>中译本），</w:t>
      </w:r>
      <w:r w:rsidRPr="0066249C">
        <w:t>Chris Brooks</w:t>
      </w:r>
      <w:r w:rsidRPr="0066249C">
        <w:t>著，王鹏译，格致出版社</w:t>
      </w:r>
      <w:r w:rsidRPr="0066249C">
        <w:t>2019</w:t>
      </w:r>
      <w:r w:rsidRPr="0066249C">
        <w:t>年出版；</w:t>
      </w:r>
    </w:p>
    <w:p w:rsidR="00BD4052" w:rsidRDefault="00BD4052" w:rsidP="00BD4052">
      <w:pPr>
        <w:pStyle w:val="af4"/>
        <w:spacing w:line="560" w:lineRule="exact"/>
      </w:pPr>
      <w:r w:rsidRPr="0066249C">
        <w:t>4.</w:t>
      </w:r>
      <w:r w:rsidRPr="0066249C">
        <w:t>《</w:t>
      </w:r>
      <w:r w:rsidRPr="0066249C">
        <w:t>Introductory Econometrics: A Modern Approach</w:t>
      </w:r>
      <w:r w:rsidRPr="0066249C">
        <w:t>》</w:t>
      </w:r>
      <w:r w:rsidRPr="0066249C">
        <w:t xml:space="preserve">(6th edition, </w:t>
      </w:r>
      <w:r w:rsidRPr="0066249C">
        <w:t>原版影印</w:t>
      </w:r>
      <w:r w:rsidRPr="0066249C">
        <w:t>), Jeffrey M. Wooldridge</w:t>
      </w:r>
      <w:r w:rsidRPr="0066249C">
        <w:t>著</w:t>
      </w:r>
      <w:r w:rsidRPr="0066249C">
        <w:t xml:space="preserve">, </w:t>
      </w:r>
      <w:r w:rsidRPr="0066249C">
        <w:t>清华大学出版社</w:t>
      </w:r>
      <w:r w:rsidRPr="0066249C">
        <w:t>2017</w:t>
      </w:r>
      <w:r w:rsidRPr="0066249C">
        <w:t>年出版</w:t>
      </w:r>
      <w:r w:rsidRPr="0066249C">
        <w:t xml:space="preserve"> (</w:t>
      </w:r>
      <w:r w:rsidRPr="0066249C">
        <w:t>该书第六版的中译本为《计量经济学导论》，张成思等译</w:t>
      </w:r>
      <w:r w:rsidRPr="0066249C">
        <w:t xml:space="preserve">, </w:t>
      </w:r>
      <w:r w:rsidRPr="0066249C">
        <w:t>人民大学出版社</w:t>
      </w:r>
      <w:r w:rsidRPr="0066249C">
        <w:t>2018</w:t>
      </w:r>
      <w:r w:rsidRPr="0066249C">
        <w:t>年出版</w:t>
      </w:r>
      <w:r w:rsidRPr="0066249C">
        <w:t>);</w:t>
      </w:r>
    </w:p>
    <w:p w:rsidR="00943C1A" w:rsidRPr="0066249C" w:rsidRDefault="00943C1A" w:rsidP="00BD4052">
      <w:pPr>
        <w:pStyle w:val="af4"/>
        <w:spacing w:line="560" w:lineRule="exact"/>
      </w:pPr>
    </w:p>
    <w:p w:rsidR="00BD4052" w:rsidRPr="0066249C" w:rsidRDefault="00BD4052" w:rsidP="00BD4052">
      <w:pPr>
        <w:pStyle w:val="af4"/>
        <w:spacing w:line="560" w:lineRule="exact"/>
      </w:pPr>
      <w:r w:rsidRPr="0066249C">
        <w:lastRenderedPageBreak/>
        <w:t xml:space="preserve">5. </w:t>
      </w:r>
      <w:r w:rsidRPr="0066249C">
        <w:t>《</w:t>
      </w:r>
      <w:r w:rsidRPr="0066249C">
        <w:t>Introduction to Econometrics</w:t>
      </w:r>
      <w:r w:rsidRPr="0066249C">
        <w:t>》</w:t>
      </w:r>
      <w:r w:rsidRPr="0066249C">
        <w:t xml:space="preserve">(3rd edition, </w:t>
      </w:r>
      <w:r w:rsidRPr="0066249C">
        <w:t>原版影印</w:t>
      </w:r>
      <w:r w:rsidRPr="0066249C">
        <w:t>), James H. Stock and Mark W. Watson</w:t>
      </w:r>
      <w:r w:rsidRPr="0066249C">
        <w:t>著，上海人民出版社</w:t>
      </w:r>
      <w:r w:rsidRPr="0066249C">
        <w:t>2015</w:t>
      </w:r>
      <w:r w:rsidRPr="0066249C">
        <w:t>年出版</w:t>
      </w:r>
      <w:r w:rsidRPr="0066249C">
        <w:t xml:space="preserve"> (</w:t>
      </w:r>
      <w:r w:rsidRPr="0066249C">
        <w:t>该书第</w:t>
      </w:r>
      <w:r w:rsidRPr="0066249C">
        <w:t>3</w:t>
      </w:r>
      <w:r w:rsidRPr="0066249C">
        <w:t>版的中译本为《计量经济学》，张涛、巩书欣等译</w:t>
      </w:r>
      <w:r w:rsidRPr="0066249C">
        <w:t xml:space="preserve">, </w:t>
      </w:r>
      <w:r w:rsidRPr="0066249C">
        <w:t>人民大学出版社</w:t>
      </w:r>
      <w:r w:rsidRPr="0066249C">
        <w:t>2014</w:t>
      </w:r>
      <w:r w:rsidRPr="0066249C">
        <w:t>年出版</w:t>
      </w:r>
      <w:r w:rsidRPr="0066249C">
        <w:t>);</w:t>
      </w:r>
    </w:p>
    <w:p w:rsidR="00E45077" w:rsidRPr="0066249C" w:rsidRDefault="00E45077" w:rsidP="00E45077">
      <w:pPr>
        <w:pStyle w:val="af4"/>
        <w:spacing w:line="560" w:lineRule="exact"/>
        <w:ind w:firstLineChars="0" w:firstLine="0"/>
      </w:pPr>
    </w:p>
    <w:p w:rsidR="00E45077" w:rsidRDefault="00E45077" w:rsidP="00E45077">
      <w:pPr>
        <w:pStyle w:val="af4"/>
        <w:spacing w:line="560" w:lineRule="exact"/>
        <w:ind w:firstLineChars="0" w:firstLine="0"/>
      </w:pPr>
    </w:p>
    <w:p w:rsidR="00943C1A" w:rsidRDefault="00943C1A" w:rsidP="00E45077">
      <w:pPr>
        <w:pStyle w:val="af4"/>
        <w:spacing w:line="560" w:lineRule="exact"/>
        <w:ind w:firstLineChars="0" w:firstLine="0"/>
      </w:pPr>
    </w:p>
    <w:p w:rsidR="00943C1A" w:rsidRPr="00943C1A" w:rsidRDefault="00943C1A" w:rsidP="00E45077">
      <w:pPr>
        <w:pStyle w:val="af4"/>
        <w:spacing w:line="560" w:lineRule="exact"/>
        <w:ind w:firstLineChars="0" w:firstLine="0"/>
      </w:pPr>
    </w:p>
    <w:p w:rsidR="00E45077" w:rsidRPr="0066249C" w:rsidRDefault="00E45077" w:rsidP="00E45077">
      <w:pPr>
        <w:pStyle w:val="af4"/>
        <w:spacing w:line="560" w:lineRule="exact"/>
        <w:ind w:firstLineChars="0" w:firstLine="0"/>
      </w:pPr>
    </w:p>
    <w:p w:rsidR="00BD4052" w:rsidRPr="0066249C" w:rsidRDefault="00BD4052" w:rsidP="00E45077">
      <w:pPr>
        <w:pStyle w:val="af4"/>
        <w:spacing w:line="560" w:lineRule="exact"/>
        <w:ind w:firstLineChars="0" w:firstLine="0"/>
      </w:pPr>
      <w:r w:rsidRPr="0066249C">
        <w:t>执笔人：杨艳红</w:t>
      </w:r>
      <w:r w:rsidRPr="0066249C">
        <w:t xml:space="preserve">   </w:t>
      </w:r>
      <w:r w:rsidR="00E45077" w:rsidRPr="0066249C">
        <w:t xml:space="preserve">  </w:t>
      </w:r>
      <w:r w:rsidRPr="0066249C">
        <w:t>教研室主任：</w:t>
      </w:r>
      <w:r w:rsidR="00E45077" w:rsidRPr="0066249C">
        <w:t>胡磊</w:t>
      </w:r>
      <w:r w:rsidRPr="0066249C">
        <w:t xml:space="preserve">     </w:t>
      </w:r>
      <w:r w:rsidR="00A1531E" w:rsidRPr="0066249C">
        <w:t xml:space="preserve">   </w:t>
      </w:r>
      <w:r w:rsidRPr="0066249C">
        <w:t>系教学主任审核签名：</w:t>
      </w:r>
    </w:p>
    <w:p w:rsidR="008D2A25" w:rsidRPr="0066249C" w:rsidRDefault="008D2A25">
      <w:pPr>
        <w:widowControl/>
        <w:jc w:val="left"/>
        <w:rPr>
          <w:rFonts w:eastAsia="仿宋_GB2312"/>
          <w:b/>
          <w:sz w:val="32"/>
          <w:szCs w:val="32"/>
        </w:rPr>
      </w:pPr>
    </w:p>
    <w:sectPr w:rsidR="008D2A25" w:rsidRPr="0066249C" w:rsidSect="00344111">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7D4" w:rsidRDefault="00C537D4" w:rsidP="00E76617">
      <w:pPr>
        <w:ind w:right="649"/>
      </w:pPr>
      <w:r>
        <w:separator/>
      </w:r>
    </w:p>
  </w:endnote>
  <w:endnote w:type="continuationSeparator" w:id="0">
    <w:p w:rsidR="00C537D4" w:rsidRDefault="00C537D4"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85770A"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877AE3" w:rsidRPr="00877AE3">
      <w:rPr>
        <w:rFonts w:ascii="宋体" w:hAnsi="宋体"/>
        <w:noProof/>
        <w:sz w:val="28"/>
        <w:lang w:val="zh-CN"/>
      </w:rPr>
      <w:t>-</w:t>
    </w:r>
    <w:r w:rsidR="00877AE3">
      <w:rPr>
        <w:rFonts w:ascii="宋体" w:hAnsi="宋体"/>
        <w:noProof/>
        <w:sz w:val="28"/>
      </w:rPr>
      <w:t xml:space="preserve"> 16 -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85770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877AE3" w:rsidRPr="00877AE3">
      <w:rPr>
        <w:rFonts w:ascii="宋体" w:hAnsi="宋体"/>
        <w:noProof/>
        <w:sz w:val="28"/>
        <w:lang w:val="zh-CN"/>
      </w:rPr>
      <w:t>-</w:t>
    </w:r>
    <w:r w:rsidR="00877AE3">
      <w:rPr>
        <w:rFonts w:ascii="宋体" w:hAnsi="宋体"/>
        <w:noProof/>
        <w:sz w:val="28"/>
      </w:rPr>
      <w:t xml:space="preserve"> 17 -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7D4" w:rsidRDefault="00C537D4" w:rsidP="00E76617">
      <w:pPr>
        <w:ind w:right="649"/>
      </w:pPr>
      <w:r>
        <w:separator/>
      </w:r>
    </w:p>
  </w:footnote>
  <w:footnote w:type="continuationSeparator" w:id="0">
    <w:p w:rsidR="00C537D4" w:rsidRDefault="00C537D4"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2C48"/>
    <w:rsid w:val="0002485C"/>
    <w:rsid w:val="00032372"/>
    <w:rsid w:val="000347EF"/>
    <w:rsid w:val="0003710F"/>
    <w:rsid w:val="000443E9"/>
    <w:rsid w:val="00045F5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2FC7"/>
    <w:rsid w:val="000B34CD"/>
    <w:rsid w:val="000B5AFA"/>
    <w:rsid w:val="000B728D"/>
    <w:rsid w:val="000B76F7"/>
    <w:rsid w:val="000C0638"/>
    <w:rsid w:val="000C24B5"/>
    <w:rsid w:val="000C306C"/>
    <w:rsid w:val="000C45F6"/>
    <w:rsid w:val="000D42E9"/>
    <w:rsid w:val="000D47E2"/>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08F0"/>
    <w:rsid w:val="00181761"/>
    <w:rsid w:val="00190CBF"/>
    <w:rsid w:val="00194F1C"/>
    <w:rsid w:val="001A0305"/>
    <w:rsid w:val="001A1C26"/>
    <w:rsid w:val="001A253B"/>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38F6"/>
    <w:rsid w:val="00236EB3"/>
    <w:rsid w:val="00237084"/>
    <w:rsid w:val="00241205"/>
    <w:rsid w:val="00250EC0"/>
    <w:rsid w:val="00257F3F"/>
    <w:rsid w:val="00273ACE"/>
    <w:rsid w:val="002756E8"/>
    <w:rsid w:val="002761BB"/>
    <w:rsid w:val="002854E2"/>
    <w:rsid w:val="002865E6"/>
    <w:rsid w:val="00296398"/>
    <w:rsid w:val="002A52EB"/>
    <w:rsid w:val="002A6B22"/>
    <w:rsid w:val="002B1677"/>
    <w:rsid w:val="002B31F4"/>
    <w:rsid w:val="002B60A3"/>
    <w:rsid w:val="002B6DF9"/>
    <w:rsid w:val="002B6F0C"/>
    <w:rsid w:val="002C2B5E"/>
    <w:rsid w:val="002C39B4"/>
    <w:rsid w:val="002C4B31"/>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46E58"/>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976A3"/>
    <w:rsid w:val="003A09E1"/>
    <w:rsid w:val="003A15F9"/>
    <w:rsid w:val="003A508E"/>
    <w:rsid w:val="003A7151"/>
    <w:rsid w:val="003A74C5"/>
    <w:rsid w:val="003B7AE2"/>
    <w:rsid w:val="003C5497"/>
    <w:rsid w:val="003C7038"/>
    <w:rsid w:val="003D0870"/>
    <w:rsid w:val="003D2053"/>
    <w:rsid w:val="003D489D"/>
    <w:rsid w:val="003D5CD1"/>
    <w:rsid w:val="003E0590"/>
    <w:rsid w:val="003E588D"/>
    <w:rsid w:val="003E698D"/>
    <w:rsid w:val="003F0672"/>
    <w:rsid w:val="003F2B23"/>
    <w:rsid w:val="004029CD"/>
    <w:rsid w:val="00403CE8"/>
    <w:rsid w:val="00411501"/>
    <w:rsid w:val="00412977"/>
    <w:rsid w:val="00416FD1"/>
    <w:rsid w:val="00422775"/>
    <w:rsid w:val="0042485E"/>
    <w:rsid w:val="00432696"/>
    <w:rsid w:val="00436697"/>
    <w:rsid w:val="00446CBD"/>
    <w:rsid w:val="00451403"/>
    <w:rsid w:val="00451521"/>
    <w:rsid w:val="0045218C"/>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D28F5"/>
    <w:rsid w:val="004D761F"/>
    <w:rsid w:val="004E1CDA"/>
    <w:rsid w:val="004E379E"/>
    <w:rsid w:val="004F1995"/>
    <w:rsid w:val="004F48C7"/>
    <w:rsid w:val="004F4E8B"/>
    <w:rsid w:val="004F60F9"/>
    <w:rsid w:val="005030C3"/>
    <w:rsid w:val="00503D13"/>
    <w:rsid w:val="00505BF9"/>
    <w:rsid w:val="0051055A"/>
    <w:rsid w:val="005111B9"/>
    <w:rsid w:val="0051262C"/>
    <w:rsid w:val="00527579"/>
    <w:rsid w:val="005318F1"/>
    <w:rsid w:val="00535DAA"/>
    <w:rsid w:val="005379F4"/>
    <w:rsid w:val="00540656"/>
    <w:rsid w:val="00541059"/>
    <w:rsid w:val="00551E18"/>
    <w:rsid w:val="00562478"/>
    <w:rsid w:val="00563B8D"/>
    <w:rsid w:val="0056549D"/>
    <w:rsid w:val="005656A6"/>
    <w:rsid w:val="00567060"/>
    <w:rsid w:val="00572884"/>
    <w:rsid w:val="00573207"/>
    <w:rsid w:val="00581E16"/>
    <w:rsid w:val="005871D5"/>
    <w:rsid w:val="005908AE"/>
    <w:rsid w:val="005A010B"/>
    <w:rsid w:val="005B0D6F"/>
    <w:rsid w:val="005B13BB"/>
    <w:rsid w:val="005B6133"/>
    <w:rsid w:val="005C3215"/>
    <w:rsid w:val="005C3668"/>
    <w:rsid w:val="005C3C6A"/>
    <w:rsid w:val="005C5EC6"/>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0A42"/>
    <w:rsid w:val="0065294E"/>
    <w:rsid w:val="00654B53"/>
    <w:rsid w:val="006610EB"/>
    <w:rsid w:val="0066249C"/>
    <w:rsid w:val="006625C8"/>
    <w:rsid w:val="006635DF"/>
    <w:rsid w:val="00663711"/>
    <w:rsid w:val="006729A0"/>
    <w:rsid w:val="00674C1C"/>
    <w:rsid w:val="00674EE6"/>
    <w:rsid w:val="00680DE5"/>
    <w:rsid w:val="00686C29"/>
    <w:rsid w:val="006935E1"/>
    <w:rsid w:val="006943DA"/>
    <w:rsid w:val="00695627"/>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4BBF"/>
    <w:rsid w:val="00736397"/>
    <w:rsid w:val="007368EA"/>
    <w:rsid w:val="00747614"/>
    <w:rsid w:val="00750FCB"/>
    <w:rsid w:val="00752356"/>
    <w:rsid w:val="0075681B"/>
    <w:rsid w:val="00757589"/>
    <w:rsid w:val="007758ED"/>
    <w:rsid w:val="00775D9A"/>
    <w:rsid w:val="007779CF"/>
    <w:rsid w:val="00783F42"/>
    <w:rsid w:val="0079581C"/>
    <w:rsid w:val="007A455D"/>
    <w:rsid w:val="007B0120"/>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35D1"/>
    <w:rsid w:val="00837161"/>
    <w:rsid w:val="00837404"/>
    <w:rsid w:val="00837581"/>
    <w:rsid w:val="008410DD"/>
    <w:rsid w:val="008479B3"/>
    <w:rsid w:val="00850A03"/>
    <w:rsid w:val="00852554"/>
    <w:rsid w:val="008533EE"/>
    <w:rsid w:val="008545D5"/>
    <w:rsid w:val="0085770A"/>
    <w:rsid w:val="00861332"/>
    <w:rsid w:val="008660EA"/>
    <w:rsid w:val="008677C3"/>
    <w:rsid w:val="0086789C"/>
    <w:rsid w:val="00873126"/>
    <w:rsid w:val="0087565F"/>
    <w:rsid w:val="00875C2A"/>
    <w:rsid w:val="00877035"/>
    <w:rsid w:val="00877AE3"/>
    <w:rsid w:val="008821D8"/>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07C8"/>
    <w:rsid w:val="009140DA"/>
    <w:rsid w:val="00915521"/>
    <w:rsid w:val="00916913"/>
    <w:rsid w:val="00920A81"/>
    <w:rsid w:val="00920E68"/>
    <w:rsid w:val="00922211"/>
    <w:rsid w:val="00922E28"/>
    <w:rsid w:val="0092642F"/>
    <w:rsid w:val="00930801"/>
    <w:rsid w:val="00935769"/>
    <w:rsid w:val="00943C1A"/>
    <w:rsid w:val="00944CA9"/>
    <w:rsid w:val="009466CA"/>
    <w:rsid w:val="00946C52"/>
    <w:rsid w:val="0095196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E56DD"/>
    <w:rsid w:val="009F0A3F"/>
    <w:rsid w:val="009F29F9"/>
    <w:rsid w:val="009F35A1"/>
    <w:rsid w:val="009F3C58"/>
    <w:rsid w:val="009F5E0A"/>
    <w:rsid w:val="00A02BB2"/>
    <w:rsid w:val="00A0512D"/>
    <w:rsid w:val="00A05D4B"/>
    <w:rsid w:val="00A06EBA"/>
    <w:rsid w:val="00A12A46"/>
    <w:rsid w:val="00A1531E"/>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91208"/>
    <w:rsid w:val="00AA0BE0"/>
    <w:rsid w:val="00AA5FEC"/>
    <w:rsid w:val="00AA73F8"/>
    <w:rsid w:val="00AA79CE"/>
    <w:rsid w:val="00AB3F90"/>
    <w:rsid w:val="00AB73AD"/>
    <w:rsid w:val="00AB796F"/>
    <w:rsid w:val="00AC149B"/>
    <w:rsid w:val="00AC3E76"/>
    <w:rsid w:val="00AC406E"/>
    <w:rsid w:val="00AC6E3C"/>
    <w:rsid w:val="00AD0164"/>
    <w:rsid w:val="00AD1499"/>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29CA"/>
    <w:rsid w:val="00B74A2F"/>
    <w:rsid w:val="00BB5F9A"/>
    <w:rsid w:val="00BC00FD"/>
    <w:rsid w:val="00BC0A46"/>
    <w:rsid w:val="00BD1C1D"/>
    <w:rsid w:val="00BD2E3D"/>
    <w:rsid w:val="00BD4052"/>
    <w:rsid w:val="00BE7A4C"/>
    <w:rsid w:val="00BF15C6"/>
    <w:rsid w:val="00BF3359"/>
    <w:rsid w:val="00BF59AA"/>
    <w:rsid w:val="00C00D94"/>
    <w:rsid w:val="00C01A75"/>
    <w:rsid w:val="00C03369"/>
    <w:rsid w:val="00C102FF"/>
    <w:rsid w:val="00C1113D"/>
    <w:rsid w:val="00C1470D"/>
    <w:rsid w:val="00C221A7"/>
    <w:rsid w:val="00C22B2E"/>
    <w:rsid w:val="00C231EC"/>
    <w:rsid w:val="00C237F8"/>
    <w:rsid w:val="00C316FC"/>
    <w:rsid w:val="00C31E5C"/>
    <w:rsid w:val="00C31F4C"/>
    <w:rsid w:val="00C33961"/>
    <w:rsid w:val="00C36BFE"/>
    <w:rsid w:val="00C43750"/>
    <w:rsid w:val="00C471A0"/>
    <w:rsid w:val="00C530E7"/>
    <w:rsid w:val="00C537D4"/>
    <w:rsid w:val="00C53BB5"/>
    <w:rsid w:val="00C71422"/>
    <w:rsid w:val="00C722A0"/>
    <w:rsid w:val="00C838DA"/>
    <w:rsid w:val="00C855D5"/>
    <w:rsid w:val="00C860B3"/>
    <w:rsid w:val="00C9098A"/>
    <w:rsid w:val="00C92B95"/>
    <w:rsid w:val="00C93453"/>
    <w:rsid w:val="00C93FD1"/>
    <w:rsid w:val="00CA777B"/>
    <w:rsid w:val="00CC204A"/>
    <w:rsid w:val="00CC2BE9"/>
    <w:rsid w:val="00CC35A7"/>
    <w:rsid w:val="00CD0FCE"/>
    <w:rsid w:val="00CD3550"/>
    <w:rsid w:val="00CD3E58"/>
    <w:rsid w:val="00CE218C"/>
    <w:rsid w:val="00D042EB"/>
    <w:rsid w:val="00D050CF"/>
    <w:rsid w:val="00D06F10"/>
    <w:rsid w:val="00D1321B"/>
    <w:rsid w:val="00D147ED"/>
    <w:rsid w:val="00D22841"/>
    <w:rsid w:val="00D2556F"/>
    <w:rsid w:val="00D275A0"/>
    <w:rsid w:val="00D319C4"/>
    <w:rsid w:val="00D32C68"/>
    <w:rsid w:val="00D349D9"/>
    <w:rsid w:val="00D45CE6"/>
    <w:rsid w:val="00D543BA"/>
    <w:rsid w:val="00D54FE3"/>
    <w:rsid w:val="00D6327D"/>
    <w:rsid w:val="00D7590C"/>
    <w:rsid w:val="00D81BF5"/>
    <w:rsid w:val="00D81CE5"/>
    <w:rsid w:val="00D8504B"/>
    <w:rsid w:val="00D932F6"/>
    <w:rsid w:val="00D94634"/>
    <w:rsid w:val="00D97B54"/>
    <w:rsid w:val="00DA0D47"/>
    <w:rsid w:val="00DA24D8"/>
    <w:rsid w:val="00DA3E21"/>
    <w:rsid w:val="00DB383F"/>
    <w:rsid w:val="00DC0CE3"/>
    <w:rsid w:val="00DC2F3D"/>
    <w:rsid w:val="00DC48A4"/>
    <w:rsid w:val="00DC719B"/>
    <w:rsid w:val="00DD0EF4"/>
    <w:rsid w:val="00DD3118"/>
    <w:rsid w:val="00DD5404"/>
    <w:rsid w:val="00DE76C3"/>
    <w:rsid w:val="00DF039D"/>
    <w:rsid w:val="00DF43DA"/>
    <w:rsid w:val="00E03C9C"/>
    <w:rsid w:val="00E07FD6"/>
    <w:rsid w:val="00E11E80"/>
    <w:rsid w:val="00E22201"/>
    <w:rsid w:val="00E26CF3"/>
    <w:rsid w:val="00E324E6"/>
    <w:rsid w:val="00E32B3C"/>
    <w:rsid w:val="00E33064"/>
    <w:rsid w:val="00E36A44"/>
    <w:rsid w:val="00E45077"/>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B3A08"/>
    <w:rsid w:val="00EC6A52"/>
    <w:rsid w:val="00EC6D53"/>
    <w:rsid w:val="00EE01E4"/>
    <w:rsid w:val="00EE2987"/>
    <w:rsid w:val="00EE61D6"/>
    <w:rsid w:val="00F00CA8"/>
    <w:rsid w:val="00F03551"/>
    <w:rsid w:val="00F04509"/>
    <w:rsid w:val="00F05C29"/>
    <w:rsid w:val="00F105A1"/>
    <w:rsid w:val="00F11E9F"/>
    <w:rsid w:val="00F13A24"/>
    <w:rsid w:val="00F13DE4"/>
    <w:rsid w:val="00F239B9"/>
    <w:rsid w:val="00F23D80"/>
    <w:rsid w:val="00F23FB9"/>
    <w:rsid w:val="00F32867"/>
    <w:rsid w:val="00F34A8A"/>
    <w:rsid w:val="00F3525A"/>
    <w:rsid w:val="00F4145E"/>
    <w:rsid w:val="00F4258B"/>
    <w:rsid w:val="00F45C0F"/>
    <w:rsid w:val="00F50678"/>
    <w:rsid w:val="00F50CB4"/>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CE18F"/>
  <w15:docId w15:val="{3453AC3C-34A9-4EAA-BE42-8237008DC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ook.jd.com/publish/&#39640;&#31561;&#25945;&#32946;&#20986;&#29256;&#31038;_1.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17</Pages>
  <Words>1256</Words>
  <Characters>7163</Characters>
  <Application>Microsoft Office Word</Application>
  <DocSecurity>0</DocSecurity>
  <Lines>59</Lines>
  <Paragraphs>16</Paragraphs>
  <ScaleCrop>false</ScaleCrop>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35</cp:revision>
  <cp:lastPrinted>2021-02-26T06:54:00Z</cp:lastPrinted>
  <dcterms:created xsi:type="dcterms:W3CDTF">2021-05-13T12:41:00Z</dcterms:created>
  <dcterms:modified xsi:type="dcterms:W3CDTF">2021-05-17T08:26:00Z</dcterms:modified>
</cp:coreProperties>
</file>