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A9D" w:rsidRPr="00284845" w:rsidRDefault="00241A9D" w:rsidP="00241A9D">
      <w:pPr>
        <w:spacing w:line="560" w:lineRule="exact"/>
        <w:jc w:val="center"/>
        <w:rPr>
          <w:rFonts w:ascii="黑体" w:eastAsia="黑体" w:hAnsi="黑体"/>
          <w:b/>
          <w:bCs/>
          <w:sz w:val="32"/>
          <w:szCs w:val="32"/>
        </w:rPr>
      </w:pPr>
      <w:r w:rsidRPr="00284845">
        <w:rPr>
          <w:rFonts w:ascii="黑体" w:eastAsia="黑体" w:hAnsi="黑体" w:hint="eastAsia"/>
          <w:sz w:val="32"/>
          <w:szCs w:val="32"/>
        </w:rPr>
        <w:t>《</w:t>
      </w:r>
      <w:r w:rsidR="00450121" w:rsidRPr="00284845">
        <w:rPr>
          <w:rFonts w:ascii="黑体" w:eastAsia="黑体" w:hAnsi="黑体" w:hint="eastAsia"/>
          <w:sz w:val="32"/>
          <w:szCs w:val="32"/>
        </w:rPr>
        <w:t>投资风险管理</w:t>
      </w:r>
      <w:r w:rsidRPr="00284845">
        <w:rPr>
          <w:rFonts w:ascii="黑体" w:eastAsia="黑体" w:hAnsi="黑体" w:hint="eastAsia"/>
          <w:sz w:val="32"/>
          <w:szCs w:val="32"/>
        </w:rPr>
        <w:t>》教学大纲</w:t>
      </w:r>
    </w:p>
    <w:p w:rsidR="00241A9D" w:rsidRPr="00D70ADF" w:rsidRDefault="00241A9D" w:rsidP="00241A9D">
      <w:pPr>
        <w:spacing w:line="560" w:lineRule="exact"/>
        <w:jc w:val="center"/>
        <w:rPr>
          <w:rFonts w:ascii="仿宋_GB2312" w:eastAsia="仿宋_GB2312"/>
          <w:b/>
          <w:bCs/>
          <w:sz w:val="32"/>
          <w:szCs w:val="32"/>
        </w:rPr>
      </w:pPr>
    </w:p>
    <w:p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117AF2" w:rsidRPr="00A16331">
        <w:rPr>
          <w:sz w:val="28"/>
          <w:szCs w:val="28"/>
        </w:rPr>
        <w:t>071473B</w:t>
      </w:r>
    </w:p>
    <w:p w:rsidR="00D02D84" w:rsidRPr="006109BB" w:rsidRDefault="00241A9D" w:rsidP="00D02D84">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D02D84" w:rsidRPr="006109BB">
        <w:rPr>
          <w:rFonts w:hint="eastAsia"/>
          <w:sz w:val="28"/>
          <w:szCs w:val="28"/>
        </w:rPr>
        <w:t>□通识教育必修课  □通识教育选修课</w:t>
      </w:r>
    </w:p>
    <w:p w:rsidR="00D02D84" w:rsidRDefault="00D02D84" w:rsidP="00D02D84">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D02D84" w:rsidRPr="006109BB" w:rsidRDefault="00D02D84" w:rsidP="00D02D84">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241A9D" w:rsidRPr="00434D51" w:rsidRDefault="00241A9D" w:rsidP="00D02D84">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总学时：</w:t>
      </w:r>
      <w:r w:rsidR="00DE0D02" w:rsidRPr="00A16331">
        <w:rPr>
          <w:rFonts w:hint="eastAsia"/>
          <w:sz w:val="28"/>
          <w:szCs w:val="28"/>
        </w:rPr>
        <w:t>48</w:t>
      </w:r>
      <w:r w:rsidR="00D02D84">
        <w:rPr>
          <w:rFonts w:ascii="黑体" w:eastAsia="黑体" w:hAnsi="黑体"/>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DE0D02" w:rsidRPr="00A16331">
        <w:rPr>
          <w:rFonts w:hint="eastAsia"/>
          <w:sz w:val="28"/>
          <w:szCs w:val="28"/>
        </w:rPr>
        <w:t>48</w:t>
      </w:r>
      <w:r>
        <w:rPr>
          <w:rFonts w:ascii="黑体" w:eastAsia="黑体" w:hAnsi="黑体" w:hint="eastAsia"/>
          <w:sz w:val="28"/>
          <w:szCs w:val="28"/>
        </w:rPr>
        <w:t xml:space="preserve"> </w:t>
      </w:r>
      <w:r w:rsidR="00D02D84">
        <w:rPr>
          <w:rFonts w:ascii="黑体" w:eastAsia="黑体" w:hAnsi="黑体"/>
          <w:sz w:val="28"/>
          <w:szCs w:val="28"/>
        </w:rPr>
        <w:t xml:space="preserve">     </w:t>
      </w:r>
      <w:r w:rsidRPr="00434D51">
        <w:rPr>
          <w:rFonts w:ascii="黑体" w:eastAsia="黑体" w:hAnsi="黑体" w:hint="eastAsia"/>
          <w:sz w:val="28"/>
          <w:szCs w:val="28"/>
        </w:rPr>
        <w:t>实验（上机）学时：</w:t>
      </w:r>
      <w:r w:rsidR="00450121" w:rsidRPr="00A16331">
        <w:rPr>
          <w:rFonts w:hint="eastAsia"/>
          <w:sz w:val="28"/>
          <w:szCs w:val="28"/>
        </w:rPr>
        <w:t>0</w:t>
      </w:r>
    </w:p>
    <w:p w:rsidR="00241A9D" w:rsidRPr="00A16331"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学　　分：</w:t>
      </w:r>
      <w:r w:rsidR="00450121">
        <w:rPr>
          <w:rFonts w:hint="eastAsia"/>
          <w:sz w:val="28"/>
          <w:szCs w:val="28"/>
        </w:rPr>
        <w:t>3</w:t>
      </w:r>
    </w:p>
    <w:p w:rsidR="00D02D84" w:rsidRPr="00A16331" w:rsidRDefault="00D02D84" w:rsidP="00D02D84">
      <w:pPr>
        <w:pStyle w:val="a3"/>
        <w:tabs>
          <w:tab w:val="left" w:pos="0"/>
        </w:tabs>
        <w:spacing w:before="0" w:after="0" w:line="560" w:lineRule="exact"/>
        <w:ind w:firstLineChars="200" w:firstLine="560"/>
        <w:jc w:val="both"/>
        <w:rPr>
          <w:sz w:val="28"/>
          <w:szCs w:val="28"/>
        </w:rPr>
      </w:pPr>
      <w:r>
        <w:rPr>
          <w:rFonts w:ascii="黑体" w:eastAsia="黑体" w:hAnsi="黑体" w:hint="eastAsia"/>
          <w:sz w:val="28"/>
          <w:szCs w:val="28"/>
        </w:rPr>
        <w:t>考试</w:t>
      </w:r>
      <w:r>
        <w:rPr>
          <w:rFonts w:ascii="黑体" w:eastAsia="黑体" w:hAnsi="黑体"/>
          <w:sz w:val="28"/>
          <w:szCs w:val="28"/>
        </w:rPr>
        <w:t>类型：</w:t>
      </w:r>
      <w:r w:rsidRPr="00A16331">
        <w:rPr>
          <w:rFonts w:hint="eastAsia"/>
          <w:sz w:val="28"/>
          <w:szCs w:val="28"/>
        </w:rPr>
        <w:t xml:space="preserve">□考试 </w:t>
      </w:r>
      <w:r w:rsidRPr="00A16331">
        <w:rPr>
          <w:sz w:val="28"/>
          <w:szCs w:val="28"/>
        </w:rPr>
        <w:t xml:space="preserve"> </w:t>
      </w:r>
      <w:r w:rsidRPr="00A16331">
        <w:rPr>
          <w:rFonts w:hint="eastAsia"/>
          <w:sz w:val="28"/>
          <w:szCs w:val="28"/>
        </w:rPr>
        <w:t xml:space="preserve"> </w:t>
      </w:r>
      <w:r w:rsidRPr="00A16331">
        <w:rPr>
          <w:rFonts w:hint="eastAsia"/>
          <w:sz w:val="28"/>
          <w:szCs w:val="28"/>
        </w:rPr>
        <w:sym w:font="Wingdings 2" w:char="F052"/>
      </w:r>
      <w:r w:rsidRPr="00A16331">
        <w:rPr>
          <w:rFonts w:hint="eastAsia"/>
          <w:sz w:val="28"/>
          <w:szCs w:val="28"/>
        </w:rPr>
        <w:t>考查</w:t>
      </w:r>
    </w:p>
    <w:p w:rsidR="00D02D84" w:rsidRPr="00D02D84" w:rsidRDefault="00241A9D" w:rsidP="00D02D84">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适用对象：</w:t>
      </w:r>
      <w:r w:rsidR="00D02D84" w:rsidRPr="00D02D84">
        <w:rPr>
          <w:rFonts w:hint="eastAsia"/>
          <w:sz w:val="28"/>
          <w:szCs w:val="28"/>
        </w:rPr>
        <w:t>信息管理与信息系统专业</w:t>
      </w:r>
    </w:p>
    <w:p w:rsidR="00D02D84" w:rsidRPr="00D02D84" w:rsidRDefault="00D02D84" w:rsidP="00D02D84">
      <w:pPr>
        <w:widowControl/>
        <w:tabs>
          <w:tab w:val="left" w:pos="0"/>
        </w:tabs>
        <w:spacing w:line="560" w:lineRule="exact"/>
        <w:ind w:firstLineChars="200" w:firstLine="560"/>
        <w:rPr>
          <w:rFonts w:ascii="宋体" w:hAnsi="宋体" w:cs="宋体"/>
          <w:kern w:val="0"/>
          <w:sz w:val="28"/>
          <w:szCs w:val="28"/>
        </w:rPr>
      </w:pPr>
      <w:r w:rsidRPr="00D02D84">
        <w:rPr>
          <w:rFonts w:ascii="宋体" w:hAnsi="宋体" w:cs="宋体" w:hint="eastAsia"/>
          <w:kern w:val="0"/>
          <w:sz w:val="28"/>
          <w:szCs w:val="28"/>
        </w:rPr>
        <w:t xml:space="preserve">          </w:t>
      </w:r>
      <w:r>
        <w:rPr>
          <w:rFonts w:ascii="宋体" w:hAnsi="宋体" w:cs="宋体" w:hint="eastAsia"/>
          <w:kern w:val="0"/>
          <w:sz w:val="28"/>
          <w:szCs w:val="28"/>
        </w:rPr>
        <w:sym w:font="Wingdings 2" w:char="F052"/>
      </w:r>
      <w:r w:rsidRPr="00D02D84">
        <w:rPr>
          <w:rFonts w:ascii="宋体" w:hAnsi="宋体" w:cs="宋体" w:hint="eastAsia"/>
          <w:kern w:val="0"/>
          <w:sz w:val="28"/>
          <w:szCs w:val="28"/>
        </w:rPr>
        <w:t>是</w:t>
      </w:r>
      <w:r>
        <w:rPr>
          <w:rFonts w:ascii="宋体" w:hAnsi="宋体" w:cs="宋体" w:hint="eastAsia"/>
          <w:kern w:val="0"/>
          <w:sz w:val="28"/>
          <w:szCs w:val="28"/>
        </w:rPr>
        <w:t xml:space="preserve"> </w:t>
      </w:r>
      <w:r w:rsidRPr="00D02D84">
        <w:rPr>
          <w:rFonts w:ascii="宋体" w:hAnsi="宋体" w:cs="宋体" w:hint="eastAsia"/>
          <w:kern w:val="0"/>
          <w:sz w:val="28"/>
          <w:szCs w:val="28"/>
        </w:rPr>
        <w:t xml:space="preserve"> □否 适合</w:t>
      </w:r>
      <w:r w:rsidRPr="00D02D84">
        <w:rPr>
          <w:rFonts w:ascii="宋体" w:hAnsi="宋体" w:cs="宋体"/>
          <w:kern w:val="0"/>
          <w:sz w:val="28"/>
          <w:szCs w:val="28"/>
        </w:rPr>
        <w:t>作为其他专业</w:t>
      </w:r>
      <w:r w:rsidRPr="00D02D84">
        <w:rPr>
          <w:rFonts w:ascii="宋体" w:hAnsi="宋体" w:cs="宋体" w:hint="eastAsia"/>
          <w:kern w:val="0"/>
          <w:sz w:val="28"/>
          <w:szCs w:val="28"/>
        </w:rPr>
        <w:t>学生</w:t>
      </w:r>
      <w:r w:rsidRPr="00D02D84">
        <w:rPr>
          <w:rFonts w:ascii="宋体" w:hAnsi="宋体" w:cs="宋体"/>
          <w:kern w:val="0"/>
          <w:sz w:val="28"/>
          <w:szCs w:val="28"/>
        </w:rPr>
        <w:t>的个性化选修课</w:t>
      </w:r>
    </w:p>
    <w:p w:rsidR="00815489" w:rsidRDefault="00241A9D" w:rsidP="0081548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先修课程：</w:t>
      </w:r>
      <w:r w:rsidR="00815489" w:rsidRPr="00335BE4">
        <w:rPr>
          <w:rFonts w:hint="eastAsia"/>
          <w:sz w:val="28"/>
          <w:szCs w:val="28"/>
        </w:rPr>
        <w:t>金融学、概率论与数理统计</w:t>
      </w:r>
    </w:p>
    <w:p w:rsidR="00241A9D" w:rsidRPr="00434D51" w:rsidRDefault="00241A9D" w:rsidP="00815489">
      <w:pPr>
        <w:pStyle w:val="a3"/>
        <w:tabs>
          <w:tab w:val="left" w:pos="0"/>
        </w:tabs>
        <w:spacing w:before="0" w:after="0" w:line="560" w:lineRule="exact"/>
        <w:ind w:firstLineChars="200" w:firstLine="480"/>
        <w:jc w:val="both"/>
        <w:rPr>
          <w:rFonts w:ascii="黑体" w:eastAsia="黑体" w:hAnsi="黑体"/>
          <w:szCs w:val="32"/>
        </w:rPr>
      </w:pPr>
      <w:r w:rsidRPr="00434D51">
        <w:rPr>
          <w:rFonts w:ascii="黑体" w:eastAsia="黑体" w:hAnsi="黑体" w:hint="eastAsia"/>
          <w:szCs w:val="32"/>
        </w:rPr>
        <w:t>一、教学目标</w:t>
      </w:r>
    </w:p>
    <w:p w:rsidR="00815489" w:rsidRDefault="00815489" w:rsidP="005A7488">
      <w:pPr>
        <w:pStyle w:val="a4"/>
        <w:spacing w:line="560" w:lineRule="exact"/>
        <w:rPr>
          <w:rFonts w:ascii="宋体" w:hAnsi="宋体"/>
        </w:rPr>
      </w:pPr>
      <w:r>
        <w:rPr>
          <w:rFonts w:ascii="宋体" w:hAnsi="宋体" w:hint="eastAsia"/>
        </w:rPr>
        <w:t>《投资风险管理》是信息管理与信息系统专业量化投资方向的专业选修课，是培养方案中的重点课程。投资风险管理是投资决策中最为重要的</w:t>
      </w:r>
      <w:r w:rsidRPr="00B6649F">
        <w:rPr>
          <w:rFonts w:ascii="宋体" w:hAnsi="宋体" w:hint="eastAsia"/>
        </w:rPr>
        <w:t>内容，该课程要求学生掌握投资风险管理的理论与方法，熟练和灵活运用套期保值、V</w:t>
      </w:r>
      <w:r w:rsidRPr="00B6649F">
        <w:rPr>
          <w:rFonts w:ascii="宋体" w:hAnsi="宋体"/>
        </w:rPr>
        <w:t>aR</w:t>
      </w:r>
      <w:r w:rsidRPr="00B6649F">
        <w:rPr>
          <w:rFonts w:ascii="宋体" w:hAnsi="宋体" w:hint="eastAsia"/>
        </w:rPr>
        <w:t>技术等对债券、股票、期货等各类投资工具的风险进行量化分析，在此基础上实现对各类投资风险的有效管理。最后，能够运用多种风险评估方法对项目投资风险进行评估、管理与控制。</w:t>
      </w:r>
      <w:r w:rsidR="005A7488" w:rsidRPr="00211F2D">
        <w:rPr>
          <w:rFonts w:ascii="宋体" w:hAnsi="宋体" w:hint="eastAsia"/>
        </w:rPr>
        <w:t>在教学过程中，要融入爱国主义教育、社会责任教育、职业道德教育和价值观教育等德育元素</w:t>
      </w:r>
      <w:r w:rsidR="005A7488" w:rsidRPr="00211F2D">
        <w:rPr>
          <w:rFonts w:ascii="宋体" w:hAnsi="宋体"/>
        </w:rPr>
        <w:t>,实现"显性教育"与"隐性教育"的结合,实现</w:t>
      </w:r>
      <w:r w:rsidR="003927D3" w:rsidRPr="00211F2D">
        <w:rPr>
          <w:rFonts w:ascii="宋体" w:hAnsi="宋体" w:hint="eastAsia"/>
        </w:rPr>
        <w:t>本</w:t>
      </w:r>
      <w:r w:rsidR="005A7488" w:rsidRPr="00211F2D">
        <w:rPr>
          <w:rFonts w:ascii="宋体" w:hAnsi="宋体"/>
        </w:rPr>
        <w:t>课程"知识传授"与"价值引领"相统一</w:t>
      </w:r>
      <w:r w:rsidR="005A7488" w:rsidRPr="00211F2D">
        <w:rPr>
          <w:rFonts w:ascii="宋体" w:hAnsi="宋体" w:hint="eastAsia"/>
        </w:rPr>
        <w:t>。</w:t>
      </w:r>
      <w:r>
        <w:rPr>
          <w:rFonts w:ascii="宋体" w:hAnsi="宋体" w:hint="eastAsia"/>
        </w:rPr>
        <w:t>具体而言，课程的教学目标主要包括以下两</w:t>
      </w:r>
      <w:r w:rsidRPr="00B6649F">
        <w:rPr>
          <w:rFonts w:ascii="宋体" w:hAnsi="宋体" w:hint="eastAsia"/>
        </w:rPr>
        <w:t>个方面：</w:t>
      </w:r>
    </w:p>
    <w:p w:rsidR="00815489" w:rsidRDefault="00815489" w:rsidP="00815489">
      <w:pPr>
        <w:pStyle w:val="a4"/>
        <w:spacing w:line="560" w:lineRule="exact"/>
        <w:rPr>
          <w:rFonts w:ascii="宋体" w:hAnsi="宋体"/>
        </w:rPr>
      </w:pPr>
      <w:r>
        <w:rPr>
          <w:rFonts w:ascii="宋体" w:hAnsi="宋体" w:hint="eastAsia"/>
        </w:rPr>
        <w:t>目标1：学生能够掌握预期收益与风险的关系，投资风险量化分析原理和技术，能够在实践中灵活运用套期保值、对冲等方法对</w:t>
      </w:r>
      <w:r w:rsidRPr="00C753D3">
        <w:rPr>
          <w:rFonts w:ascii="宋体" w:hAnsi="宋体" w:hint="eastAsia"/>
        </w:rPr>
        <w:t>各类投资工具的风险</w:t>
      </w:r>
      <w:r>
        <w:rPr>
          <w:rFonts w:ascii="宋体" w:hAnsi="宋体" w:hint="eastAsia"/>
        </w:rPr>
        <w:t>进行管</w:t>
      </w:r>
      <w:r>
        <w:rPr>
          <w:rFonts w:ascii="宋体" w:hAnsi="宋体" w:hint="eastAsia"/>
        </w:rPr>
        <w:lastRenderedPageBreak/>
        <w:t>理。</w:t>
      </w:r>
    </w:p>
    <w:p w:rsidR="00815489" w:rsidRDefault="00815489" w:rsidP="00815489">
      <w:pPr>
        <w:pStyle w:val="a4"/>
        <w:spacing w:line="560" w:lineRule="exact"/>
        <w:rPr>
          <w:rFonts w:ascii="宋体" w:hAnsi="宋体"/>
        </w:rPr>
      </w:pPr>
      <w:r>
        <w:rPr>
          <w:rFonts w:ascii="宋体" w:hAnsi="宋体" w:hint="eastAsia"/>
        </w:rPr>
        <w:t>目标2：学生掌握风险评估的技术和方法，能够</w:t>
      </w:r>
      <w:r w:rsidRPr="00C753D3">
        <w:rPr>
          <w:rFonts w:ascii="宋体" w:hAnsi="宋体" w:hint="eastAsia"/>
        </w:rPr>
        <w:t>对项目投资风险进行评估、管理与控制</w:t>
      </w:r>
      <w:r>
        <w:rPr>
          <w:rFonts w:ascii="宋体" w:hAnsi="宋体" w:hint="eastAsia"/>
        </w:rPr>
        <w:t>。</w:t>
      </w:r>
    </w:p>
    <w:p w:rsidR="002210BB" w:rsidRPr="00211F2D" w:rsidRDefault="005A7488" w:rsidP="00211F2D">
      <w:pPr>
        <w:pStyle w:val="a4"/>
        <w:spacing w:line="560" w:lineRule="exact"/>
        <w:rPr>
          <w:rFonts w:ascii="宋体" w:hAnsi="宋体"/>
        </w:rPr>
      </w:pPr>
      <w:r w:rsidRPr="00211F2D">
        <w:rPr>
          <w:rFonts w:ascii="宋体" w:hAnsi="宋体" w:hint="eastAsia"/>
        </w:rPr>
        <w:t>目标3（</w:t>
      </w:r>
      <w:r w:rsidR="00200A51">
        <w:rPr>
          <w:rFonts w:ascii="宋体" w:hAnsi="宋体" w:hint="eastAsia"/>
        </w:rPr>
        <w:t>课程思政</w:t>
      </w:r>
      <w:r w:rsidR="002210BB" w:rsidRPr="00211F2D">
        <w:rPr>
          <w:rFonts w:ascii="宋体" w:hAnsi="宋体" w:hint="eastAsia"/>
        </w:rPr>
        <w:t>目标</w:t>
      </w:r>
      <w:r w:rsidRPr="00211F2D">
        <w:rPr>
          <w:rFonts w:ascii="宋体" w:hAnsi="宋体" w:hint="eastAsia"/>
        </w:rPr>
        <w:t>）</w:t>
      </w:r>
      <w:r w:rsidR="002210BB" w:rsidRPr="00211F2D">
        <w:rPr>
          <w:rFonts w:ascii="宋体" w:hAnsi="宋体" w:hint="eastAsia"/>
        </w:rPr>
        <w:t>：</w:t>
      </w:r>
      <w:r w:rsidRPr="00211F2D">
        <w:rPr>
          <w:rFonts w:ascii="宋体" w:hAnsi="宋体" w:hint="eastAsia"/>
        </w:rPr>
        <w:t>帮助学生树立社会主义核心价值观，爱国守法，诚信做人，</w:t>
      </w:r>
      <w:r w:rsidR="003927D3" w:rsidRPr="00211F2D">
        <w:rPr>
          <w:rFonts w:ascii="宋体" w:hAnsi="宋体" w:hint="eastAsia"/>
        </w:rPr>
        <w:t>运用哲学的观点客观认识风险与收益的关系</w:t>
      </w:r>
      <w:r w:rsidRPr="00211F2D">
        <w:rPr>
          <w:rFonts w:ascii="宋体" w:hAnsi="宋体" w:hint="eastAsia"/>
        </w:rPr>
        <w:t>，</w:t>
      </w:r>
      <w:r w:rsidR="003927D3" w:rsidRPr="00211F2D">
        <w:rPr>
          <w:rFonts w:ascii="宋体" w:hAnsi="宋体" w:hint="eastAsia"/>
        </w:rPr>
        <w:t>培养学生底线思维能力。</w:t>
      </w:r>
    </w:p>
    <w:p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815489" w:rsidRPr="00C753D3" w:rsidRDefault="00815489" w:rsidP="00815489">
      <w:pPr>
        <w:spacing w:line="560" w:lineRule="exact"/>
        <w:ind w:firstLineChars="200" w:firstLine="480"/>
        <w:rPr>
          <w:rFonts w:ascii="宋体" w:hAnsi="宋体"/>
          <w:sz w:val="24"/>
        </w:rPr>
      </w:pPr>
      <w:r w:rsidRPr="00C753D3">
        <w:rPr>
          <w:rFonts w:ascii="宋体" w:hAnsi="宋体" w:hint="eastAsia"/>
          <w:sz w:val="24"/>
        </w:rPr>
        <w:t>（一）教学内容</w:t>
      </w:r>
    </w:p>
    <w:p w:rsidR="00815489" w:rsidRPr="00C753D3" w:rsidRDefault="00815489" w:rsidP="00815489">
      <w:pPr>
        <w:spacing w:line="560" w:lineRule="exact"/>
        <w:ind w:firstLineChars="200" w:firstLine="480"/>
        <w:rPr>
          <w:rFonts w:ascii="宋体" w:hAnsi="宋体"/>
          <w:sz w:val="24"/>
        </w:rPr>
      </w:pPr>
      <w:r>
        <w:rPr>
          <w:rFonts w:ascii="宋体" w:hAnsi="宋体" w:hint="eastAsia"/>
          <w:sz w:val="24"/>
        </w:rPr>
        <w:t>本课程的教学内容总体上分为理论教学</w:t>
      </w:r>
      <w:r w:rsidRPr="00C753D3">
        <w:rPr>
          <w:rFonts w:ascii="宋体" w:hAnsi="宋体" w:hint="eastAsia"/>
          <w:sz w:val="24"/>
        </w:rPr>
        <w:t>、</w:t>
      </w:r>
      <w:r>
        <w:rPr>
          <w:rFonts w:ascii="宋体" w:hAnsi="宋体" w:hint="eastAsia"/>
          <w:sz w:val="24"/>
        </w:rPr>
        <w:t>案例应用和分析两</w:t>
      </w:r>
      <w:r w:rsidRPr="00C753D3">
        <w:rPr>
          <w:rFonts w:ascii="宋体" w:hAnsi="宋体" w:hint="eastAsia"/>
          <w:sz w:val="24"/>
        </w:rPr>
        <w:t>个部分。</w:t>
      </w:r>
    </w:p>
    <w:p w:rsidR="00815489" w:rsidRDefault="00815489" w:rsidP="00815489">
      <w:pPr>
        <w:spacing w:line="560" w:lineRule="exact"/>
        <w:ind w:firstLine="420"/>
        <w:rPr>
          <w:rFonts w:ascii="宋体" w:hAnsi="宋体" w:cs="宋体"/>
          <w:color w:val="000000"/>
          <w:kern w:val="0"/>
          <w:sz w:val="24"/>
        </w:rPr>
      </w:pPr>
      <w:r w:rsidRPr="00C753D3">
        <w:rPr>
          <w:rFonts w:ascii="宋体" w:hAnsi="宋体" w:cs="宋体" w:hint="eastAsia"/>
          <w:color w:val="000000"/>
          <w:kern w:val="0"/>
          <w:sz w:val="24"/>
        </w:rPr>
        <w:t>（1</w:t>
      </w:r>
      <w:r>
        <w:rPr>
          <w:rFonts w:ascii="宋体" w:hAnsi="宋体" w:cs="宋体" w:hint="eastAsia"/>
          <w:color w:val="000000"/>
          <w:kern w:val="0"/>
          <w:sz w:val="24"/>
        </w:rPr>
        <w:t>）理论教学。系统地介绍投资风险管理理论、V</w:t>
      </w:r>
      <w:r>
        <w:rPr>
          <w:rFonts w:ascii="宋体" w:hAnsi="宋体" w:cs="宋体"/>
          <w:color w:val="000000"/>
          <w:kern w:val="0"/>
          <w:sz w:val="24"/>
        </w:rPr>
        <w:t>aR</w:t>
      </w:r>
      <w:r>
        <w:rPr>
          <w:rFonts w:ascii="宋体" w:hAnsi="宋体" w:cs="宋体" w:hint="eastAsia"/>
          <w:color w:val="000000"/>
          <w:kern w:val="0"/>
          <w:sz w:val="24"/>
        </w:rPr>
        <w:t>技术</w:t>
      </w:r>
      <w:r w:rsidRPr="00C753D3">
        <w:rPr>
          <w:rFonts w:ascii="宋体" w:hAnsi="宋体" w:cs="宋体" w:hint="eastAsia"/>
          <w:color w:val="000000"/>
          <w:kern w:val="0"/>
          <w:sz w:val="24"/>
        </w:rPr>
        <w:t>、</w:t>
      </w:r>
      <w:r>
        <w:rPr>
          <w:rFonts w:ascii="宋体" w:hAnsi="宋体" w:cs="宋体" w:hint="eastAsia"/>
          <w:color w:val="000000"/>
          <w:kern w:val="0"/>
          <w:sz w:val="24"/>
        </w:rPr>
        <w:t>套期保值等技术，讲述项目投资过程中常用的风险评估模型和方法。</w:t>
      </w:r>
    </w:p>
    <w:p w:rsidR="00815489" w:rsidRPr="00C753D3" w:rsidRDefault="00815489" w:rsidP="00815489">
      <w:pPr>
        <w:spacing w:line="560" w:lineRule="exact"/>
        <w:ind w:firstLine="420"/>
        <w:rPr>
          <w:rFonts w:ascii="宋体" w:hAnsi="宋体" w:cs="宋体"/>
          <w:color w:val="000000"/>
          <w:kern w:val="0"/>
          <w:sz w:val="24"/>
        </w:rPr>
      </w:pPr>
      <w:r w:rsidRPr="00C753D3">
        <w:rPr>
          <w:rFonts w:ascii="宋体" w:hAnsi="宋体" w:cs="宋体" w:hint="eastAsia"/>
          <w:color w:val="000000"/>
          <w:kern w:val="0"/>
          <w:sz w:val="24"/>
        </w:rPr>
        <w:t>（2）</w:t>
      </w:r>
      <w:r w:rsidRPr="00093662">
        <w:rPr>
          <w:rFonts w:ascii="宋体" w:hAnsi="宋体" w:cs="宋体" w:hint="eastAsia"/>
          <w:color w:val="000000"/>
          <w:kern w:val="0"/>
          <w:sz w:val="24"/>
        </w:rPr>
        <w:t>案例应用和分析</w:t>
      </w:r>
      <w:r w:rsidRPr="00C753D3">
        <w:rPr>
          <w:rFonts w:ascii="宋体" w:hAnsi="宋体" w:cs="宋体" w:hint="eastAsia"/>
          <w:color w:val="000000"/>
          <w:kern w:val="0"/>
          <w:sz w:val="24"/>
        </w:rPr>
        <w:t>。</w:t>
      </w:r>
      <w:r>
        <w:rPr>
          <w:rFonts w:ascii="宋体" w:hAnsi="宋体" w:cs="宋体" w:hint="eastAsia"/>
          <w:color w:val="000000"/>
          <w:kern w:val="0"/>
          <w:sz w:val="24"/>
        </w:rPr>
        <w:t>通过作业练习和经典案例应用分析，与企业实际生产经营实践和金融市场紧密集合，使学生具备灵活运用各种投资风险管理原理和方法的能力。</w:t>
      </w:r>
    </w:p>
    <w:p w:rsidR="00815489" w:rsidRPr="00C753D3" w:rsidRDefault="00815489" w:rsidP="00815489">
      <w:pPr>
        <w:spacing w:line="560" w:lineRule="exact"/>
        <w:ind w:firstLineChars="200" w:firstLine="480"/>
        <w:rPr>
          <w:rFonts w:ascii="宋体" w:hAnsi="宋体"/>
          <w:sz w:val="24"/>
        </w:rPr>
      </w:pPr>
      <w:r>
        <w:rPr>
          <w:rFonts w:ascii="宋体" w:hAnsi="宋体" w:hint="eastAsia"/>
          <w:sz w:val="24"/>
        </w:rPr>
        <w:t>（二</w:t>
      </w:r>
      <w:r w:rsidRPr="00C753D3">
        <w:rPr>
          <w:rFonts w:ascii="宋体" w:hAnsi="宋体" w:hint="eastAsia"/>
          <w:sz w:val="24"/>
        </w:rPr>
        <w:t>）与毕业要求的关系</w:t>
      </w:r>
    </w:p>
    <w:p w:rsidR="00815489" w:rsidRPr="00C753D3" w:rsidRDefault="00815489" w:rsidP="00815489">
      <w:pPr>
        <w:spacing w:line="560" w:lineRule="exact"/>
        <w:ind w:firstLineChars="200" w:firstLine="480"/>
        <w:rPr>
          <w:rFonts w:ascii="宋体" w:hAnsi="宋体"/>
          <w:sz w:val="24"/>
        </w:rPr>
      </w:pPr>
      <w:r>
        <w:rPr>
          <w:rFonts w:ascii="宋体" w:hAnsi="宋体" w:hint="eastAsia"/>
          <w:sz w:val="24"/>
        </w:rPr>
        <w:t>投资风险量化分析与管理</w:t>
      </w:r>
      <w:r w:rsidRPr="00C753D3">
        <w:rPr>
          <w:rFonts w:ascii="宋体" w:hAnsi="宋体" w:hint="eastAsia"/>
          <w:sz w:val="24"/>
        </w:rPr>
        <w:t>是信管专业</w:t>
      </w:r>
      <w:r>
        <w:rPr>
          <w:rFonts w:ascii="宋体" w:hAnsi="宋体" w:hint="eastAsia"/>
          <w:sz w:val="24"/>
        </w:rPr>
        <w:t>（量化投资方向）</w:t>
      </w:r>
      <w:r w:rsidRPr="00C753D3">
        <w:rPr>
          <w:rFonts w:ascii="宋体" w:hAnsi="宋体" w:hint="eastAsia"/>
          <w:sz w:val="24"/>
        </w:rPr>
        <w:t>学生达到毕业要求所需掌</w:t>
      </w:r>
      <w:r>
        <w:rPr>
          <w:rFonts w:ascii="宋体" w:hAnsi="宋体" w:hint="eastAsia"/>
          <w:sz w:val="24"/>
        </w:rPr>
        <w:t>握的一项专业技能，因此，本课程的具体内容围绕该目标而设置，理论教学与案例</w:t>
      </w:r>
      <w:r w:rsidRPr="00C753D3">
        <w:rPr>
          <w:rFonts w:ascii="宋体" w:hAnsi="宋体" w:hint="eastAsia"/>
          <w:sz w:val="24"/>
        </w:rPr>
        <w:t>实践双管齐下，</w:t>
      </w:r>
      <w:r w:rsidRPr="00C45A46">
        <w:rPr>
          <w:rFonts w:ascii="宋体" w:hAnsi="宋体" w:hint="eastAsia"/>
          <w:sz w:val="24"/>
        </w:rPr>
        <w:t>与企业实际生产经营实践和金融市场紧密集合</w:t>
      </w:r>
      <w:r>
        <w:rPr>
          <w:rFonts w:ascii="宋体" w:hAnsi="宋体" w:hint="eastAsia"/>
          <w:sz w:val="24"/>
        </w:rPr>
        <w:t>，课程内容与国际惯例接轨，</w:t>
      </w:r>
      <w:r w:rsidRPr="00C753D3">
        <w:rPr>
          <w:rFonts w:ascii="宋体" w:hAnsi="宋体" w:hint="eastAsia"/>
          <w:sz w:val="24"/>
        </w:rPr>
        <w:t>让学生有目标和动力去学习，并且学有所用，从而促进学生具备更强的专业素质。</w:t>
      </w:r>
    </w:p>
    <w:p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241A9D" w:rsidRPr="00434D51" w:rsidRDefault="00241A9D" w:rsidP="00241A9D">
      <w:pPr>
        <w:pStyle w:val="a4"/>
        <w:spacing w:line="560" w:lineRule="exact"/>
        <w:rPr>
          <w:rFonts w:ascii="宋体" w:hAnsi="宋体"/>
        </w:rPr>
      </w:pPr>
      <w:r w:rsidRPr="00434D51">
        <w:rPr>
          <w:rFonts w:ascii="宋体" w:hAnsi="宋体" w:hint="eastAsia"/>
        </w:rPr>
        <w:t>以表格方式表现各章节的学时分配，表格如下：</w:t>
      </w:r>
    </w:p>
    <w:p w:rsidR="00241A9D" w:rsidRPr="00D67057"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4687" w:type="pct"/>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0"/>
        <w:gridCol w:w="4255"/>
        <w:gridCol w:w="708"/>
        <w:gridCol w:w="709"/>
        <w:gridCol w:w="713"/>
        <w:gridCol w:w="754"/>
      </w:tblGrid>
      <w:tr w:rsidR="005E1AFF" w:rsidRPr="00D67057" w:rsidTr="005E1AFF">
        <w:trPr>
          <w:trHeight w:val="420"/>
        </w:trPr>
        <w:tc>
          <w:tcPr>
            <w:tcW w:w="532" w:type="pct"/>
            <w:tcBorders>
              <w:top w:val="single" w:sz="4" w:space="0" w:color="auto"/>
              <w:bottom w:val="single" w:sz="4" w:space="0" w:color="auto"/>
              <w:right w:val="single" w:sz="4" w:space="0" w:color="auto"/>
            </w:tcBorders>
            <w:vAlign w:val="center"/>
          </w:tcPr>
          <w:p w:rsidR="00241A9D" w:rsidRPr="00D67057" w:rsidRDefault="00241A9D" w:rsidP="00644F9A">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2663" w:type="pct"/>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443" w:type="pct"/>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sz w:val="24"/>
                <w:szCs w:val="21"/>
              </w:rPr>
              <w:t>讲课</w:t>
            </w:r>
          </w:p>
        </w:tc>
        <w:tc>
          <w:tcPr>
            <w:tcW w:w="444" w:type="pct"/>
            <w:tcBorders>
              <w:top w:val="single" w:sz="4" w:space="0" w:color="auto"/>
              <w:left w:val="single" w:sz="4" w:space="0" w:color="auto"/>
              <w:bottom w:val="single" w:sz="4" w:space="0" w:color="auto"/>
              <w:right w:val="single" w:sz="4" w:space="0" w:color="auto"/>
            </w:tcBorders>
            <w:vAlign w:val="center"/>
          </w:tcPr>
          <w:p w:rsidR="00241A9D" w:rsidRPr="00D67057" w:rsidRDefault="00815489" w:rsidP="00644F9A">
            <w:pPr>
              <w:spacing w:line="560" w:lineRule="exact"/>
              <w:jc w:val="center"/>
              <w:rPr>
                <w:rFonts w:ascii="宋体" w:hAnsi="宋体"/>
                <w:sz w:val="24"/>
                <w:szCs w:val="21"/>
              </w:rPr>
            </w:pPr>
            <w:r>
              <w:rPr>
                <w:rFonts w:ascii="宋体" w:hAnsi="宋体" w:hint="eastAsia"/>
                <w:sz w:val="24"/>
                <w:szCs w:val="21"/>
              </w:rPr>
              <w:t>案例</w:t>
            </w:r>
          </w:p>
        </w:tc>
        <w:tc>
          <w:tcPr>
            <w:tcW w:w="446" w:type="pct"/>
            <w:tcBorders>
              <w:top w:val="single" w:sz="4" w:space="0" w:color="auto"/>
              <w:left w:val="single" w:sz="4" w:space="0" w:color="auto"/>
              <w:bottom w:val="single" w:sz="4" w:space="0" w:color="auto"/>
              <w:right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473" w:type="pct"/>
            <w:tcBorders>
              <w:top w:val="single" w:sz="4" w:space="0" w:color="auto"/>
              <w:left w:val="single" w:sz="4" w:space="0" w:color="auto"/>
              <w:bottom w:val="single" w:sz="4" w:space="0" w:color="auto"/>
            </w:tcBorders>
            <w:vAlign w:val="center"/>
          </w:tcPr>
          <w:p w:rsidR="00241A9D" w:rsidRPr="00D67057" w:rsidRDefault="00241A9D" w:rsidP="00644F9A">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5E1AFF" w:rsidRPr="00D67057" w:rsidTr="005E1AFF">
        <w:trPr>
          <w:trHeight w:val="375"/>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1</w:t>
            </w:r>
          </w:p>
        </w:tc>
        <w:tc>
          <w:tcPr>
            <w:tcW w:w="2663" w:type="pct"/>
            <w:tcBorders>
              <w:top w:val="single" w:sz="4" w:space="0" w:color="auto"/>
              <w:left w:val="single" w:sz="4" w:space="0" w:color="auto"/>
              <w:bottom w:val="single" w:sz="4" w:space="0" w:color="auto"/>
              <w:right w:val="single" w:sz="4" w:space="0" w:color="auto"/>
            </w:tcBorders>
          </w:tcPr>
          <w:p w:rsidR="00815489" w:rsidRPr="00C45A46" w:rsidRDefault="00815489" w:rsidP="00815489">
            <w:pPr>
              <w:spacing w:line="560" w:lineRule="exact"/>
              <w:jc w:val="left"/>
              <w:rPr>
                <w:rFonts w:ascii="宋体" w:hAnsi="宋体"/>
                <w:bCs/>
                <w:sz w:val="24"/>
                <w:szCs w:val="21"/>
              </w:rPr>
            </w:pPr>
            <w:r w:rsidRPr="004323AF">
              <w:rPr>
                <w:rFonts w:ascii="宋体" w:hAnsi="宋体" w:hint="eastAsia"/>
                <w:bCs/>
                <w:sz w:val="24"/>
                <w:szCs w:val="21"/>
              </w:rPr>
              <w:t>第一章</w:t>
            </w:r>
            <w:r>
              <w:rPr>
                <w:rFonts w:ascii="宋体" w:hAnsi="宋体" w:hint="eastAsia"/>
                <w:bCs/>
                <w:sz w:val="24"/>
                <w:szCs w:val="21"/>
              </w:rPr>
              <w:t xml:space="preserve"> </w:t>
            </w:r>
            <w:r w:rsidRPr="00C45A46">
              <w:rPr>
                <w:rFonts w:ascii="宋体" w:hAnsi="宋体" w:hint="eastAsia"/>
                <w:bCs/>
                <w:sz w:val="24"/>
                <w:szCs w:val="21"/>
              </w:rPr>
              <w:t>风险</w:t>
            </w:r>
            <w:r>
              <w:rPr>
                <w:rFonts w:ascii="宋体" w:hAnsi="宋体" w:hint="eastAsia"/>
                <w:bCs/>
                <w:sz w:val="24"/>
                <w:szCs w:val="21"/>
              </w:rPr>
              <w:t>管理</w:t>
            </w:r>
            <w:r w:rsidRPr="00C45A46">
              <w:rPr>
                <w:rFonts w:ascii="宋体" w:hAnsi="宋体" w:hint="eastAsia"/>
                <w:bCs/>
                <w:sz w:val="24"/>
                <w:szCs w:val="21"/>
              </w:rPr>
              <w:t xml:space="preserve">概述 </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0</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2</w:t>
            </w:r>
          </w:p>
        </w:tc>
      </w:tr>
      <w:tr w:rsidR="005E1AFF" w:rsidRPr="00D67057" w:rsidTr="005E1AFF">
        <w:trPr>
          <w:trHeight w:val="54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lastRenderedPageBreak/>
              <w:t>2</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 xml:space="preserve">第二章 </w:t>
            </w:r>
            <w:r w:rsidRPr="00C45A46">
              <w:rPr>
                <w:rFonts w:ascii="宋体" w:hAnsi="宋体" w:hint="eastAsia"/>
                <w:bCs/>
                <w:sz w:val="24"/>
                <w:szCs w:val="21"/>
              </w:rPr>
              <w:t>投资风险管理概述</w:t>
            </w:r>
          </w:p>
        </w:tc>
        <w:tc>
          <w:tcPr>
            <w:tcW w:w="443" w:type="pct"/>
            <w:tcBorders>
              <w:top w:val="single" w:sz="4" w:space="0" w:color="auto"/>
              <w:left w:val="single" w:sz="4" w:space="0" w:color="auto"/>
              <w:bottom w:val="single" w:sz="4" w:space="0" w:color="auto"/>
              <w:right w:val="single" w:sz="4" w:space="0" w:color="auto"/>
            </w:tcBorders>
          </w:tcPr>
          <w:p w:rsidR="00815489"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0</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r>
      <w:tr w:rsidR="005E1AFF" w:rsidRPr="00D67057" w:rsidTr="005E1AFF">
        <w:trPr>
          <w:trHeight w:val="54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3</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第三</w:t>
            </w:r>
            <w:r w:rsidRPr="004323AF">
              <w:rPr>
                <w:rFonts w:ascii="宋体" w:hAnsi="宋体" w:hint="eastAsia"/>
                <w:bCs/>
                <w:sz w:val="24"/>
                <w:szCs w:val="21"/>
              </w:rPr>
              <w:t>章</w:t>
            </w:r>
            <w:r>
              <w:rPr>
                <w:rFonts w:ascii="宋体" w:hAnsi="宋体" w:hint="eastAsia"/>
                <w:bCs/>
                <w:sz w:val="24"/>
                <w:szCs w:val="21"/>
              </w:rPr>
              <w:t xml:space="preserve"> </w:t>
            </w:r>
            <w:r w:rsidRPr="00A30F16">
              <w:rPr>
                <w:rFonts w:ascii="宋体" w:hAnsi="宋体" w:hint="eastAsia"/>
                <w:bCs/>
                <w:sz w:val="24"/>
                <w:szCs w:val="21"/>
              </w:rPr>
              <w:t>预期收益与风险</w:t>
            </w:r>
            <w:r>
              <w:rPr>
                <w:rFonts w:ascii="宋体" w:hAnsi="宋体" w:hint="eastAsia"/>
                <w:bCs/>
                <w:sz w:val="24"/>
                <w:szCs w:val="21"/>
              </w:rPr>
              <w:t xml:space="preserve"> </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r>
      <w:tr w:rsidR="005E1AFF" w:rsidRPr="00D67057" w:rsidTr="005E1AFF">
        <w:trPr>
          <w:trHeight w:val="54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第四</w:t>
            </w:r>
            <w:r w:rsidRPr="004323AF">
              <w:rPr>
                <w:rFonts w:ascii="宋体" w:hAnsi="宋体" w:hint="eastAsia"/>
                <w:bCs/>
                <w:sz w:val="24"/>
                <w:szCs w:val="21"/>
              </w:rPr>
              <w:t>章</w:t>
            </w:r>
            <w:r>
              <w:rPr>
                <w:rFonts w:ascii="宋体" w:hAnsi="宋体" w:hint="eastAsia"/>
                <w:bCs/>
                <w:sz w:val="24"/>
                <w:szCs w:val="21"/>
              </w:rPr>
              <w:t xml:space="preserve"> </w:t>
            </w:r>
            <w:r w:rsidRPr="00A30F16">
              <w:rPr>
                <w:rFonts w:ascii="宋体" w:hAnsi="宋体" w:hint="eastAsia"/>
                <w:bCs/>
                <w:sz w:val="24"/>
                <w:szCs w:val="21"/>
              </w:rPr>
              <w:t>传统投资风险管理与套期保值</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0</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r>
      <w:tr w:rsidR="005E1AFF" w:rsidRPr="00D67057" w:rsidTr="005E1AFF">
        <w:trPr>
          <w:trHeight w:val="54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5</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第五</w:t>
            </w:r>
            <w:r w:rsidRPr="004323AF">
              <w:rPr>
                <w:rFonts w:ascii="宋体" w:hAnsi="宋体" w:hint="eastAsia"/>
                <w:bCs/>
                <w:sz w:val="24"/>
                <w:szCs w:val="21"/>
              </w:rPr>
              <w:t xml:space="preserve">章 </w:t>
            </w:r>
            <w:r w:rsidRPr="00A30F16">
              <w:rPr>
                <w:rFonts w:ascii="宋体" w:hAnsi="宋体" w:hint="eastAsia"/>
                <w:bCs/>
                <w:sz w:val="24"/>
                <w:szCs w:val="21"/>
              </w:rPr>
              <w:t>Va</w:t>
            </w:r>
            <w:r w:rsidRPr="00A30F16">
              <w:rPr>
                <w:rFonts w:ascii="宋体" w:hAnsi="宋体"/>
                <w:bCs/>
                <w:sz w:val="24"/>
                <w:szCs w:val="21"/>
              </w:rPr>
              <w:t>R</w:t>
            </w:r>
            <w:r w:rsidRPr="00A30F16">
              <w:rPr>
                <w:rFonts w:ascii="宋体" w:hAnsi="宋体" w:hint="eastAsia"/>
                <w:bCs/>
                <w:sz w:val="24"/>
                <w:szCs w:val="21"/>
              </w:rPr>
              <w:t>技术简介</w:t>
            </w:r>
            <w:r>
              <w:rPr>
                <w:rFonts w:ascii="宋体" w:hAnsi="宋体" w:hint="eastAsia"/>
                <w:bCs/>
                <w:sz w:val="24"/>
                <w:szCs w:val="21"/>
              </w:rPr>
              <w:t>与</w:t>
            </w:r>
            <w:r w:rsidRPr="00A30F16">
              <w:rPr>
                <w:rFonts w:ascii="宋体" w:hAnsi="宋体" w:hint="eastAsia"/>
                <w:bCs/>
                <w:sz w:val="24"/>
                <w:szCs w:val="21"/>
              </w:rPr>
              <w:t>投资组合的V</w:t>
            </w:r>
            <w:r w:rsidRPr="00A30F16">
              <w:rPr>
                <w:rFonts w:ascii="宋体" w:hAnsi="宋体"/>
                <w:bCs/>
                <w:sz w:val="24"/>
                <w:szCs w:val="21"/>
              </w:rPr>
              <w:t>aR</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第六</w:t>
            </w:r>
            <w:r w:rsidRPr="004323AF">
              <w:rPr>
                <w:rFonts w:ascii="宋体" w:hAnsi="宋体" w:hint="eastAsia"/>
                <w:bCs/>
                <w:sz w:val="24"/>
                <w:szCs w:val="21"/>
              </w:rPr>
              <w:t>章</w:t>
            </w:r>
            <w:r>
              <w:rPr>
                <w:rFonts w:ascii="宋体" w:hAnsi="宋体" w:hint="eastAsia"/>
                <w:bCs/>
                <w:sz w:val="24"/>
                <w:szCs w:val="21"/>
              </w:rPr>
              <w:t xml:space="preserve"> </w:t>
            </w:r>
            <w:r w:rsidRPr="00A30F16">
              <w:rPr>
                <w:rFonts w:ascii="宋体" w:hAnsi="宋体" w:hint="eastAsia"/>
                <w:bCs/>
                <w:sz w:val="24"/>
                <w:szCs w:val="21"/>
              </w:rPr>
              <w:t>债券市场和债券投资</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8</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7</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rPr>
                <w:bCs/>
                <w:szCs w:val="21"/>
              </w:rPr>
            </w:pPr>
            <w:r>
              <w:rPr>
                <w:rFonts w:ascii="宋体" w:hAnsi="宋体" w:hint="eastAsia"/>
                <w:bCs/>
                <w:sz w:val="24"/>
                <w:szCs w:val="21"/>
              </w:rPr>
              <w:t>第七</w:t>
            </w:r>
            <w:r w:rsidRPr="004323AF">
              <w:rPr>
                <w:rFonts w:ascii="宋体" w:hAnsi="宋体" w:hint="eastAsia"/>
                <w:bCs/>
                <w:sz w:val="24"/>
                <w:szCs w:val="21"/>
              </w:rPr>
              <w:t>章</w:t>
            </w:r>
            <w:r>
              <w:rPr>
                <w:rFonts w:ascii="宋体" w:hAnsi="宋体" w:hint="eastAsia"/>
                <w:bCs/>
                <w:sz w:val="24"/>
                <w:szCs w:val="21"/>
              </w:rPr>
              <w:t xml:space="preserve"> </w:t>
            </w:r>
            <w:r w:rsidRPr="00A30F16">
              <w:rPr>
                <w:rFonts w:ascii="宋体" w:hAnsi="宋体"/>
                <w:bCs/>
                <w:sz w:val="24"/>
                <w:szCs w:val="21"/>
              </w:rPr>
              <w:t>股票与基金</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8</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Pr>
                <w:rFonts w:ascii="宋体" w:hAnsi="宋体" w:hint="eastAsia"/>
                <w:bCs/>
                <w:sz w:val="24"/>
                <w:szCs w:val="21"/>
              </w:rPr>
              <w:t>第八</w:t>
            </w:r>
            <w:r w:rsidRPr="004323AF">
              <w:rPr>
                <w:rFonts w:ascii="宋体" w:hAnsi="宋体" w:hint="eastAsia"/>
                <w:bCs/>
                <w:sz w:val="24"/>
                <w:szCs w:val="21"/>
              </w:rPr>
              <w:t>章</w:t>
            </w:r>
            <w:r>
              <w:rPr>
                <w:rFonts w:ascii="宋体" w:hAnsi="宋体" w:hint="eastAsia"/>
                <w:bCs/>
                <w:sz w:val="24"/>
                <w:szCs w:val="21"/>
              </w:rPr>
              <w:t xml:space="preserve"> </w:t>
            </w:r>
            <w:r w:rsidRPr="0083095C">
              <w:rPr>
                <w:rFonts w:ascii="宋体" w:hAnsi="宋体" w:hint="eastAsia"/>
                <w:bCs/>
                <w:sz w:val="24"/>
                <w:szCs w:val="21"/>
              </w:rPr>
              <w:t>远期与期货</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4</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9</w:t>
            </w:r>
          </w:p>
        </w:tc>
        <w:tc>
          <w:tcPr>
            <w:tcW w:w="2663" w:type="pct"/>
            <w:tcBorders>
              <w:top w:val="single" w:sz="4" w:space="0" w:color="auto"/>
              <w:left w:val="single" w:sz="4" w:space="0" w:color="auto"/>
              <w:bottom w:val="single" w:sz="4" w:space="0" w:color="auto"/>
              <w:right w:val="single" w:sz="4" w:space="0" w:color="auto"/>
            </w:tcBorders>
          </w:tcPr>
          <w:p w:rsidR="00815489" w:rsidRDefault="00815489" w:rsidP="00815489">
            <w:pPr>
              <w:spacing w:line="560" w:lineRule="exact"/>
              <w:jc w:val="left"/>
              <w:rPr>
                <w:rFonts w:ascii="宋体" w:hAnsi="宋体"/>
                <w:bCs/>
                <w:sz w:val="24"/>
                <w:szCs w:val="21"/>
              </w:rPr>
            </w:pPr>
            <w:r>
              <w:rPr>
                <w:rFonts w:ascii="宋体" w:hAnsi="宋体" w:hint="eastAsia"/>
                <w:bCs/>
                <w:sz w:val="24"/>
                <w:szCs w:val="21"/>
              </w:rPr>
              <w:t xml:space="preserve">第九章 </w:t>
            </w:r>
            <w:r w:rsidRPr="0083095C">
              <w:rPr>
                <w:rFonts w:ascii="宋体" w:hAnsi="宋体" w:hint="eastAsia"/>
                <w:bCs/>
                <w:sz w:val="24"/>
                <w:szCs w:val="21"/>
              </w:rPr>
              <w:t>项目投资风险评估</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6</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10</w:t>
            </w:r>
          </w:p>
        </w:tc>
        <w:tc>
          <w:tcPr>
            <w:tcW w:w="2663" w:type="pct"/>
            <w:tcBorders>
              <w:top w:val="single" w:sz="4" w:space="0" w:color="auto"/>
              <w:left w:val="single" w:sz="4" w:space="0" w:color="auto"/>
              <w:bottom w:val="single" w:sz="4" w:space="0" w:color="auto"/>
              <w:right w:val="single" w:sz="4" w:space="0" w:color="auto"/>
            </w:tcBorders>
          </w:tcPr>
          <w:p w:rsidR="00815489" w:rsidRDefault="00815489" w:rsidP="00815489">
            <w:pPr>
              <w:spacing w:line="560" w:lineRule="exact"/>
              <w:jc w:val="left"/>
              <w:rPr>
                <w:rFonts w:ascii="宋体" w:hAnsi="宋体"/>
                <w:bCs/>
                <w:sz w:val="24"/>
                <w:szCs w:val="21"/>
              </w:rPr>
            </w:pPr>
            <w:r>
              <w:rPr>
                <w:rFonts w:ascii="宋体" w:hAnsi="宋体" w:hint="eastAsia"/>
                <w:bCs/>
                <w:sz w:val="24"/>
                <w:szCs w:val="21"/>
              </w:rPr>
              <w:t>第十章 项目投资风险管理与控制</w:t>
            </w:r>
          </w:p>
        </w:tc>
        <w:tc>
          <w:tcPr>
            <w:tcW w:w="443" w:type="pct"/>
            <w:tcBorders>
              <w:top w:val="single" w:sz="4" w:space="0" w:color="auto"/>
              <w:left w:val="single" w:sz="4" w:space="0" w:color="auto"/>
              <w:bottom w:val="single" w:sz="4" w:space="0" w:color="auto"/>
              <w:right w:val="single" w:sz="4" w:space="0" w:color="auto"/>
            </w:tcBorders>
          </w:tcPr>
          <w:p w:rsidR="00815489"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Default="00815489" w:rsidP="00815489">
            <w:pPr>
              <w:spacing w:line="560" w:lineRule="exact"/>
              <w:jc w:val="center"/>
              <w:rPr>
                <w:rFonts w:ascii="宋体" w:hAnsi="宋体"/>
                <w:bCs/>
                <w:sz w:val="24"/>
                <w:szCs w:val="21"/>
              </w:rPr>
            </w:pPr>
            <w:r>
              <w:rPr>
                <w:rFonts w:ascii="宋体" w:hAnsi="宋体" w:hint="eastAsia"/>
                <w:bCs/>
                <w:sz w:val="24"/>
                <w:szCs w:val="21"/>
              </w:rPr>
              <w:t>4</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11</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left"/>
              <w:rPr>
                <w:rFonts w:ascii="宋体" w:hAnsi="宋体"/>
                <w:bCs/>
                <w:sz w:val="24"/>
                <w:szCs w:val="21"/>
              </w:rPr>
            </w:pPr>
            <w:r w:rsidRPr="004323AF">
              <w:rPr>
                <w:rFonts w:ascii="宋体" w:hAnsi="宋体" w:hint="eastAsia"/>
                <w:bCs/>
                <w:sz w:val="24"/>
                <w:szCs w:val="21"/>
              </w:rPr>
              <w:t>结课复习</w:t>
            </w: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2</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0</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2</w:t>
            </w:r>
          </w:p>
        </w:tc>
      </w:tr>
      <w:tr w:rsidR="005E1AFF" w:rsidRPr="00D67057" w:rsidTr="005E1AFF">
        <w:trPr>
          <w:trHeight w:val="450"/>
        </w:trPr>
        <w:tc>
          <w:tcPr>
            <w:tcW w:w="532" w:type="pct"/>
            <w:tcBorders>
              <w:top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color w:val="000000"/>
                <w:sz w:val="24"/>
                <w:szCs w:val="21"/>
              </w:rPr>
              <w:t>合计</w:t>
            </w:r>
          </w:p>
        </w:tc>
        <w:tc>
          <w:tcPr>
            <w:tcW w:w="266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43"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Pr>
                <w:rFonts w:ascii="宋体" w:hAnsi="宋体" w:hint="eastAsia"/>
                <w:bCs/>
                <w:sz w:val="24"/>
                <w:szCs w:val="21"/>
              </w:rPr>
              <w:t>36</w:t>
            </w:r>
          </w:p>
        </w:tc>
        <w:tc>
          <w:tcPr>
            <w:tcW w:w="444"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1</w:t>
            </w:r>
            <w:r>
              <w:rPr>
                <w:rFonts w:ascii="宋体" w:hAnsi="宋体" w:hint="eastAsia"/>
                <w:bCs/>
                <w:sz w:val="24"/>
                <w:szCs w:val="21"/>
              </w:rPr>
              <w:t>2</w:t>
            </w:r>
          </w:p>
        </w:tc>
        <w:tc>
          <w:tcPr>
            <w:tcW w:w="446" w:type="pct"/>
            <w:tcBorders>
              <w:top w:val="single" w:sz="4" w:space="0" w:color="auto"/>
              <w:left w:val="single" w:sz="4" w:space="0" w:color="auto"/>
              <w:bottom w:val="single" w:sz="4" w:space="0" w:color="auto"/>
              <w:right w:val="single" w:sz="4" w:space="0" w:color="auto"/>
            </w:tcBorders>
          </w:tcPr>
          <w:p w:rsidR="00815489" w:rsidRPr="004323AF" w:rsidRDefault="00815489" w:rsidP="00815489">
            <w:pPr>
              <w:spacing w:line="560" w:lineRule="exact"/>
              <w:jc w:val="center"/>
              <w:rPr>
                <w:rFonts w:ascii="宋体" w:hAnsi="宋体"/>
                <w:bCs/>
                <w:sz w:val="24"/>
                <w:szCs w:val="21"/>
              </w:rPr>
            </w:pPr>
          </w:p>
        </w:tc>
        <w:tc>
          <w:tcPr>
            <w:tcW w:w="473" w:type="pct"/>
            <w:tcBorders>
              <w:top w:val="single" w:sz="4" w:space="0" w:color="auto"/>
              <w:left w:val="single" w:sz="4" w:space="0" w:color="auto"/>
              <w:bottom w:val="single" w:sz="4" w:space="0" w:color="auto"/>
            </w:tcBorders>
          </w:tcPr>
          <w:p w:rsidR="00815489" w:rsidRPr="004323AF" w:rsidRDefault="00815489" w:rsidP="00815489">
            <w:pPr>
              <w:spacing w:line="560" w:lineRule="exact"/>
              <w:jc w:val="center"/>
              <w:rPr>
                <w:rFonts w:ascii="宋体" w:hAnsi="宋体"/>
                <w:bCs/>
                <w:sz w:val="24"/>
                <w:szCs w:val="21"/>
              </w:rPr>
            </w:pPr>
            <w:r w:rsidRPr="004323AF">
              <w:rPr>
                <w:rFonts w:ascii="宋体" w:hAnsi="宋体" w:hint="eastAsia"/>
                <w:bCs/>
                <w:sz w:val="24"/>
                <w:szCs w:val="21"/>
              </w:rPr>
              <w:t>48</w:t>
            </w:r>
          </w:p>
        </w:tc>
      </w:tr>
    </w:tbl>
    <w:p w:rsidR="00815489" w:rsidRDefault="00241A9D" w:rsidP="0081548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815489" w:rsidRDefault="00815489" w:rsidP="005E1AFF">
      <w:pPr>
        <w:spacing w:line="500" w:lineRule="exact"/>
        <w:ind w:firstLineChars="200" w:firstLine="482"/>
        <w:rPr>
          <w:rFonts w:ascii="黑体" w:eastAsia="黑体" w:hAnsi="黑体"/>
          <w:bCs/>
          <w:sz w:val="24"/>
          <w:szCs w:val="32"/>
        </w:rPr>
      </w:pPr>
      <w:r w:rsidRPr="00815489">
        <w:rPr>
          <w:rFonts w:ascii="宋体" w:hAnsi="宋体" w:hint="eastAsia"/>
          <w:b/>
          <w:sz w:val="24"/>
        </w:rPr>
        <w:t>第一章</w:t>
      </w:r>
      <w:r>
        <w:rPr>
          <w:rFonts w:ascii="宋体" w:hAnsi="宋体" w:hint="eastAsia"/>
          <w:b/>
          <w:sz w:val="24"/>
        </w:rPr>
        <w:t xml:space="preserve"> </w:t>
      </w:r>
      <w:r w:rsidRPr="00815489">
        <w:rPr>
          <w:rFonts w:ascii="宋体" w:hAnsi="宋体" w:hint="eastAsia"/>
          <w:b/>
          <w:sz w:val="24"/>
        </w:rPr>
        <w:t xml:space="preserve">风险管理概述 </w:t>
      </w:r>
    </w:p>
    <w:p w:rsidR="005E1AFF" w:rsidRDefault="00815489" w:rsidP="005E1AFF">
      <w:pPr>
        <w:spacing w:line="500" w:lineRule="exact"/>
        <w:ind w:firstLineChars="200" w:firstLine="480"/>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风险定义和类型</w:t>
      </w:r>
    </w:p>
    <w:p w:rsidR="005E1AFF" w:rsidRDefault="005E1AFF" w:rsidP="005E1AFF">
      <w:pPr>
        <w:spacing w:line="500" w:lineRule="exact"/>
        <w:ind w:firstLineChars="200" w:firstLine="480"/>
        <w:rPr>
          <w:rFonts w:ascii="宋体" w:hAnsi="宋体"/>
          <w:sz w:val="24"/>
        </w:rPr>
      </w:pPr>
      <w:r>
        <w:rPr>
          <w:rFonts w:ascii="宋体" w:hAnsi="宋体" w:hint="eastAsia"/>
          <w:sz w:val="24"/>
        </w:rPr>
        <w:t>1．风险定义</w:t>
      </w:r>
    </w:p>
    <w:p w:rsidR="005E1AFF" w:rsidRDefault="005E1AFF" w:rsidP="005E1AFF">
      <w:pPr>
        <w:spacing w:line="500" w:lineRule="exact"/>
        <w:ind w:firstLineChars="200" w:firstLine="480"/>
        <w:rPr>
          <w:rFonts w:ascii="黑体" w:eastAsia="黑体" w:hAnsi="黑体"/>
          <w:bCs/>
          <w:sz w:val="24"/>
          <w:szCs w:val="32"/>
        </w:rPr>
      </w:pPr>
      <w:r>
        <w:rPr>
          <w:rFonts w:ascii="宋体" w:hAnsi="宋体" w:hint="eastAsia"/>
          <w:sz w:val="24"/>
        </w:rPr>
        <w:t>2．风险类型</w:t>
      </w:r>
    </w:p>
    <w:p w:rsidR="005E1AFF" w:rsidRDefault="005E1AFF" w:rsidP="005E1AFF">
      <w:pPr>
        <w:spacing w:line="500" w:lineRule="exact"/>
        <w:ind w:firstLineChars="200" w:firstLine="480"/>
        <w:rPr>
          <w:rFonts w:ascii="宋体" w:hAnsi="宋体"/>
          <w:sz w:val="24"/>
        </w:rPr>
      </w:pPr>
      <w:r>
        <w:rPr>
          <w:rFonts w:ascii="宋体" w:hAnsi="宋体" w:hint="eastAsia"/>
          <w:sz w:val="24"/>
        </w:rPr>
        <w:t xml:space="preserve">第二节 </w:t>
      </w:r>
      <w:r w:rsidR="00815489">
        <w:rPr>
          <w:rFonts w:ascii="宋体" w:hAnsi="宋体" w:hint="eastAsia"/>
          <w:sz w:val="24"/>
        </w:rPr>
        <w:t>风险构成与衡量</w:t>
      </w:r>
    </w:p>
    <w:p w:rsidR="005E1AFF" w:rsidRDefault="005E1AFF" w:rsidP="005E1AFF">
      <w:pPr>
        <w:spacing w:line="500" w:lineRule="exact"/>
        <w:ind w:firstLineChars="200" w:firstLine="480"/>
        <w:rPr>
          <w:rFonts w:ascii="宋体" w:hAnsi="宋体"/>
          <w:sz w:val="24"/>
        </w:rPr>
      </w:pPr>
      <w:r>
        <w:rPr>
          <w:rFonts w:ascii="宋体" w:hAnsi="宋体" w:hint="eastAsia"/>
          <w:sz w:val="24"/>
        </w:rPr>
        <w:t>1．风险的构成</w:t>
      </w:r>
    </w:p>
    <w:p w:rsidR="005E1AFF" w:rsidRDefault="005E1AFF" w:rsidP="005E1AFF">
      <w:pPr>
        <w:spacing w:line="500" w:lineRule="exact"/>
        <w:ind w:firstLineChars="200" w:firstLine="480"/>
        <w:rPr>
          <w:rFonts w:ascii="黑体" w:eastAsia="黑体" w:hAnsi="黑体"/>
          <w:bCs/>
          <w:sz w:val="24"/>
          <w:szCs w:val="32"/>
        </w:rPr>
      </w:pPr>
      <w:r>
        <w:rPr>
          <w:rFonts w:ascii="宋体" w:hAnsi="宋体" w:hint="eastAsia"/>
          <w:sz w:val="24"/>
        </w:rPr>
        <w:t>2．如何衡量风险</w:t>
      </w:r>
    </w:p>
    <w:p w:rsidR="005E1AFF" w:rsidRDefault="005E1AFF" w:rsidP="005E1AFF">
      <w:pPr>
        <w:spacing w:line="500" w:lineRule="exact"/>
        <w:ind w:firstLineChars="200" w:firstLine="480"/>
        <w:rPr>
          <w:rFonts w:ascii="宋体" w:hAnsi="宋体"/>
          <w:sz w:val="24"/>
        </w:rPr>
      </w:pPr>
      <w:r>
        <w:rPr>
          <w:rFonts w:ascii="宋体" w:hAnsi="宋体" w:hint="eastAsia"/>
          <w:sz w:val="24"/>
        </w:rPr>
        <w:t xml:space="preserve">第三节 </w:t>
      </w:r>
      <w:r w:rsidR="00815489">
        <w:rPr>
          <w:rFonts w:ascii="宋体" w:hAnsi="宋体" w:hint="eastAsia"/>
          <w:sz w:val="24"/>
        </w:rPr>
        <w:t>风险管理含义、发展历程</w:t>
      </w:r>
    </w:p>
    <w:p w:rsidR="005E1AFF" w:rsidRDefault="005E1AFF" w:rsidP="005E1AFF">
      <w:pPr>
        <w:spacing w:line="500" w:lineRule="exact"/>
        <w:ind w:firstLineChars="200" w:firstLine="480"/>
        <w:rPr>
          <w:rFonts w:ascii="宋体" w:hAnsi="宋体"/>
          <w:sz w:val="24"/>
        </w:rPr>
      </w:pPr>
      <w:r>
        <w:rPr>
          <w:rFonts w:ascii="宋体" w:hAnsi="宋体" w:hint="eastAsia"/>
          <w:sz w:val="24"/>
        </w:rPr>
        <w:t>1．风险管理概念</w:t>
      </w:r>
    </w:p>
    <w:p w:rsidR="005E1AFF" w:rsidRDefault="005E1AFF" w:rsidP="005E1AFF">
      <w:pPr>
        <w:spacing w:line="500" w:lineRule="exact"/>
        <w:ind w:firstLineChars="200" w:firstLine="480"/>
        <w:rPr>
          <w:rFonts w:ascii="黑体" w:eastAsia="黑体" w:hAnsi="黑体"/>
          <w:bCs/>
          <w:sz w:val="24"/>
          <w:szCs w:val="32"/>
        </w:rPr>
      </w:pPr>
      <w:r>
        <w:rPr>
          <w:rFonts w:ascii="宋体" w:hAnsi="宋体" w:hint="eastAsia"/>
          <w:sz w:val="24"/>
        </w:rPr>
        <w:t>2．风险管理思想的演变</w:t>
      </w:r>
    </w:p>
    <w:p w:rsidR="00815489" w:rsidRPr="005E1AFF" w:rsidRDefault="005E1AFF" w:rsidP="005E1AFF">
      <w:pPr>
        <w:spacing w:line="500" w:lineRule="exact"/>
        <w:ind w:firstLineChars="200" w:firstLine="480"/>
        <w:rPr>
          <w:rFonts w:ascii="黑体" w:eastAsia="黑体" w:hAnsi="黑体"/>
          <w:bCs/>
          <w:sz w:val="24"/>
          <w:szCs w:val="32"/>
        </w:rPr>
      </w:pPr>
      <w:r w:rsidRPr="005E1AFF">
        <w:rPr>
          <w:rFonts w:ascii="宋体" w:hAnsi="宋体" w:hint="eastAsia"/>
          <w:sz w:val="24"/>
        </w:rPr>
        <w:t xml:space="preserve">第四节 </w:t>
      </w:r>
      <w:r w:rsidR="00815489">
        <w:rPr>
          <w:rFonts w:ascii="宋体" w:hAnsi="宋体" w:hint="eastAsia"/>
          <w:sz w:val="24"/>
        </w:rPr>
        <w:t>风险管理的基本过程</w:t>
      </w:r>
    </w:p>
    <w:p w:rsidR="00815489" w:rsidRDefault="00815489" w:rsidP="005E1AFF">
      <w:pPr>
        <w:spacing w:line="500" w:lineRule="exact"/>
        <w:ind w:firstLineChars="200" w:firstLine="480"/>
        <w:rPr>
          <w:rFonts w:ascii="宋体" w:hAnsi="宋体"/>
          <w:sz w:val="24"/>
        </w:rPr>
      </w:pPr>
      <w:r w:rsidRPr="00BB0B96">
        <w:rPr>
          <w:rFonts w:ascii="宋体" w:hAnsi="宋体" w:hint="eastAsia"/>
          <w:sz w:val="24"/>
        </w:rPr>
        <w:t>教学重点、难点：</w:t>
      </w:r>
      <w:r w:rsidRPr="00BB0B96">
        <w:rPr>
          <w:rFonts w:ascii="宋体" w:hAnsi="宋体"/>
          <w:sz w:val="24"/>
        </w:rPr>
        <w:t xml:space="preserve"> </w:t>
      </w:r>
      <w:r>
        <w:rPr>
          <w:rFonts w:ascii="宋体" w:hAnsi="宋体" w:hint="eastAsia"/>
          <w:sz w:val="24"/>
        </w:rPr>
        <w:t>风险的衡量、风险管理的过程</w:t>
      </w:r>
    </w:p>
    <w:p w:rsidR="001E394C" w:rsidRDefault="001E394C" w:rsidP="005E1AFF">
      <w:pPr>
        <w:spacing w:line="500" w:lineRule="exact"/>
        <w:ind w:firstLineChars="200" w:firstLine="480"/>
        <w:rPr>
          <w:rFonts w:ascii="宋体" w:hAnsi="宋体"/>
          <w:sz w:val="24"/>
        </w:rPr>
      </w:pPr>
      <w:r>
        <w:rPr>
          <w:rFonts w:ascii="宋体" w:hAnsi="宋体" w:hint="eastAsia"/>
          <w:sz w:val="24"/>
        </w:rPr>
        <w:t>考核要求：</w:t>
      </w:r>
      <w:r w:rsidR="00144B63">
        <w:rPr>
          <w:rFonts w:ascii="宋体" w:hAnsi="宋体" w:hint="eastAsia"/>
          <w:sz w:val="24"/>
        </w:rPr>
        <w:t>理解风险的定义和构成，掌握风险管理的内涵，了解其发展历程和基本过程</w:t>
      </w:r>
    </w:p>
    <w:p w:rsidR="00DC1D88" w:rsidRPr="00E07F3E" w:rsidRDefault="00DC1D88" w:rsidP="00DC1D88">
      <w:pPr>
        <w:pStyle w:val="a4"/>
        <w:spacing w:line="500" w:lineRule="exact"/>
        <w:jc w:val="left"/>
      </w:pPr>
      <w:r>
        <w:rPr>
          <w:rFonts w:hint="eastAsia"/>
        </w:rPr>
        <w:lastRenderedPageBreak/>
        <w:t>【</w:t>
      </w:r>
      <w:r w:rsidRPr="00E07F3E">
        <w:t>复习思考题</w:t>
      </w:r>
      <w:r>
        <w:rPr>
          <w:rFonts w:hint="eastAsia"/>
        </w:rPr>
        <w:t>】</w:t>
      </w:r>
      <w:r w:rsidRPr="00E07F3E">
        <w:t>：</w:t>
      </w:r>
    </w:p>
    <w:p w:rsidR="00DC1D88" w:rsidRPr="00DC1D88" w:rsidRDefault="00DC1D88" w:rsidP="002F1376">
      <w:pPr>
        <w:pStyle w:val="a8"/>
        <w:numPr>
          <w:ilvl w:val="0"/>
          <w:numId w:val="20"/>
        </w:numPr>
        <w:spacing w:line="500" w:lineRule="exact"/>
        <w:ind w:firstLineChars="0"/>
        <w:rPr>
          <w:rFonts w:ascii="宋体" w:hAnsi="宋体"/>
          <w:sz w:val="24"/>
        </w:rPr>
      </w:pPr>
      <w:r w:rsidRPr="00DC1D88">
        <w:rPr>
          <w:rFonts w:ascii="宋体" w:hAnsi="宋体" w:hint="eastAsia"/>
          <w:sz w:val="24"/>
        </w:rPr>
        <w:t>什么是风险？</w:t>
      </w:r>
    </w:p>
    <w:p w:rsidR="00DC1D88" w:rsidRDefault="00DC1D88" w:rsidP="002F1376">
      <w:pPr>
        <w:pStyle w:val="a8"/>
        <w:numPr>
          <w:ilvl w:val="0"/>
          <w:numId w:val="20"/>
        </w:numPr>
        <w:spacing w:line="500" w:lineRule="exact"/>
        <w:ind w:firstLineChars="0"/>
        <w:rPr>
          <w:rFonts w:ascii="宋体" w:hAnsi="宋体"/>
          <w:sz w:val="24"/>
        </w:rPr>
      </w:pPr>
      <w:r>
        <w:rPr>
          <w:rFonts w:ascii="宋体" w:hAnsi="宋体" w:hint="eastAsia"/>
          <w:sz w:val="24"/>
        </w:rPr>
        <w:t>风险的构成要素有哪些？</w:t>
      </w:r>
    </w:p>
    <w:p w:rsidR="00DC1D88" w:rsidRPr="00DC1D88" w:rsidRDefault="00DC1D88" w:rsidP="002F1376">
      <w:pPr>
        <w:pStyle w:val="a8"/>
        <w:numPr>
          <w:ilvl w:val="0"/>
          <w:numId w:val="20"/>
        </w:numPr>
        <w:spacing w:line="500" w:lineRule="exact"/>
        <w:ind w:firstLineChars="0"/>
        <w:rPr>
          <w:rFonts w:ascii="宋体" w:hAnsi="宋体"/>
          <w:sz w:val="24"/>
        </w:rPr>
      </w:pPr>
      <w:r>
        <w:rPr>
          <w:rFonts w:ascii="宋体" w:hAnsi="宋体" w:hint="eastAsia"/>
          <w:sz w:val="24"/>
        </w:rPr>
        <w:t>风险管理的定义是什么？</w:t>
      </w:r>
    </w:p>
    <w:p w:rsidR="00815489" w:rsidRPr="005E1AFF" w:rsidRDefault="00815489" w:rsidP="005E1AFF">
      <w:pPr>
        <w:spacing w:line="500" w:lineRule="exact"/>
        <w:ind w:firstLineChars="200" w:firstLine="482"/>
        <w:rPr>
          <w:rFonts w:ascii="宋体" w:hAnsi="宋体"/>
          <w:b/>
          <w:sz w:val="24"/>
        </w:rPr>
      </w:pPr>
      <w:r w:rsidRPr="005E1AFF">
        <w:rPr>
          <w:rFonts w:ascii="宋体" w:hAnsi="宋体" w:hint="eastAsia"/>
          <w:b/>
          <w:sz w:val="24"/>
        </w:rPr>
        <w:t>第二</w:t>
      </w:r>
      <w:r w:rsidR="005E1AFF">
        <w:rPr>
          <w:rFonts w:ascii="宋体" w:hAnsi="宋体" w:hint="eastAsia"/>
          <w:b/>
          <w:sz w:val="24"/>
        </w:rPr>
        <w:t xml:space="preserve">章 </w:t>
      </w:r>
      <w:r w:rsidRPr="005E1AFF">
        <w:rPr>
          <w:rFonts w:ascii="宋体" w:hAnsi="宋体" w:hint="eastAsia"/>
          <w:b/>
          <w:sz w:val="24"/>
        </w:rPr>
        <w:t xml:space="preserve">投资风险管理概述 </w:t>
      </w:r>
    </w:p>
    <w:p w:rsidR="00815489" w:rsidRDefault="005E1AFF" w:rsidP="005E1AFF">
      <w:pPr>
        <w:spacing w:line="500" w:lineRule="exact"/>
        <w:ind w:firstLineChars="200" w:firstLine="480"/>
        <w:rPr>
          <w:rFonts w:ascii="宋体" w:hAnsi="宋体"/>
          <w:sz w:val="24"/>
        </w:rPr>
      </w:pPr>
      <w:r>
        <w:rPr>
          <w:rFonts w:ascii="宋体" w:hAnsi="宋体" w:hint="eastAsia"/>
          <w:sz w:val="24"/>
        </w:rPr>
        <w:t>第一节</w:t>
      </w:r>
      <w:r w:rsidR="00815489">
        <w:rPr>
          <w:rFonts w:ascii="宋体" w:hAnsi="宋体"/>
          <w:sz w:val="24"/>
        </w:rPr>
        <w:t xml:space="preserve"> </w:t>
      </w:r>
      <w:r w:rsidR="00815489">
        <w:rPr>
          <w:rFonts w:ascii="宋体" w:hAnsi="宋体" w:hint="eastAsia"/>
          <w:sz w:val="24"/>
        </w:rPr>
        <w:t>投资风险概念及其分类</w:t>
      </w:r>
    </w:p>
    <w:p w:rsidR="005E1AFF" w:rsidRDefault="005E1AFF" w:rsidP="005E1AFF">
      <w:pPr>
        <w:spacing w:line="500" w:lineRule="exact"/>
        <w:ind w:firstLineChars="200" w:firstLine="480"/>
        <w:rPr>
          <w:rFonts w:ascii="宋体" w:hAnsi="宋体"/>
          <w:sz w:val="24"/>
        </w:rPr>
      </w:pPr>
      <w:r>
        <w:rPr>
          <w:rFonts w:ascii="宋体" w:hAnsi="宋体" w:hint="eastAsia"/>
          <w:sz w:val="24"/>
        </w:rPr>
        <w:t>1．投资风险的含义</w:t>
      </w:r>
    </w:p>
    <w:p w:rsidR="005E1AFF" w:rsidRDefault="005E1AFF" w:rsidP="005E1AFF">
      <w:pPr>
        <w:spacing w:line="500" w:lineRule="exact"/>
        <w:ind w:firstLineChars="200" w:firstLine="480"/>
        <w:rPr>
          <w:rFonts w:ascii="宋体" w:hAnsi="宋体"/>
          <w:sz w:val="24"/>
        </w:rPr>
      </w:pPr>
      <w:r>
        <w:rPr>
          <w:rFonts w:ascii="宋体" w:hAnsi="宋体" w:hint="eastAsia"/>
          <w:sz w:val="24"/>
        </w:rPr>
        <w:t>2．投资风险的类型</w:t>
      </w:r>
    </w:p>
    <w:p w:rsidR="00815489" w:rsidRDefault="005E1AFF" w:rsidP="005E1AFF">
      <w:pPr>
        <w:spacing w:line="500" w:lineRule="exact"/>
        <w:ind w:firstLineChars="200" w:firstLine="480"/>
        <w:rPr>
          <w:rFonts w:ascii="宋体" w:hAnsi="宋体"/>
          <w:sz w:val="24"/>
        </w:rPr>
      </w:pPr>
      <w:r>
        <w:rPr>
          <w:rFonts w:ascii="宋体" w:hAnsi="宋体" w:hint="eastAsia"/>
          <w:sz w:val="24"/>
        </w:rPr>
        <w:t>第二节</w:t>
      </w:r>
      <w:r w:rsidR="00815489">
        <w:rPr>
          <w:rFonts w:ascii="宋体" w:hAnsi="宋体"/>
          <w:sz w:val="24"/>
        </w:rPr>
        <w:t xml:space="preserve"> </w:t>
      </w:r>
      <w:r w:rsidR="00815489">
        <w:rPr>
          <w:rFonts w:ascii="宋体" w:hAnsi="宋体" w:hint="eastAsia"/>
          <w:sz w:val="24"/>
        </w:rPr>
        <w:t>投资风险管理思想演变</w:t>
      </w:r>
    </w:p>
    <w:p w:rsidR="00DD7242" w:rsidRDefault="00815489" w:rsidP="00DD7242">
      <w:pPr>
        <w:spacing w:line="500" w:lineRule="exact"/>
        <w:ind w:firstLineChars="200" w:firstLine="480"/>
        <w:rPr>
          <w:rFonts w:ascii="宋体" w:hAnsi="宋体"/>
          <w:sz w:val="24"/>
        </w:rPr>
      </w:pPr>
      <w:r w:rsidRPr="00BB0B96">
        <w:rPr>
          <w:rFonts w:ascii="宋体" w:hAnsi="宋体" w:hint="eastAsia"/>
          <w:sz w:val="24"/>
        </w:rPr>
        <w:t>教学重点、难点：</w:t>
      </w:r>
      <w:r>
        <w:rPr>
          <w:rFonts w:ascii="宋体" w:hAnsi="宋体" w:hint="eastAsia"/>
          <w:sz w:val="24"/>
        </w:rPr>
        <w:t>投资风险的分类、投资风险管理思想</w:t>
      </w:r>
    </w:p>
    <w:p w:rsidR="001E394C" w:rsidRDefault="001E394C" w:rsidP="001E394C">
      <w:pPr>
        <w:spacing w:line="500" w:lineRule="exact"/>
        <w:ind w:firstLineChars="200" w:firstLine="480"/>
        <w:rPr>
          <w:rFonts w:ascii="宋体" w:hAnsi="宋体"/>
          <w:sz w:val="24"/>
        </w:rPr>
      </w:pPr>
      <w:r>
        <w:rPr>
          <w:rFonts w:ascii="宋体" w:hAnsi="宋体" w:hint="eastAsia"/>
          <w:sz w:val="24"/>
        </w:rPr>
        <w:t>考核要求：</w:t>
      </w:r>
      <w:r w:rsidR="00144B63">
        <w:rPr>
          <w:rFonts w:ascii="宋体" w:hAnsi="宋体" w:hint="eastAsia"/>
          <w:sz w:val="24"/>
        </w:rPr>
        <w:t>掌握投资风险的含义及分类，理解其思想演变。</w:t>
      </w:r>
    </w:p>
    <w:p w:rsidR="002210BB" w:rsidRDefault="002210BB" w:rsidP="00211F2D">
      <w:pPr>
        <w:pStyle w:val="a4"/>
        <w:spacing w:line="500" w:lineRule="exact"/>
        <w:jc w:val="left"/>
      </w:pPr>
      <w:r w:rsidRPr="00211F2D">
        <w:rPr>
          <w:rFonts w:hint="eastAsia"/>
        </w:rPr>
        <w:t>课程思政切入点：</w:t>
      </w:r>
      <w:r w:rsidR="00214F5B" w:rsidRPr="00211F2D">
        <w:rPr>
          <w:rFonts w:hint="eastAsia"/>
        </w:rPr>
        <w:t>在介绍不同风险的类型时融入社会主义核心价值观的法治元素、诚信元素，通过</w:t>
      </w:r>
      <w:r w:rsidR="00A77C0A" w:rsidRPr="00211F2D">
        <w:rPr>
          <w:rFonts w:hint="eastAsia"/>
        </w:rPr>
        <w:t>反面案例，</w:t>
      </w:r>
      <w:r w:rsidR="00214F5B" w:rsidRPr="00211F2D">
        <w:t xml:space="preserve"> </w:t>
      </w:r>
      <w:r w:rsidR="00A77C0A" w:rsidRPr="00211F2D">
        <w:rPr>
          <w:rFonts w:hint="eastAsia"/>
        </w:rPr>
        <w:t>强调投资活动中所存在的信用风险、法律风险，教育学生树立正确的财富观、价值观，严禁盲目最求高收益而违背相关法律法规，丧失诚信。</w:t>
      </w:r>
    </w:p>
    <w:p w:rsidR="00DC1D88" w:rsidRPr="00E07F3E" w:rsidRDefault="00DC1D88" w:rsidP="00DC1D88">
      <w:pPr>
        <w:pStyle w:val="a4"/>
        <w:spacing w:line="500" w:lineRule="exact"/>
        <w:jc w:val="left"/>
      </w:pPr>
      <w:r>
        <w:rPr>
          <w:rFonts w:hint="eastAsia"/>
        </w:rPr>
        <w:t>【</w:t>
      </w:r>
      <w:r w:rsidRPr="00E07F3E">
        <w:t>复习思考题</w:t>
      </w:r>
      <w:r>
        <w:rPr>
          <w:rFonts w:hint="eastAsia"/>
        </w:rPr>
        <w:t>】</w:t>
      </w:r>
      <w:r w:rsidRPr="00E07F3E">
        <w:t>：</w:t>
      </w:r>
    </w:p>
    <w:p w:rsidR="00DC1D88" w:rsidRPr="00DC1D88" w:rsidRDefault="00DC1D88" w:rsidP="002F1376">
      <w:pPr>
        <w:pStyle w:val="a8"/>
        <w:numPr>
          <w:ilvl w:val="0"/>
          <w:numId w:val="21"/>
        </w:numPr>
        <w:spacing w:line="500" w:lineRule="exact"/>
        <w:ind w:firstLineChars="0"/>
        <w:rPr>
          <w:rFonts w:ascii="宋体" w:hAnsi="宋体"/>
          <w:sz w:val="24"/>
        </w:rPr>
      </w:pPr>
      <w:r w:rsidRPr="00DC1D88">
        <w:rPr>
          <w:rFonts w:ascii="宋体" w:hAnsi="宋体" w:hint="eastAsia"/>
          <w:sz w:val="24"/>
        </w:rPr>
        <w:t>什么是</w:t>
      </w:r>
      <w:r>
        <w:rPr>
          <w:rFonts w:ascii="宋体" w:hAnsi="宋体" w:hint="eastAsia"/>
          <w:sz w:val="24"/>
        </w:rPr>
        <w:t>投资</w:t>
      </w:r>
      <w:r w:rsidRPr="00DC1D88">
        <w:rPr>
          <w:rFonts w:ascii="宋体" w:hAnsi="宋体" w:hint="eastAsia"/>
          <w:sz w:val="24"/>
        </w:rPr>
        <w:t>风险？</w:t>
      </w:r>
    </w:p>
    <w:p w:rsidR="00DC1D88" w:rsidRDefault="00DC1D88" w:rsidP="002F1376">
      <w:pPr>
        <w:pStyle w:val="a8"/>
        <w:numPr>
          <w:ilvl w:val="0"/>
          <w:numId w:val="21"/>
        </w:numPr>
        <w:spacing w:line="500" w:lineRule="exact"/>
        <w:ind w:firstLineChars="0"/>
        <w:rPr>
          <w:rFonts w:ascii="宋体" w:hAnsi="宋体"/>
          <w:sz w:val="24"/>
        </w:rPr>
      </w:pPr>
      <w:r>
        <w:rPr>
          <w:rFonts w:ascii="宋体" w:hAnsi="宋体" w:hint="eastAsia"/>
          <w:sz w:val="24"/>
        </w:rPr>
        <w:t>投资风险的内容有哪些？</w:t>
      </w:r>
    </w:p>
    <w:p w:rsidR="00DC1D88" w:rsidRPr="00DC1D88" w:rsidRDefault="00DC1D88" w:rsidP="002F1376">
      <w:pPr>
        <w:pStyle w:val="a8"/>
        <w:numPr>
          <w:ilvl w:val="0"/>
          <w:numId w:val="21"/>
        </w:numPr>
        <w:spacing w:line="500" w:lineRule="exact"/>
        <w:ind w:firstLineChars="0"/>
        <w:rPr>
          <w:rFonts w:ascii="宋体" w:hAnsi="宋体"/>
          <w:sz w:val="24"/>
        </w:rPr>
      </w:pPr>
      <w:r>
        <w:rPr>
          <w:rFonts w:ascii="宋体" w:hAnsi="宋体" w:hint="eastAsia"/>
          <w:sz w:val="24"/>
        </w:rPr>
        <w:t>投资风险管理的思想演变过程是什么？</w:t>
      </w:r>
    </w:p>
    <w:p w:rsidR="00815489" w:rsidRPr="00DD7242" w:rsidRDefault="00815489" w:rsidP="00DD7242">
      <w:pPr>
        <w:spacing w:line="500" w:lineRule="exact"/>
        <w:ind w:firstLineChars="200" w:firstLine="482"/>
        <w:rPr>
          <w:rFonts w:ascii="宋体" w:hAnsi="宋体"/>
          <w:sz w:val="24"/>
        </w:rPr>
      </w:pPr>
      <w:r w:rsidRPr="005E1AFF">
        <w:rPr>
          <w:rFonts w:ascii="宋体" w:hAnsi="宋体" w:hint="eastAsia"/>
          <w:b/>
          <w:sz w:val="24"/>
        </w:rPr>
        <w:t>第三</w:t>
      </w:r>
      <w:r w:rsidR="005E1AFF">
        <w:rPr>
          <w:rFonts w:ascii="宋体" w:hAnsi="宋体" w:hint="eastAsia"/>
          <w:b/>
          <w:sz w:val="24"/>
        </w:rPr>
        <w:t xml:space="preserve">章 </w:t>
      </w:r>
      <w:r w:rsidRPr="005E1AFF">
        <w:rPr>
          <w:rFonts w:ascii="宋体" w:hAnsi="宋体" w:hint="eastAsia"/>
          <w:b/>
          <w:sz w:val="24"/>
        </w:rPr>
        <w:t xml:space="preserve">预期收益与风险 </w:t>
      </w:r>
    </w:p>
    <w:p w:rsidR="00815489" w:rsidRDefault="00DD7242" w:rsidP="00DD7242">
      <w:pPr>
        <w:spacing w:line="500" w:lineRule="exact"/>
        <w:ind w:leftChars="200" w:left="420"/>
        <w:rPr>
          <w:rFonts w:ascii="宋体" w:hAnsi="宋体"/>
          <w:sz w:val="24"/>
        </w:rPr>
      </w:pPr>
      <w:r>
        <w:rPr>
          <w:rFonts w:ascii="宋体" w:hAnsi="宋体" w:hint="eastAsia"/>
          <w:sz w:val="24"/>
        </w:rPr>
        <w:t>第一节</w:t>
      </w:r>
      <w:r w:rsidR="00815489">
        <w:rPr>
          <w:rFonts w:ascii="宋体" w:hAnsi="宋体"/>
          <w:sz w:val="24"/>
        </w:rPr>
        <w:t xml:space="preserve"> </w:t>
      </w:r>
      <w:r w:rsidR="00815489">
        <w:rPr>
          <w:rFonts w:ascii="宋体" w:hAnsi="宋体" w:hint="eastAsia"/>
          <w:sz w:val="24"/>
        </w:rPr>
        <w:t>风险态度与无差异曲线</w:t>
      </w:r>
    </w:p>
    <w:p w:rsidR="00DD7242" w:rsidRDefault="00DD7242" w:rsidP="00DD7242">
      <w:pPr>
        <w:spacing w:line="500" w:lineRule="exact"/>
        <w:ind w:leftChars="200" w:left="420"/>
        <w:rPr>
          <w:rFonts w:ascii="宋体" w:hAnsi="宋体"/>
          <w:sz w:val="24"/>
        </w:rPr>
      </w:pPr>
      <w:r>
        <w:rPr>
          <w:rFonts w:ascii="宋体" w:hAnsi="宋体" w:hint="eastAsia"/>
          <w:sz w:val="24"/>
        </w:rPr>
        <w:t>第二节</w:t>
      </w:r>
      <w:r w:rsidR="00815489">
        <w:rPr>
          <w:rFonts w:ascii="宋体" w:hAnsi="宋体"/>
          <w:sz w:val="24"/>
        </w:rPr>
        <w:t xml:space="preserve"> </w:t>
      </w:r>
      <w:r w:rsidR="00815489">
        <w:rPr>
          <w:rFonts w:ascii="宋体" w:hAnsi="宋体" w:hint="eastAsia"/>
          <w:sz w:val="24"/>
        </w:rPr>
        <w:t>有效边界与最优组合</w:t>
      </w:r>
    </w:p>
    <w:p w:rsidR="00DD7242" w:rsidRPr="00DD7242" w:rsidRDefault="00815489" w:rsidP="002F1376">
      <w:pPr>
        <w:pStyle w:val="a8"/>
        <w:numPr>
          <w:ilvl w:val="0"/>
          <w:numId w:val="1"/>
        </w:numPr>
        <w:spacing w:line="500" w:lineRule="exact"/>
        <w:ind w:firstLineChars="0"/>
        <w:rPr>
          <w:rFonts w:ascii="宋体" w:hAnsi="宋体"/>
          <w:sz w:val="24"/>
        </w:rPr>
      </w:pPr>
      <w:r w:rsidRPr="00DD7242">
        <w:rPr>
          <w:rFonts w:ascii="宋体" w:hAnsi="宋体" w:hint="eastAsia"/>
          <w:sz w:val="24"/>
        </w:rPr>
        <w:t>投资组合理论</w:t>
      </w:r>
    </w:p>
    <w:p w:rsidR="00815489" w:rsidRPr="00DD7242" w:rsidRDefault="00815489" w:rsidP="002F1376">
      <w:pPr>
        <w:pStyle w:val="a8"/>
        <w:numPr>
          <w:ilvl w:val="0"/>
          <w:numId w:val="1"/>
        </w:numPr>
        <w:spacing w:line="500" w:lineRule="exact"/>
        <w:ind w:firstLineChars="0"/>
        <w:rPr>
          <w:rFonts w:ascii="宋体" w:hAnsi="宋体"/>
          <w:sz w:val="24"/>
        </w:rPr>
      </w:pPr>
      <w:r w:rsidRPr="00DD7242">
        <w:rPr>
          <w:rFonts w:ascii="宋体" w:hAnsi="宋体" w:hint="eastAsia"/>
          <w:sz w:val="24"/>
        </w:rPr>
        <w:t>有效边界与最优组合</w:t>
      </w:r>
    </w:p>
    <w:p w:rsidR="00815489" w:rsidRDefault="00DD7242" w:rsidP="00DD7242">
      <w:pPr>
        <w:spacing w:line="500" w:lineRule="exact"/>
        <w:ind w:leftChars="200" w:left="420"/>
        <w:rPr>
          <w:rFonts w:ascii="宋体" w:hAnsi="宋体"/>
          <w:sz w:val="24"/>
        </w:rPr>
      </w:pPr>
      <w:r>
        <w:rPr>
          <w:rFonts w:ascii="宋体" w:hAnsi="宋体" w:hint="eastAsia"/>
          <w:sz w:val="24"/>
        </w:rPr>
        <w:t>第三节</w:t>
      </w:r>
      <w:r>
        <w:rPr>
          <w:rFonts w:ascii="宋体" w:hAnsi="宋体"/>
          <w:sz w:val="24"/>
        </w:rPr>
        <w:t xml:space="preserve"> </w:t>
      </w:r>
      <w:r w:rsidR="00815489">
        <w:rPr>
          <w:rFonts w:ascii="宋体" w:hAnsi="宋体"/>
          <w:sz w:val="24"/>
        </w:rPr>
        <w:t xml:space="preserve"> </w:t>
      </w:r>
      <w:r w:rsidR="00815489">
        <w:rPr>
          <w:rFonts w:ascii="宋体" w:hAnsi="宋体" w:hint="eastAsia"/>
          <w:sz w:val="24"/>
        </w:rPr>
        <w:t>预期收益与风险的关系</w:t>
      </w:r>
    </w:p>
    <w:p w:rsidR="00DD7242" w:rsidRDefault="00815489" w:rsidP="002F1376">
      <w:pPr>
        <w:pStyle w:val="a8"/>
        <w:numPr>
          <w:ilvl w:val="0"/>
          <w:numId w:val="2"/>
        </w:numPr>
        <w:spacing w:line="500" w:lineRule="exact"/>
        <w:ind w:firstLineChars="0"/>
        <w:rPr>
          <w:rFonts w:ascii="宋体" w:hAnsi="宋体"/>
          <w:sz w:val="24"/>
        </w:rPr>
      </w:pPr>
      <w:r w:rsidRPr="00DD7242">
        <w:rPr>
          <w:rFonts w:ascii="宋体" w:hAnsi="宋体" w:hint="eastAsia"/>
          <w:sz w:val="24"/>
        </w:rPr>
        <w:t>市场的预期收益</w:t>
      </w:r>
    </w:p>
    <w:p w:rsidR="00DD7242" w:rsidRPr="00DD7242" w:rsidRDefault="00815489" w:rsidP="002F1376">
      <w:pPr>
        <w:pStyle w:val="a8"/>
        <w:numPr>
          <w:ilvl w:val="0"/>
          <w:numId w:val="2"/>
        </w:numPr>
        <w:spacing w:line="500" w:lineRule="exact"/>
        <w:ind w:firstLineChars="0"/>
        <w:rPr>
          <w:rFonts w:ascii="宋体" w:hAnsi="宋体"/>
          <w:sz w:val="24"/>
        </w:rPr>
      </w:pPr>
      <w:r w:rsidRPr="00DD7242">
        <w:rPr>
          <w:rFonts w:ascii="宋体" w:hAnsi="宋体" w:hint="eastAsia"/>
          <w:sz w:val="24"/>
          <w:szCs w:val="24"/>
        </w:rPr>
        <w:t>单个证券的预期收益</w:t>
      </w:r>
    </w:p>
    <w:p w:rsidR="00DD7242" w:rsidRPr="00DD7242" w:rsidRDefault="00815489" w:rsidP="002F1376">
      <w:pPr>
        <w:pStyle w:val="a8"/>
        <w:numPr>
          <w:ilvl w:val="0"/>
          <w:numId w:val="2"/>
        </w:numPr>
        <w:spacing w:line="500" w:lineRule="exact"/>
        <w:ind w:firstLineChars="0"/>
        <w:rPr>
          <w:rFonts w:ascii="宋体" w:hAnsi="宋体"/>
          <w:sz w:val="24"/>
        </w:rPr>
      </w:pPr>
      <w:r w:rsidRPr="00DD7242">
        <w:rPr>
          <w:rFonts w:ascii="宋体" w:hAnsi="宋体" w:hint="eastAsia"/>
          <w:sz w:val="24"/>
          <w:szCs w:val="24"/>
        </w:rPr>
        <w:lastRenderedPageBreak/>
        <w:t>风险与预期收益</w:t>
      </w:r>
    </w:p>
    <w:p w:rsidR="00DD7242" w:rsidRPr="00DD7242" w:rsidRDefault="00815489" w:rsidP="002F1376">
      <w:pPr>
        <w:pStyle w:val="a8"/>
        <w:numPr>
          <w:ilvl w:val="0"/>
          <w:numId w:val="2"/>
        </w:numPr>
        <w:spacing w:line="500" w:lineRule="exact"/>
        <w:ind w:firstLineChars="0"/>
        <w:rPr>
          <w:rFonts w:ascii="宋体" w:hAnsi="宋体"/>
          <w:sz w:val="24"/>
        </w:rPr>
      </w:pPr>
      <w:r w:rsidRPr="00DD7242">
        <w:rPr>
          <w:rFonts w:ascii="宋体" w:hAnsi="宋体" w:hint="eastAsia"/>
          <w:sz w:val="24"/>
          <w:szCs w:val="24"/>
        </w:rPr>
        <w:t>案例分析、课堂作业</w:t>
      </w:r>
    </w:p>
    <w:p w:rsidR="00815489" w:rsidRDefault="00815489" w:rsidP="00DD7242">
      <w:pPr>
        <w:spacing w:line="500" w:lineRule="exact"/>
        <w:ind w:left="420"/>
        <w:rPr>
          <w:rFonts w:ascii="宋体" w:hAnsi="宋体"/>
          <w:sz w:val="24"/>
        </w:rPr>
      </w:pPr>
      <w:r w:rsidRPr="00DD7242">
        <w:rPr>
          <w:rFonts w:ascii="宋体" w:hAnsi="宋体" w:hint="eastAsia"/>
          <w:sz w:val="24"/>
        </w:rPr>
        <w:t>教学重点、难点：无差异曲线、投资组合理论、风险与预期收益</w:t>
      </w:r>
    </w:p>
    <w:p w:rsidR="001E394C" w:rsidRDefault="001E394C" w:rsidP="001E394C">
      <w:pPr>
        <w:spacing w:line="500" w:lineRule="exact"/>
        <w:ind w:firstLineChars="200" w:firstLine="480"/>
        <w:rPr>
          <w:rFonts w:ascii="宋体" w:hAnsi="宋体"/>
          <w:sz w:val="24"/>
        </w:rPr>
      </w:pPr>
      <w:r>
        <w:rPr>
          <w:rFonts w:ascii="宋体" w:hAnsi="宋体" w:hint="eastAsia"/>
          <w:sz w:val="24"/>
        </w:rPr>
        <w:t>考核要求：</w:t>
      </w:r>
      <w:r w:rsidR="00144B63">
        <w:rPr>
          <w:rFonts w:ascii="宋体" w:hAnsi="宋体" w:hint="eastAsia"/>
          <w:sz w:val="24"/>
        </w:rPr>
        <w:t>掌握风险态度与无差异曲线的关系，理解投资组合理论和有效边界的概念，掌握最优投资组合的定义。掌握预期收益与风险的关系。</w:t>
      </w:r>
    </w:p>
    <w:p w:rsidR="002210BB" w:rsidRPr="00211F2D" w:rsidRDefault="002210BB" w:rsidP="00211F2D">
      <w:pPr>
        <w:pStyle w:val="a4"/>
        <w:spacing w:line="500" w:lineRule="exact"/>
        <w:jc w:val="left"/>
      </w:pPr>
      <w:r w:rsidRPr="00211F2D">
        <w:rPr>
          <w:rFonts w:hint="eastAsia"/>
        </w:rPr>
        <w:t>课程思政切入点：</w:t>
      </w:r>
      <w:r w:rsidR="005F616B" w:rsidRPr="00211F2D">
        <w:rPr>
          <w:rFonts w:hint="eastAsia"/>
        </w:rPr>
        <w:t>将马克思主义唯物辩证法融入风险与收益的关系论证中，任何事物都具有两面性，投资工具的高收益必然蕴含着高风险，提升学生从哲学的角度客观认识事物、分析问题的能力。</w:t>
      </w:r>
    </w:p>
    <w:p w:rsidR="002210BB" w:rsidRDefault="005F616B" w:rsidP="00211F2D">
      <w:pPr>
        <w:pStyle w:val="a4"/>
        <w:spacing w:line="500" w:lineRule="exact"/>
        <w:jc w:val="left"/>
      </w:pPr>
      <w:r w:rsidRPr="00211F2D">
        <w:rPr>
          <w:rFonts w:hint="eastAsia"/>
        </w:rPr>
        <w:t>投资组合理论和资本资产定价模型</w:t>
      </w:r>
      <w:r w:rsidR="006A2E9B" w:rsidRPr="00211F2D">
        <w:rPr>
          <w:rFonts w:hint="eastAsia"/>
        </w:rPr>
        <w:t>的提出者均获得了诺贝尔经济学奖。以此为切入点，激励学生在学习过程中要具有勇于探索、追求真理的科学精神，树立远大的奋斗目标，努力为国家的建设发展和全人类社会的进步添砖加瓦。</w:t>
      </w:r>
    </w:p>
    <w:p w:rsidR="00DC1D88" w:rsidRPr="00E07F3E" w:rsidRDefault="00DC1D88" w:rsidP="00DC1D88">
      <w:pPr>
        <w:pStyle w:val="a4"/>
        <w:spacing w:line="500" w:lineRule="exact"/>
        <w:jc w:val="left"/>
      </w:pPr>
      <w:r>
        <w:rPr>
          <w:rFonts w:hint="eastAsia"/>
        </w:rPr>
        <w:t>【</w:t>
      </w:r>
      <w:r w:rsidRPr="00E07F3E">
        <w:t>复习思考题</w:t>
      </w:r>
      <w:r>
        <w:rPr>
          <w:rFonts w:hint="eastAsia"/>
        </w:rPr>
        <w:t>】</w:t>
      </w:r>
      <w:r w:rsidRPr="00E07F3E">
        <w:t>：</w:t>
      </w:r>
    </w:p>
    <w:p w:rsidR="00DC1D88" w:rsidRPr="00DC1D88" w:rsidRDefault="00DC1D88" w:rsidP="002F1376">
      <w:pPr>
        <w:pStyle w:val="a8"/>
        <w:numPr>
          <w:ilvl w:val="0"/>
          <w:numId w:val="22"/>
        </w:numPr>
        <w:spacing w:line="500" w:lineRule="exact"/>
        <w:ind w:firstLineChars="0"/>
        <w:rPr>
          <w:rFonts w:ascii="宋体" w:hAnsi="宋体"/>
          <w:sz w:val="24"/>
        </w:rPr>
      </w:pPr>
      <w:r>
        <w:rPr>
          <w:rFonts w:ascii="宋体" w:hAnsi="宋体" w:hint="eastAsia"/>
          <w:sz w:val="24"/>
        </w:rPr>
        <w:t>投资组合理论的内容是什么</w:t>
      </w:r>
      <w:r w:rsidRPr="00DC1D88">
        <w:rPr>
          <w:rFonts w:ascii="宋体" w:hAnsi="宋体" w:hint="eastAsia"/>
          <w:sz w:val="24"/>
        </w:rPr>
        <w:t>？</w:t>
      </w:r>
    </w:p>
    <w:p w:rsidR="00DC1D88" w:rsidRDefault="00DC1D88" w:rsidP="002F1376">
      <w:pPr>
        <w:pStyle w:val="a8"/>
        <w:numPr>
          <w:ilvl w:val="0"/>
          <w:numId w:val="22"/>
        </w:numPr>
        <w:spacing w:line="500" w:lineRule="exact"/>
        <w:ind w:firstLineChars="0"/>
        <w:rPr>
          <w:rFonts w:ascii="宋体" w:hAnsi="宋体"/>
          <w:sz w:val="24"/>
        </w:rPr>
      </w:pPr>
      <w:r>
        <w:rPr>
          <w:rFonts w:ascii="宋体" w:hAnsi="宋体" w:hint="eastAsia"/>
          <w:sz w:val="24"/>
        </w:rPr>
        <w:t>资本资产定价模型如何定义？</w:t>
      </w:r>
    </w:p>
    <w:p w:rsidR="00DC1D88" w:rsidRPr="00DC1D88" w:rsidRDefault="00DC1D88" w:rsidP="002F1376">
      <w:pPr>
        <w:pStyle w:val="a8"/>
        <w:numPr>
          <w:ilvl w:val="0"/>
          <w:numId w:val="22"/>
        </w:numPr>
        <w:spacing w:line="500" w:lineRule="exact"/>
        <w:ind w:firstLineChars="0"/>
        <w:rPr>
          <w:rFonts w:ascii="宋体" w:hAnsi="宋体"/>
          <w:sz w:val="24"/>
        </w:rPr>
      </w:pPr>
      <w:r>
        <w:rPr>
          <w:rFonts w:ascii="宋体" w:hAnsi="宋体" w:hint="eastAsia"/>
          <w:sz w:val="24"/>
        </w:rPr>
        <w:t>什么是投资分离理论？</w:t>
      </w:r>
    </w:p>
    <w:p w:rsidR="00DD7242" w:rsidRDefault="00815489" w:rsidP="00DD7242">
      <w:pPr>
        <w:spacing w:line="500" w:lineRule="exact"/>
        <w:ind w:firstLineChars="200" w:firstLine="482"/>
        <w:rPr>
          <w:rFonts w:ascii="宋体" w:hAnsi="宋体"/>
          <w:b/>
          <w:sz w:val="24"/>
        </w:rPr>
      </w:pPr>
      <w:r w:rsidRPr="00DD7242">
        <w:rPr>
          <w:rFonts w:ascii="宋体" w:hAnsi="宋体" w:hint="eastAsia"/>
          <w:b/>
          <w:sz w:val="24"/>
        </w:rPr>
        <w:t>第四</w:t>
      </w:r>
      <w:r w:rsidR="00DD7242">
        <w:rPr>
          <w:rFonts w:ascii="宋体" w:hAnsi="宋体" w:hint="eastAsia"/>
          <w:b/>
          <w:sz w:val="24"/>
        </w:rPr>
        <w:t xml:space="preserve">章 </w:t>
      </w:r>
      <w:r w:rsidRPr="00DD7242">
        <w:rPr>
          <w:rFonts w:ascii="宋体" w:hAnsi="宋体" w:hint="eastAsia"/>
          <w:b/>
          <w:sz w:val="24"/>
        </w:rPr>
        <w:t xml:space="preserve">传统投资风险管理与套期保值 </w:t>
      </w:r>
    </w:p>
    <w:p w:rsidR="00DD7242" w:rsidRDefault="00DD7242" w:rsidP="00DD7242">
      <w:pPr>
        <w:spacing w:line="500" w:lineRule="exact"/>
        <w:ind w:firstLineChars="200" w:firstLine="480"/>
        <w:rPr>
          <w:rFonts w:ascii="宋体" w:hAnsi="宋体"/>
          <w:b/>
          <w:sz w:val="24"/>
        </w:rPr>
      </w:pPr>
      <w:r>
        <w:rPr>
          <w:rFonts w:ascii="宋体" w:hAnsi="宋体" w:hint="eastAsia"/>
          <w:sz w:val="24"/>
        </w:rPr>
        <w:t xml:space="preserve">第一节 </w:t>
      </w:r>
      <w:r w:rsidR="00815489">
        <w:rPr>
          <w:rFonts w:ascii="宋体" w:hAnsi="宋体" w:hint="eastAsia"/>
          <w:sz w:val="24"/>
        </w:rPr>
        <w:t>传统投资风险管理方法</w:t>
      </w:r>
    </w:p>
    <w:p w:rsidR="00815489" w:rsidRPr="00DD7242" w:rsidRDefault="00815489" w:rsidP="002F1376">
      <w:pPr>
        <w:pStyle w:val="a8"/>
        <w:numPr>
          <w:ilvl w:val="0"/>
          <w:numId w:val="3"/>
        </w:numPr>
        <w:spacing w:line="500" w:lineRule="exact"/>
        <w:ind w:firstLineChars="0"/>
        <w:rPr>
          <w:rFonts w:ascii="宋体" w:hAnsi="宋体"/>
          <w:sz w:val="24"/>
        </w:rPr>
      </w:pPr>
      <w:r w:rsidRPr="00DD7242">
        <w:rPr>
          <w:rFonts w:ascii="宋体" w:hAnsi="宋体" w:hint="eastAsia"/>
          <w:sz w:val="24"/>
        </w:rPr>
        <w:t>方法概述</w:t>
      </w:r>
    </w:p>
    <w:p w:rsidR="00815489" w:rsidRPr="00DD7242" w:rsidRDefault="00815489" w:rsidP="002F1376">
      <w:pPr>
        <w:pStyle w:val="a8"/>
        <w:numPr>
          <w:ilvl w:val="0"/>
          <w:numId w:val="3"/>
        </w:numPr>
        <w:spacing w:line="500" w:lineRule="exact"/>
        <w:ind w:firstLineChars="0"/>
        <w:rPr>
          <w:rFonts w:ascii="宋体" w:hAnsi="宋体"/>
          <w:sz w:val="24"/>
        </w:rPr>
      </w:pPr>
      <w:r w:rsidRPr="00DD7242">
        <w:rPr>
          <w:rFonts w:ascii="宋体" w:hAnsi="宋体" w:hint="eastAsia"/>
          <w:sz w:val="24"/>
        </w:rPr>
        <w:t>利率风险的度量</w:t>
      </w:r>
    </w:p>
    <w:p w:rsidR="00815489" w:rsidRPr="00DD7242" w:rsidRDefault="00815489" w:rsidP="002F1376">
      <w:pPr>
        <w:pStyle w:val="a8"/>
        <w:numPr>
          <w:ilvl w:val="0"/>
          <w:numId w:val="3"/>
        </w:numPr>
        <w:spacing w:line="500" w:lineRule="exact"/>
        <w:ind w:firstLineChars="0"/>
        <w:rPr>
          <w:rFonts w:ascii="宋体" w:hAnsi="宋体"/>
          <w:sz w:val="24"/>
        </w:rPr>
      </w:pPr>
      <w:r w:rsidRPr="00DD7242">
        <w:rPr>
          <w:rFonts w:ascii="宋体" w:hAnsi="宋体" w:hint="eastAsia"/>
          <w:sz w:val="24"/>
        </w:rPr>
        <w:t>风险状况图</w:t>
      </w:r>
    </w:p>
    <w:p w:rsidR="00815489" w:rsidRDefault="00DD7242" w:rsidP="00DD7242">
      <w:pPr>
        <w:spacing w:line="500" w:lineRule="exact"/>
        <w:ind w:firstLineChars="200" w:firstLine="480"/>
        <w:rPr>
          <w:rFonts w:ascii="宋体" w:hAnsi="宋体"/>
          <w:sz w:val="24"/>
        </w:rPr>
      </w:pPr>
      <w:r>
        <w:rPr>
          <w:rFonts w:ascii="宋体" w:hAnsi="宋体" w:hint="eastAsia"/>
          <w:sz w:val="24"/>
        </w:rPr>
        <w:t>第二节</w:t>
      </w:r>
      <w:r w:rsidR="00815489">
        <w:rPr>
          <w:rFonts w:ascii="宋体" w:hAnsi="宋体"/>
          <w:sz w:val="24"/>
        </w:rPr>
        <w:t xml:space="preserve"> </w:t>
      </w:r>
      <w:r w:rsidR="00815489">
        <w:rPr>
          <w:rFonts w:ascii="宋体" w:hAnsi="宋体" w:hint="eastAsia"/>
          <w:sz w:val="24"/>
        </w:rPr>
        <w:t>套期保值</w:t>
      </w:r>
    </w:p>
    <w:p w:rsidR="00815489" w:rsidRPr="00DD7242" w:rsidRDefault="00815489" w:rsidP="002F1376">
      <w:pPr>
        <w:pStyle w:val="a8"/>
        <w:numPr>
          <w:ilvl w:val="0"/>
          <w:numId w:val="4"/>
        </w:numPr>
        <w:spacing w:line="500" w:lineRule="exact"/>
        <w:ind w:firstLineChars="0"/>
        <w:rPr>
          <w:rFonts w:ascii="宋体" w:hAnsi="宋体"/>
          <w:sz w:val="24"/>
        </w:rPr>
      </w:pPr>
      <w:r w:rsidRPr="00DD7242">
        <w:rPr>
          <w:rFonts w:ascii="宋体" w:hAnsi="宋体" w:hint="eastAsia"/>
          <w:sz w:val="24"/>
        </w:rPr>
        <w:t>基本原理</w:t>
      </w:r>
    </w:p>
    <w:p w:rsidR="00815489" w:rsidRPr="00DD7242" w:rsidRDefault="00815489" w:rsidP="002F1376">
      <w:pPr>
        <w:pStyle w:val="a8"/>
        <w:numPr>
          <w:ilvl w:val="0"/>
          <w:numId w:val="4"/>
        </w:numPr>
        <w:spacing w:line="500" w:lineRule="exact"/>
        <w:ind w:firstLineChars="0"/>
        <w:rPr>
          <w:rFonts w:ascii="宋体" w:hAnsi="宋体"/>
          <w:sz w:val="24"/>
        </w:rPr>
      </w:pPr>
      <w:r w:rsidRPr="00DD7242">
        <w:rPr>
          <w:rFonts w:ascii="宋体" w:hAnsi="宋体" w:hint="eastAsia"/>
          <w:sz w:val="24"/>
        </w:rPr>
        <w:t>风险免疫</w:t>
      </w:r>
    </w:p>
    <w:p w:rsidR="00815489" w:rsidRPr="00DD7242" w:rsidRDefault="00815489" w:rsidP="002F1376">
      <w:pPr>
        <w:pStyle w:val="a8"/>
        <w:numPr>
          <w:ilvl w:val="0"/>
          <w:numId w:val="4"/>
        </w:numPr>
        <w:spacing w:line="500" w:lineRule="exact"/>
        <w:ind w:firstLineChars="0"/>
        <w:rPr>
          <w:rFonts w:ascii="宋体" w:hAnsi="宋体"/>
          <w:sz w:val="24"/>
        </w:rPr>
      </w:pPr>
      <w:r w:rsidRPr="00DD7242">
        <w:rPr>
          <w:rFonts w:ascii="宋体" w:hAnsi="宋体" w:hint="eastAsia"/>
          <w:sz w:val="24"/>
        </w:rPr>
        <w:t>“凸性”的套期保值作用</w:t>
      </w:r>
    </w:p>
    <w:p w:rsidR="00815489" w:rsidRDefault="00DD7242" w:rsidP="00DD7242">
      <w:pPr>
        <w:spacing w:line="500" w:lineRule="exact"/>
        <w:ind w:firstLineChars="200" w:firstLine="480"/>
        <w:rPr>
          <w:rFonts w:ascii="宋体" w:hAnsi="宋体"/>
          <w:sz w:val="24"/>
        </w:rPr>
      </w:pPr>
      <w:r>
        <w:rPr>
          <w:rFonts w:ascii="宋体" w:hAnsi="宋体" w:hint="eastAsia"/>
          <w:sz w:val="24"/>
        </w:rPr>
        <w:t>第三节</w:t>
      </w:r>
      <w:r w:rsidR="00815489">
        <w:rPr>
          <w:rFonts w:ascii="宋体" w:hAnsi="宋体"/>
          <w:sz w:val="24"/>
        </w:rPr>
        <w:t xml:space="preserve"> </w:t>
      </w:r>
      <w:r w:rsidR="00815489">
        <w:rPr>
          <w:rFonts w:ascii="宋体" w:hAnsi="宋体" w:hint="eastAsia"/>
          <w:sz w:val="24"/>
        </w:rPr>
        <w:t>套期保值方法的应用</w:t>
      </w:r>
    </w:p>
    <w:p w:rsidR="00815489" w:rsidRDefault="00815489" w:rsidP="00DD7242">
      <w:pPr>
        <w:spacing w:line="500" w:lineRule="exact"/>
        <w:ind w:firstLineChars="200" w:firstLine="480"/>
        <w:rPr>
          <w:rFonts w:ascii="宋体" w:hAnsi="宋体"/>
          <w:sz w:val="24"/>
        </w:rPr>
      </w:pPr>
      <w:r w:rsidRPr="00BB0B96">
        <w:rPr>
          <w:rFonts w:ascii="宋体" w:hAnsi="宋体" w:hint="eastAsia"/>
          <w:sz w:val="24"/>
        </w:rPr>
        <w:t>教学重点、难点：</w:t>
      </w:r>
      <w:r>
        <w:rPr>
          <w:rFonts w:ascii="宋体" w:hAnsi="宋体" w:hint="eastAsia"/>
          <w:sz w:val="24"/>
        </w:rPr>
        <w:t>利率风险的度量、套期保值</w:t>
      </w:r>
    </w:p>
    <w:p w:rsidR="001E394C" w:rsidRDefault="001E394C" w:rsidP="001E394C">
      <w:pPr>
        <w:spacing w:line="500" w:lineRule="exact"/>
        <w:ind w:firstLineChars="200" w:firstLine="480"/>
        <w:rPr>
          <w:rFonts w:ascii="宋体" w:hAnsi="宋体"/>
          <w:sz w:val="24"/>
        </w:rPr>
      </w:pPr>
      <w:r>
        <w:rPr>
          <w:rFonts w:ascii="宋体" w:hAnsi="宋体" w:hint="eastAsia"/>
          <w:sz w:val="24"/>
        </w:rPr>
        <w:t>考核要求：</w:t>
      </w:r>
      <w:r w:rsidR="00144B63">
        <w:rPr>
          <w:rFonts w:ascii="宋体" w:hAnsi="宋体" w:hint="eastAsia"/>
          <w:sz w:val="24"/>
        </w:rPr>
        <w:t>了解传统的风险管理策略，掌握久期的概念和性质，理解套期保</w:t>
      </w:r>
      <w:r w:rsidR="00144B63">
        <w:rPr>
          <w:rFonts w:ascii="宋体" w:hAnsi="宋体" w:hint="eastAsia"/>
          <w:sz w:val="24"/>
        </w:rPr>
        <w:lastRenderedPageBreak/>
        <w:t>值的原理、久期的管理及凸性的作用。能够运用套期保值对市场风险进行管理。</w:t>
      </w:r>
    </w:p>
    <w:p w:rsidR="002210BB" w:rsidRDefault="002210BB" w:rsidP="00211F2D">
      <w:pPr>
        <w:pStyle w:val="a4"/>
        <w:spacing w:line="500" w:lineRule="exact"/>
        <w:jc w:val="left"/>
      </w:pPr>
      <w:r w:rsidRPr="00211F2D">
        <w:rPr>
          <w:rFonts w:hint="eastAsia"/>
        </w:rPr>
        <w:t>课程思政切入点：</w:t>
      </w:r>
      <w:r w:rsidR="002219EC" w:rsidRPr="00211F2D">
        <w:rPr>
          <w:rFonts w:hint="eastAsia"/>
        </w:rPr>
        <w:t>讲述对于利率风险的度量和分析时，教育学生从哲学的层面去认识分析事物，透过现象看本质，微小的变化通过“蝴蝶效应”的传输和放大可以造成显著的影响。</w:t>
      </w:r>
      <w:r w:rsidR="008469AF" w:rsidRPr="00211F2D">
        <w:rPr>
          <w:rFonts w:hint="eastAsia"/>
        </w:rPr>
        <w:t>帮助学生正确树立</w:t>
      </w:r>
      <w:r w:rsidR="00535A50" w:rsidRPr="00211F2D">
        <w:rPr>
          <w:rFonts w:hint="eastAsia"/>
        </w:rPr>
        <w:t>马克思主义世界观。</w:t>
      </w:r>
    </w:p>
    <w:p w:rsidR="00DC1D88" w:rsidRPr="00E07F3E" w:rsidRDefault="00DC1D88" w:rsidP="00DC1D88">
      <w:pPr>
        <w:pStyle w:val="a4"/>
        <w:spacing w:line="500" w:lineRule="exact"/>
        <w:jc w:val="left"/>
      </w:pPr>
      <w:r>
        <w:rPr>
          <w:rFonts w:hint="eastAsia"/>
        </w:rPr>
        <w:t>【</w:t>
      </w:r>
      <w:r w:rsidRPr="00E07F3E">
        <w:t>复习思考题</w:t>
      </w:r>
      <w:r>
        <w:rPr>
          <w:rFonts w:hint="eastAsia"/>
        </w:rPr>
        <w:t>】</w:t>
      </w:r>
      <w:r w:rsidRPr="00E07F3E">
        <w:t>：</w:t>
      </w:r>
    </w:p>
    <w:p w:rsidR="00DC1D88" w:rsidRPr="00DC1D88" w:rsidRDefault="00DC1D88" w:rsidP="002F1376">
      <w:pPr>
        <w:pStyle w:val="a8"/>
        <w:numPr>
          <w:ilvl w:val="0"/>
          <w:numId w:val="23"/>
        </w:numPr>
        <w:spacing w:line="500" w:lineRule="exact"/>
        <w:ind w:firstLineChars="0"/>
        <w:rPr>
          <w:rFonts w:ascii="宋体" w:hAnsi="宋体"/>
          <w:sz w:val="24"/>
        </w:rPr>
      </w:pPr>
      <w:r>
        <w:rPr>
          <w:rFonts w:ascii="宋体" w:hAnsi="宋体" w:hint="eastAsia"/>
          <w:sz w:val="24"/>
        </w:rPr>
        <w:t>久期的概念是什么，有什么作用</w:t>
      </w:r>
      <w:r w:rsidRPr="00DC1D88">
        <w:rPr>
          <w:rFonts w:ascii="宋体" w:hAnsi="宋体" w:hint="eastAsia"/>
          <w:sz w:val="24"/>
        </w:rPr>
        <w:t>？</w:t>
      </w:r>
    </w:p>
    <w:p w:rsidR="00DC1D88" w:rsidRDefault="00DC1D88" w:rsidP="002F1376">
      <w:pPr>
        <w:pStyle w:val="a8"/>
        <w:numPr>
          <w:ilvl w:val="0"/>
          <w:numId w:val="23"/>
        </w:numPr>
        <w:spacing w:line="500" w:lineRule="exact"/>
        <w:ind w:firstLineChars="0"/>
        <w:rPr>
          <w:rFonts w:ascii="宋体" w:hAnsi="宋体"/>
          <w:sz w:val="24"/>
        </w:rPr>
      </w:pPr>
      <w:r>
        <w:rPr>
          <w:rFonts w:ascii="宋体" w:hAnsi="宋体" w:hint="eastAsia"/>
          <w:sz w:val="24"/>
        </w:rPr>
        <w:t>套期保值是什么原理？</w:t>
      </w:r>
    </w:p>
    <w:p w:rsidR="00DC1D88" w:rsidRPr="00DC1D88" w:rsidRDefault="00DC1D88" w:rsidP="002F1376">
      <w:pPr>
        <w:pStyle w:val="a8"/>
        <w:numPr>
          <w:ilvl w:val="0"/>
          <w:numId w:val="23"/>
        </w:numPr>
        <w:spacing w:line="500" w:lineRule="exact"/>
        <w:ind w:firstLineChars="0"/>
        <w:rPr>
          <w:rFonts w:ascii="宋体" w:hAnsi="宋体"/>
          <w:sz w:val="24"/>
        </w:rPr>
      </w:pPr>
      <w:r>
        <w:rPr>
          <w:rFonts w:ascii="宋体" w:hAnsi="宋体" w:hint="eastAsia"/>
          <w:sz w:val="24"/>
        </w:rPr>
        <w:t>如何做到风险免疫？</w:t>
      </w:r>
    </w:p>
    <w:p w:rsidR="00815489" w:rsidRPr="00DD7242" w:rsidRDefault="00815489" w:rsidP="00DD7242">
      <w:pPr>
        <w:spacing w:line="500" w:lineRule="exact"/>
        <w:ind w:firstLineChars="200" w:firstLine="482"/>
        <w:rPr>
          <w:rFonts w:ascii="宋体" w:hAnsi="宋体"/>
          <w:b/>
          <w:sz w:val="24"/>
        </w:rPr>
      </w:pPr>
      <w:r w:rsidRPr="00DD7242">
        <w:rPr>
          <w:rFonts w:ascii="宋体" w:hAnsi="宋体" w:hint="eastAsia"/>
          <w:b/>
          <w:sz w:val="24"/>
        </w:rPr>
        <w:t>第五</w:t>
      </w:r>
      <w:r w:rsidR="00DD7242">
        <w:rPr>
          <w:rFonts w:ascii="宋体" w:hAnsi="宋体" w:hint="eastAsia"/>
          <w:b/>
          <w:sz w:val="24"/>
        </w:rPr>
        <w:t xml:space="preserve">章 </w:t>
      </w:r>
      <w:r w:rsidRPr="00DD7242">
        <w:rPr>
          <w:rFonts w:ascii="宋体" w:hAnsi="宋体" w:hint="eastAsia"/>
          <w:b/>
          <w:sz w:val="24"/>
        </w:rPr>
        <w:t>Va</w:t>
      </w:r>
      <w:r w:rsidRPr="00DD7242">
        <w:rPr>
          <w:rFonts w:ascii="宋体" w:hAnsi="宋体"/>
          <w:b/>
          <w:sz w:val="24"/>
        </w:rPr>
        <w:t>R</w:t>
      </w:r>
      <w:r w:rsidRPr="00DD7242">
        <w:rPr>
          <w:rFonts w:ascii="宋体" w:hAnsi="宋体" w:hint="eastAsia"/>
          <w:b/>
          <w:sz w:val="24"/>
        </w:rPr>
        <w:t>技术简介和投资组合的V</w:t>
      </w:r>
      <w:r w:rsidRPr="00DD7242">
        <w:rPr>
          <w:rFonts w:ascii="宋体" w:hAnsi="宋体"/>
          <w:b/>
          <w:sz w:val="24"/>
        </w:rPr>
        <w:t>aR</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第一节 </w:t>
      </w:r>
      <w:r w:rsidR="00815489" w:rsidRPr="00C260D3">
        <w:rPr>
          <w:rFonts w:ascii="宋体" w:hAnsi="宋体"/>
          <w:sz w:val="24"/>
        </w:rPr>
        <w:t>VaR技术</w:t>
      </w:r>
      <w:r w:rsidR="00815489">
        <w:rPr>
          <w:rFonts w:ascii="宋体" w:hAnsi="宋体" w:hint="eastAsia"/>
          <w:sz w:val="24"/>
        </w:rPr>
        <w:t>基本原理</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第二节 </w:t>
      </w:r>
      <w:r w:rsidR="00815489" w:rsidRPr="00C260D3">
        <w:rPr>
          <w:rFonts w:ascii="宋体" w:hAnsi="宋体"/>
          <w:sz w:val="24"/>
        </w:rPr>
        <w:t>VaR</w:t>
      </w:r>
      <w:r w:rsidR="00815489">
        <w:rPr>
          <w:rFonts w:ascii="宋体" w:hAnsi="宋体" w:hint="eastAsia"/>
          <w:sz w:val="24"/>
        </w:rPr>
        <w:t>的估计方法</w:t>
      </w:r>
    </w:p>
    <w:p w:rsidR="00815489" w:rsidRPr="00C260D3" w:rsidRDefault="00DD7242" w:rsidP="00DD7242">
      <w:pPr>
        <w:spacing w:line="500" w:lineRule="exact"/>
        <w:ind w:firstLineChars="200" w:firstLine="480"/>
        <w:rPr>
          <w:rFonts w:ascii="宋体" w:hAnsi="宋体"/>
          <w:sz w:val="24"/>
        </w:rPr>
      </w:pPr>
      <w:r>
        <w:rPr>
          <w:rFonts w:ascii="宋体" w:hAnsi="宋体" w:hint="eastAsia"/>
          <w:sz w:val="24"/>
        </w:rPr>
        <w:t xml:space="preserve">第三节 </w:t>
      </w:r>
      <w:r w:rsidR="00815489" w:rsidRPr="00C260D3">
        <w:rPr>
          <w:rFonts w:ascii="宋体" w:hAnsi="宋体"/>
          <w:sz w:val="24"/>
        </w:rPr>
        <w:t>VaR的</w:t>
      </w:r>
      <w:r w:rsidR="00815489">
        <w:rPr>
          <w:rFonts w:ascii="宋体" w:hAnsi="宋体" w:hint="eastAsia"/>
          <w:sz w:val="24"/>
        </w:rPr>
        <w:t>应用</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第四节 </w:t>
      </w:r>
      <w:r w:rsidR="00815489">
        <w:rPr>
          <w:rFonts w:ascii="宋体" w:hAnsi="宋体" w:hint="eastAsia"/>
          <w:sz w:val="24"/>
        </w:rPr>
        <w:t>投资组合的V</w:t>
      </w:r>
      <w:r w:rsidR="00815489">
        <w:rPr>
          <w:rFonts w:ascii="宋体" w:hAnsi="宋体"/>
          <w:sz w:val="24"/>
        </w:rPr>
        <w:t>aR</w:t>
      </w:r>
    </w:p>
    <w:p w:rsidR="00815489" w:rsidRPr="00DD7242" w:rsidRDefault="00815489" w:rsidP="002F1376">
      <w:pPr>
        <w:pStyle w:val="a8"/>
        <w:numPr>
          <w:ilvl w:val="0"/>
          <w:numId w:val="5"/>
        </w:numPr>
        <w:spacing w:line="500" w:lineRule="exact"/>
        <w:ind w:firstLineChars="0"/>
        <w:rPr>
          <w:rFonts w:ascii="宋体" w:hAnsi="宋体"/>
          <w:sz w:val="24"/>
        </w:rPr>
      </w:pPr>
      <w:r w:rsidRPr="00DD7242">
        <w:rPr>
          <w:rFonts w:ascii="宋体" w:hAnsi="宋体" w:hint="eastAsia"/>
          <w:sz w:val="24"/>
        </w:rPr>
        <w:t>投资组合的收益与方差</w:t>
      </w:r>
    </w:p>
    <w:p w:rsidR="00815489" w:rsidRPr="00DD7242" w:rsidRDefault="00815489" w:rsidP="002F1376">
      <w:pPr>
        <w:pStyle w:val="a8"/>
        <w:numPr>
          <w:ilvl w:val="0"/>
          <w:numId w:val="5"/>
        </w:numPr>
        <w:spacing w:line="500" w:lineRule="exact"/>
        <w:ind w:firstLineChars="0"/>
        <w:rPr>
          <w:rFonts w:ascii="宋体" w:hAnsi="宋体"/>
          <w:sz w:val="24"/>
        </w:rPr>
      </w:pPr>
      <w:r w:rsidRPr="00DD7242">
        <w:rPr>
          <w:rFonts w:ascii="宋体" w:hAnsi="宋体"/>
          <w:sz w:val="24"/>
        </w:rPr>
        <w:t>V</w:t>
      </w:r>
      <w:r w:rsidRPr="00DD7242">
        <w:rPr>
          <w:rFonts w:ascii="宋体" w:hAnsi="宋体" w:hint="eastAsia"/>
          <w:sz w:val="24"/>
        </w:rPr>
        <w:t>a</w:t>
      </w:r>
      <w:r w:rsidRPr="00DD7242">
        <w:rPr>
          <w:rFonts w:ascii="宋体" w:hAnsi="宋体"/>
          <w:sz w:val="24"/>
        </w:rPr>
        <w:t>R</w:t>
      </w:r>
      <w:r w:rsidRPr="00DD7242">
        <w:rPr>
          <w:rFonts w:ascii="宋体" w:hAnsi="宋体" w:hint="eastAsia"/>
          <w:sz w:val="24"/>
        </w:rPr>
        <w:t>的分解</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第五节 </w:t>
      </w:r>
      <w:r w:rsidR="00815489">
        <w:rPr>
          <w:rFonts w:ascii="宋体" w:hAnsi="宋体" w:hint="eastAsia"/>
          <w:sz w:val="24"/>
        </w:rPr>
        <w:t>案例分析：利用E</w:t>
      </w:r>
      <w:r w:rsidR="00815489">
        <w:rPr>
          <w:rFonts w:ascii="宋体" w:hAnsi="宋体"/>
          <w:sz w:val="24"/>
        </w:rPr>
        <w:t>XCEL</w:t>
      </w:r>
      <w:r w:rsidR="00815489">
        <w:rPr>
          <w:rFonts w:ascii="宋体" w:hAnsi="宋体" w:hint="eastAsia"/>
          <w:sz w:val="24"/>
        </w:rPr>
        <w:t>计算</w:t>
      </w:r>
      <w:r w:rsidR="00815489">
        <w:rPr>
          <w:rFonts w:ascii="宋体" w:hAnsi="宋体"/>
          <w:sz w:val="24"/>
        </w:rPr>
        <w:t>V</w:t>
      </w:r>
      <w:r w:rsidR="00815489">
        <w:rPr>
          <w:rFonts w:ascii="宋体" w:hAnsi="宋体" w:hint="eastAsia"/>
          <w:sz w:val="24"/>
        </w:rPr>
        <w:t>a</w:t>
      </w:r>
      <w:r w:rsidR="00815489">
        <w:rPr>
          <w:rFonts w:ascii="宋体" w:hAnsi="宋体"/>
          <w:sz w:val="24"/>
        </w:rPr>
        <w:t>R</w:t>
      </w:r>
      <w:r w:rsidR="00815489">
        <w:rPr>
          <w:rFonts w:ascii="宋体" w:hAnsi="宋体" w:hint="eastAsia"/>
          <w:sz w:val="24"/>
        </w:rPr>
        <w:t>组合与分解</w:t>
      </w:r>
    </w:p>
    <w:p w:rsidR="00815489" w:rsidRDefault="00815489" w:rsidP="00DD7242">
      <w:pPr>
        <w:spacing w:line="500" w:lineRule="exact"/>
        <w:ind w:firstLineChars="200" w:firstLine="480"/>
        <w:rPr>
          <w:rFonts w:ascii="宋体" w:hAnsi="宋体"/>
          <w:sz w:val="24"/>
        </w:rPr>
      </w:pPr>
      <w:r w:rsidRPr="005A7015">
        <w:rPr>
          <w:rFonts w:ascii="宋体" w:hAnsi="宋体" w:hint="eastAsia"/>
          <w:sz w:val="24"/>
        </w:rPr>
        <w:t>教学重点、难点：</w:t>
      </w:r>
      <w:r>
        <w:rPr>
          <w:rFonts w:ascii="宋体" w:hAnsi="宋体"/>
          <w:sz w:val="24"/>
        </w:rPr>
        <w:t>VaR</w:t>
      </w:r>
      <w:r>
        <w:rPr>
          <w:rFonts w:ascii="宋体" w:hAnsi="宋体" w:hint="eastAsia"/>
          <w:sz w:val="24"/>
        </w:rPr>
        <w:t>技术及应用</w:t>
      </w:r>
      <w:r w:rsidRPr="005A7015">
        <w:rPr>
          <w:rFonts w:ascii="宋体" w:hAnsi="宋体" w:hint="eastAsia"/>
          <w:sz w:val="24"/>
        </w:rPr>
        <w:t xml:space="preserve"> </w:t>
      </w:r>
    </w:p>
    <w:p w:rsidR="001E394C" w:rsidRDefault="001E394C" w:rsidP="001E394C">
      <w:pPr>
        <w:spacing w:line="500" w:lineRule="exact"/>
        <w:ind w:firstLineChars="200" w:firstLine="480"/>
        <w:rPr>
          <w:rFonts w:ascii="宋体" w:hAnsi="宋体"/>
          <w:sz w:val="24"/>
        </w:rPr>
      </w:pPr>
      <w:r w:rsidRPr="001E394C">
        <w:rPr>
          <w:rFonts w:ascii="宋体" w:hAnsi="宋体"/>
          <w:sz w:val="24"/>
        </w:rPr>
        <w:t>考核要求：</w:t>
      </w:r>
      <w:r w:rsidR="00144B63">
        <w:rPr>
          <w:rFonts w:ascii="宋体" w:hAnsi="宋体" w:hint="eastAsia"/>
          <w:sz w:val="24"/>
        </w:rPr>
        <w:t>掌握Va</w:t>
      </w:r>
      <w:r w:rsidR="00144B63">
        <w:rPr>
          <w:rFonts w:ascii="宋体" w:hAnsi="宋体"/>
          <w:sz w:val="24"/>
        </w:rPr>
        <w:t>R</w:t>
      </w:r>
      <w:r w:rsidR="00144B63">
        <w:rPr>
          <w:rFonts w:ascii="宋体" w:hAnsi="宋体" w:hint="eastAsia"/>
          <w:sz w:val="24"/>
        </w:rPr>
        <w:t>技术的原理，了解其估计方法，理解投资组合V</w:t>
      </w:r>
      <w:r w:rsidR="00144B63">
        <w:rPr>
          <w:rFonts w:ascii="宋体" w:hAnsi="宋体"/>
          <w:sz w:val="24"/>
        </w:rPr>
        <w:t>aR</w:t>
      </w:r>
      <w:r w:rsidR="00144B63">
        <w:rPr>
          <w:rFonts w:ascii="宋体" w:hAnsi="宋体" w:hint="eastAsia"/>
          <w:sz w:val="24"/>
        </w:rPr>
        <w:t>计算原理，掌握</w:t>
      </w:r>
      <w:r w:rsidR="00144B63">
        <w:rPr>
          <w:rFonts w:ascii="宋体" w:hAnsi="宋体"/>
          <w:sz w:val="24"/>
        </w:rPr>
        <w:t>VaR</w:t>
      </w:r>
      <w:r w:rsidR="00144B63">
        <w:rPr>
          <w:rFonts w:ascii="宋体" w:hAnsi="宋体" w:hint="eastAsia"/>
          <w:sz w:val="24"/>
        </w:rPr>
        <w:t>的分解方法并熟练运用和分析风险控制的重点对象。</w:t>
      </w:r>
    </w:p>
    <w:p w:rsidR="002210BB" w:rsidRDefault="002210BB" w:rsidP="00211F2D">
      <w:pPr>
        <w:pStyle w:val="a4"/>
        <w:spacing w:line="500" w:lineRule="exact"/>
      </w:pPr>
      <w:r w:rsidRPr="00211F2D">
        <w:rPr>
          <w:rFonts w:hint="eastAsia"/>
        </w:rPr>
        <w:t>课程思政切入点：</w:t>
      </w:r>
      <w:r w:rsidR="002219EC" w:rsidRPr="00211F2D">
        <w:rPr>
          <w:rFonts w:hint="eastAsia"/>
        </w:rPr>
        <w:t>讲解</w:t>
      </w:r>
      <w:r w:rsidR="002219EC" w:rsidRPr="00211F2D">
        <w:rPr>
          <w:rFonts w:hint="eastAsia"/>
        </w:rPr>
        <w:t>V</w:t>
      </w:r>
      <w:r w:rsidR="002219EC" w:rsidRPr="00211F2D">
        <w:t>aR</w:t>
      </w:r>
      <w:r w:rsidR="002219EC" w:rsidRPr="00211F2D">
        <w:rPr>
          <w:rFonts w:hint="eastAsia"/>
        </w:rPr>
        <w:t>的原理和</w:t>
      </w:r>
      <w:r w:rsidR="00535A50" w:rsidRPr="00211F2D">
        <w:rPr>
          <w:rFonts w:hint="eastAsia"/>
        </w:rPr>
        <w:t>应用</w:t>
      </w:r>
      <w:r w:rsidR="002219EC" w:rsidRPr="00211F2D">
        <w:rPr>
          <w:rFonts w:hint="eastAsia"/>
        </w:rPr>
        <w:t>时，</w:t>
      </w:r>
      <w:r w:rsidR="00535A50" w:rsidRPr="00211F2D">
        <w:rPr>
          <w:rFonts w:hint="eastAsia"/>
        </w:rPr>
        <w:t>通过</w:t>
      </w:r>
      <w:r w:rsidR="00113160" w:rsidRPr="00211F2D">
        <w:rPr>
          <w:rFonts w:hint="eastAsia"/>
        </w:rPr>
        <w:t>对</w:t>
      </w:r>
      <w:r w:rsidR="00535A50" w:rsidRPr="00211F2D">
        <w:rPr>
          <w:rFonts w:hint="eastAsia"/>
        </w:rPr>
        <w:t>巴林银行破产</w:t>
      </w:r>
      <w:r w:rsidR="00113160" w:rsidRPr="00211F2D">
        <w:rPr>
          <w:rFonts w:hint="eastAsia"/>
        </w:rPr>
        <w:t>案例剖析，意识到操作员尼克里森毫无底线，违规操作所带来的严重后果，让学生明白忠于职守，诚信为本的道理，使学生理解在职业投资生涯中，明晰并坚守法律法规底线的重要性。</w:t>
      </w:r>
    </w:p>
    <w:p w:rsidR="00DC1D88" w:rsidRPr="00E07F3E" w:rsidRDefault="00DC1D88" w:rsidP="00DC1D88">
      <w:pPr>
        <w:pStyle w:val="a4"/>
        <w:spacing w:line="500" w:lineRule="exact"/>
        <w:jc w:val="left"/>
      </w:pPr>
      <w:r>
        <w:rPr>
          <w:rFonts w:hint="eastAsia"/>
        </w:rPr>
        <w:t>【</w:t>
      </w:r>
      <w:r w:rsidRPr="00E07F3E">
        <w:t>复习思考题</w:t>
      </w:r>
      <w:r>
        <w:rPr>
          <w:rFonts w:hint="eastAsia"/>
        </w:rPr>
        <w:t>】</w:t>
      </w:r>
      <w:r w:rsidRPr="00E07F3E">
        <w:t>：</w:t>
      </w:r>
    </w:p>
    <w:p w:rsidR="00DC1D88" w:rsidRPr="00DC1D88" w:rsidRDefault="00DC1D88" w:rsidP="002F1376">
      <w:pPr>
        <w:pStyle w:val="a8"/>
        <w:numPr>
          <w:ilvl w:val="0"/>
          <w:numId w:val="24"/>
        </w:numPr>
        <w:spacing w:line="500" w:lineRule="exact"/>
        <w:ind w:firstLineChars="0"/>
        <w:rPr>
          <w:rFonts w:ascii="宋体" w:hAnsi="宋体"/>
          <w:sz w:val="24"/>
        </w:rPr>
      </w:pPr>
      <w:r>
        <w:rPr>
          <w:rFonts w:ascii="宋体" w:hAnsi="宋体" w:hint="eastAsia"/>
          <w:sz w:val="24"/>
        </w:rPr>
        <w:t>Va</w:t>
      </w:r>
      <w:r>
        <w:rPr>
          <w:rFonts w:ascii="宋体" w:hAnsi="宋体"/>
          <w:sz w:val="24"/>
        </w:rPr>
        <w:t>R</w:t>
      </w:r>
      <w:r>
        <w:rPr>
          <w:rFonts w:ascii="宋体" w:hAnsi="宋体" w:hint="eastAsia"/>
          <w:sz w:val="24"/>
        </w:rPr>
        <w:t>的定义是什么，如何估计</w:t>
      </w:r>
      <w:r w:rsidRPr="00DC1D88">
        <w:rPr>
          <w:rFonts w:ascii="宋体" w:hAnsi="宋体" w:hint="eastAsia"/>
          <w:sz w:val="24"/>
        </w:rPr>
        <w:t>？</w:t>
      </w:r>
    </w:p>
    <w:p w:rsidR="00DC1D88" w:rsidRDefault="00DC1D88" w:rsidP="002F1376">
      <w:pPr>
        <w:pStyle w:val="a8"/>
        <w:numPr>
          <w:ilvl w:val="0"/>
          <w:numId w:val="24"/>
        </w:numPr>
        <w:spacing w:line="500" w:lineRule="exact"/>
        <w:ind w:firstLineChars="0"/>
        <w:rPr>
          <w:rFonts w:ascii="宋体" w:hAnsi="宋体"/>
          <w:sz w:val="24"/>
        </w:rPr>
      </w:pPr>
      <w:r>
        <w:rPr>
          <w:rFonts w:ascii="宋体" w:hAnsi="宋体" w:hint="eastAsia"/>
          <w:sz w:val="24"/>
        </w:rPr>
        <w:t>怎么计算投资组合的V</w:t>
      </w:r>
      <w:r>
        <w:rPr>
          <w:rFonts w:ascii="宋体" w:hAnsi="宋体"/>
          <w:sz w:val="24"/>
        </w:rPr>
        <w:t>aR</w:t>
      </w:r>
      <w:r>
        <w:rPr>
          <w:rFonts w:ascii="宋体" w:hAnsi="宋体" w:hint="eastAsia"/>
          <w:sz w:val="24"/>
        </w:rPr>
        <w:t>？</w:t>
      </w:r>
    </w:p>
    <w:p w:rsidR="00DC1D88" w:rsidRPr="00DC1D88" w:rsidRDefault="00DC1D88" w:rsidP="002F1376">
      <w:pPr>
        <w:pStyle w:val="a8"/>
        <w:numPr>
          <w:ilvl w:val="0"/>
          <w:numId w:val="24"/>
        </w:numPr>
        <w:spacing w:line="500" w:lineRule="exact"/>
        <w:ind w:firstLineChars="0"/>
        <w:rPr>
          <w:rFonts w:ascii="宋体" w:hAnsi="宋体"/>
          <w:sz w:val="24"/>
        </w:rPr>
      </w:pPr>
      <w:r>
        <w:rPr>
          <w:rFonts w:ascii="宋体" w:hAnsi="宋体" w:hint="eastAsia"/>
          <w:sz w:val="24"/>
        </w:rPr>
        <w:t>如何对投资组合的V</w:t>
      </w:r>
      <w:r>
        <w:rPr>
          <w:rFonts w:ascii="宋体" w:hAnsi="宋体"/>
          <w:sz w:val="24"/>
        </w:rPr>
        <w:t>aR</w:t>
      </w:r>
      <w:r>
        <w:rPr>
          <w:rFonts w:ascii="宋体" w:hAnsi="宋体" w:hint="eastAsia"/>
          <w:sz w:val="24"/>
        </w:rPr>
        <w:t>进行分解？</w:t>
      </w:r>
    </w:p>
    <w:p w:rsidR="00815489" w:rsidRPr="00DD7242" w:rsidRDefault="00815489" w:rsidP="00DD7242">
      <w:pPr>
        <w:spacing w:line="500" w:lineRule="exact"/>
        <w:ind w:firstLineChars="200" w:firstLine="482"/>
        <w:rPr>
          <w:rFonts w:ascii="宋体" w:hAnsi="宋体"/>
          <w:b/>
          <w:sz w:val="24"/>
        </w:rPr>
      </w:pPr>
      <w:r w:rsidRPr="00DD7242">
        <w:rPr>
          <w:rFonts w:ascii="宋体" w:hAnsi="宋体" w:hint="eastAsia"/>
          <w:b/>
          <w:sz w:val="24"/>
        </w:rPr>
        <w:lastRenderedPageBreak/>
        <w:t>第六</w:t>
      </w:r>
      <w:r w:rsidR="00DD7242">
        <w:rPr>
          <w:rFonts w:ascii="宋体" w:hAnsi="宋体" w:hint="eastAsia"/>
          <w:b/>
          <w:sz w:val="24"/>
        </w:rPr>
        <w:t xml:space="preserve">章 </w:t>
      </w:r>
      <w:r w:rsidRPr="00DD7242">
        <w:rPr>
          <w:rFonts w:ascii="宋体" w:hAnsi="宋体" w:hint="eastAsia"/>
          <w:b/>
          <w:sz w:val="24"/>
        </w:rPr>
        <w:t>债券市场和债券投资</w:t>
      </w:r>
    </w:p>
    <w:p w:rsidR="00815489" w:rsidRDefault="00DD7242" w:rsidP="00DD7242">
      <w:pPr>
        <w:spacing w:line="500" w:lineRule="exact"/>
        <w:ind w:firstLineChars="200" w:firstLine="480"/>
        <w:rPr>
          <w:rFonts w:ascii="宋体" w:hAnsi="宋体"/>
          <w:sz w:val="24"/>
        </w:rPr>
      </w:pPr>
      <w:r>
        <w:rPr>
          <w:rFonts w:ascii="宋体" w:hAnsi="宋体" w:hint="eastAsia"/>
          <w:sz w:val="24"/>
        </w:rPr>
        <w:t>第一节</w:t>
      </w:r>
      <w:r w:rsidR="00815489">
        <w:rPr>
          <w:rFonts w:ascii="宋体" w:hAnsi="宋体"/>
          <w:sz w:val="24"/>
        </w:rPr>
        <w:t xml:space="preserve"> </w:t>
      </w:r>
      <w:r w:rsidR="00815489">
        <w:rPr>
          <w:rFonts w:ascii="宋体" w:hAnsi="宋体" w:hint="eastAsia"/>
          <w:sz w:val="24"/>
        </w:rPr>
        <w:t>债券的基本要素和债券市场</w:t>
      </w:r>
    </w:p>
    <w:p w:rsidR="00815489" w:rsidRPr="00DD7242" w:rsidRDefault="00815489" w:rsidP="002F1376">
      <w:pPr>
        <w:pStyle w:val="a8"/>
        <w:numPr>
          <w:ilvl w:val="0"/>
          <w:numId w:val="6"/>
        </w:numPr>
        <w:spacing w:line="500" w:lineRule="exact"/>
        <w:ind w:firstLineChars="0"/>
        <w:rPr>
          <w:rFonts w:ascii="宋体" w:hAnsi="宋体"/>
          <w:sz w:val="24"/>
        </w:rPr>
      </w:pPr>
      <w:r w:rsidRPr="00DD7242">
        <w:rPr>
          <w:rFonts w:ascii="宋体" w:hAnsi="宋体" w:hint="eastAsia"/>
          <w:sz w:val="24"/>
        </w:rPr>
        <w:t>债券概念及要素</w:t>
      </w:r>
    </w:p>
    <w:p w:rsidR="00815489" w:rsidRPr="00DD7242" w:rsidRDefault="00815489" w:rsidP="002F1376">
      <w:pPr>
        <w:pStyle w:val="a8"/>
        <w:numPr>
          <w:ilvl w:val="0"/>
          <w:numId w:val="6"/>
        </w:numPr>
        <w:spacing w:line="500" w:lineRule="exact"/>
        <w:ind w:firstLineChars="0"/>
        <w:rPr>
          <w:rFonts w:ascii="宋体" w:hAnsi="宋体"/>
          <w:sz w:val="24"/>
        </w:rPr>
      </w:pPr>
      <w:r w:rsidRPr="00DD7242">
        <w:rPr>
          <w:rFonts w:ascii="宋体" w:hAnsi="宋体" w:hint="eastAsia"/>
          <w:sz w:val="24"/>
        </w:rPr>
        <w:t>我国的债券市场</w:t>
      </w:r>
    </w:p>
    <w:p w:rsidR="00815489" w:rsidRDefault="00DD7242" w:rsidP="00DD7242">
      <w:pPr>
        <w:spacing w:line="500" w:lineRule="exact"/>
        <w:ind w:firstLineChars="200" w:firstLine="480"/>
        <w:rPr>
          <w:rFonts w:ascii="宋体" w:hAnsi="宋体"/>
          <w:sz w:val="24"/>
        </w:rPr>
      </w:pPr>
      <w:r>
        <w:rPr>
          <w:rFonts w:ascii="宋体" w:hAnsi="宋体" w:hint="eastAsia"/>
          <w:sz w:val="24"/>
        </w:rPr>
        <w:t>第二节</w:t>
      </w:r>
      <w:r w:rsidR="00815489">
        <w:rPr>
          <w:rFonts w:ascii="宋体" w:hAnsi="宋体"/>
          <w:sz w:val="24"/>
        </w:rPr>
        <w:t xml:space="preserve"> </w:t>
      </w:r>
      <w:r w:rsidR="00815489">
        <w:rPr>
          <w:rFonts w:ascii="宋体" w:hAnsi="宋体" w:hint="eastAsia"/>
          <w:sz w:val="24"/>
        </w:rPr>
        <w:t>债券收益率与定价</w:t>
      </w:r>
    </w:p>
    <w:p w:rsidR="00815489" w:rsidRPr="00DD7242" w:rsidRDefault="00815489" w:rsidP="002F1376">
      <w:pPr>
        <w:pStyle w:val="a8"/>
        <w:numPr>
          <w:ilvl w:val="0"/>
          <w:numId w:val="7"/>
        </w:numPr>
        <w:spacing w:line="500" w:lineRule="exact"/>
        <w:ind w:firstLineChars="0"/>
        <w:rPr>
          <w:rFonts w:ascii="宋体" w:hAnsi="宋体"/>
          <w:sz w:val="24"/>
        </w:rPr>
      </w:pPr>
      <w:r w:rsidRPr="00DD7242">
        <w:rPr>
          <w:rFonts w:ascii="宋体" w:hAnsi="宋体" w:hint="eastAsia"/>
          <w:sz w:val="24"/>
        </w:rPr>
        <w:t>贴现率与到期收益率</w:t>
      </w:r>
    </w:p>
    <w:p w:rsidR="00815489" w:rsidRPr="00DD7242" w:rsidRDefault="00815489" w:rsidP="002F1376">
      <w:pPr>
        <w:pStyle w:val="a8"/>
        <w:numPr>
          <w:ilvl w:val="0"/>
          <w:numId w:val="7"/>
        </w:numPr>
        <w:spacing w:line="500" w:lineRule="exact"/>
        <w:ind w:firstLineChars="0"/>
        <w:rPr>
          <w:rFonts w:ascii="宋体" w:hAnsi="宋体"/>
          <w:sz w:val="24"/>
        </w:rPr>
      </w:pPr>
      <w:r w:rsidRPr="00DD7242">
        <w:rPr>
          <w:rFonts w:ascii="宋体" w:hAnsi="宋体" w:hint="eastAsia"/>
          <w:sz w:val="24"/>
        </w:rPr>
        <w:t>债券定价模型</w:t>
      </w:r>
    </w:p>
    <w:p w:rsidR="00815489" w:rsidRPr="00DD7242" w:rsidRDefault="00815489" w:rsidP="002F1376">
      <w:pPr>
        <w:pStyle w:val="a8"/>
        <w:numPr>
          <w:ilvl w:val="0"/>
          <w:numId w:val="7"/>
        </w:numPr>
        <w:spacing w:line="500" w:lineRule="exact"/>
        <w:ind w:firstLineChars="0"/>
        <w:rPr>
          <w:rFonts w:ascii="宋体" w:hAnsi="宋体"/>
          <w:sz w:val="24"/>
        </w:rPr>
      </w:pPr>
      <w:r w:rsidRPr="00DD7242">
        <w:rPr>
          <w:rFonts w:ascii="宋体" w:hAnsi="宋体" w:hint="eastAsia"/>
          <w:sz w:val="24"/>
        </w:rPr>
        <w:t>影响债券定价的因素</w:t>
      </w:r>
    </w:p>
    <w:p w:rsidR="00815489" w:rsidRPr="00DD7242" w:rsidRDefault="00815489" w:rsidP="002F1376">
      <w:pPr>
        <w:pStyle w:val="a8"/>
        <w:numPr>
          <w:ilvl w:val="0"/>
          <w:numId w:val="7"/>
        </w:numPr>
        <w:spacing w:line="500" w:lineRule="exact"/>
        <w:ind w:firstLineChars="0"/>
        <w:rPr>
          <w:rFonts w:ascii="宋体" w:hAnsi="宋体"/>
          <w:sz w:val="24"/>
        </w:rPr>
      </w:pPr>
      <w:r w:rsidRPr="00DD7242">
        <w:rPr>
          <w:rFonts w:ascii="宋体" w:hAnsi="宋体" w:hint="eastAsia"/>
          <w:sz w:val="24"/>
        </w:rPr>
        <w:t>债券违约风险与信用评级</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第三节 </w:t>
      </w:r>
      <w:r w:rsidR="00815489">
        <w:rPr>
          <w:rFonts w:ascii="宋体" w:hAnsi="宋体" w:hint="eastAsia"/>
          <w:sz w:val="24"/>
        </w:rPr>
        <w:t>利率的期限结构</w:t>
      </w:r>
    </w:p>
    <w:p w:rsidR="00815489" w:rsidRPr="00DD7242" w:rsidRDefault="00815489" w:rsidP="002F1376">
      <w:pPr>
        <w:pStyle w:val="a8"/>
        <w:numPr>
          <w:ilvl w:val="0"/>
          <w:numId w:val="8"/>
        </w:numPr>
        <w:spacing w:line="500" w:lineRule="exact"/>
        <w:ind w:firstLineChars="0"/>
        <w:rPr>
          <w:rFonts w:ascii="宋体" w:hAnsi="宋体"/>
          <w:sz w:val="24"/>
        </w:rPr>
      </w:pPr>
      <w:r w:rsidRPr="00DD7242">
        <w:rPr>
          <w:rFonts w:ascii="宋体" w:hAnsi="宋体" w:hint="eastAsia"/>
          <w:sz w:val="24"/>
        </w:rPr>
        <w:t>利率期限结构与收益率曲线</w:t>
      </w:r>
    </w:p>
    <w:p w:rsidR="00815489" w:rsidRPr="00DD7242" w:rsidRDefault="00815489" w:rsidP="002F1376">
      <w:pPr>
        <w:pStyle w:val="a8"/>
        <w:numPr>
          <w:ilvl w:val="0"/>
          <w:numId w:val="8"/>
        </w:numPr>
        <w:spacing w:line="500" w:lineRule="exact"/>
        <w:ind w:firstLineChars="0"/>
        <w:rPr>
          <w:rFonts w:ascii="宋体" w:hAnsi="宋体"/>
          <w:sz w:val="24"/>
        </w:rPr>
      </w:pPr>
      <w:r w:rsidRPr="00DD7242">
        <w:rPr>
          <w:rFonts w:ascii="宋体" w:hAnsi="宋体" w:hint="eastAsia"/>
          <w:sz w:val="24"/>
        </w:rPr>
        <w:t>利率的不确定性与远期利率</w:t>
      </w:r>
    </w:p>
    <w:p w:rsidR="00815489" w:rsidRPr="00DD7242" w:rsidRDefault="00815489" w:rsidP="002F1376">
      <w:pPr>
        <w:pStyle w:val="a8"/>
        <w:numPr>
          <w:ilvl w:val="0"/>
          <w:numId w:val="8"/>
        </w:numPr>
        <w:spacing w:line="500" w:lineRule="exact"/>
        <w:ind w:firstLineChars="0"/>
        <w:rPr>
          <w:rFonts w:ascii="宋体" w:hAnsi="宋体"/>
          <w:sz w:val="24"/>
        </w:rPr>
      </w:pPr>
      <w:r w:rsidRPr="00DD7242">
        <w:rPr>
          <w:rFonts w:ascii="宋体" w:hAnsi="宋体" w:hint="eastAsia"/>
          <w:sz w:val="24"/>
        </w:rPr>
        <w:t>利率期限结构理论</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第四节 </w:t>
      </w:r>
      <w:r w:rsidR="00815489">
        <w:rPr>
          <w:rFonts w:ascii="宋体" w:hAnsi="宋体" w:hint="eastAsia"/>
          <w:sz w:val="24"/>
        </w:rPr>
        <w:t>债券的风险管理策略</w:t>
      </w:r>
    </w:p>
    <w:p w:rsidR="00815489" w:rsidRDefault="00DD7242" w:rsidP="00DD7242">
      <w:pPr>
        <w:spacing w:line="500" w:lineRule="exact"/>
        <w:ind w:firstLineChars="200" w:firstLine="480"/>
        <w:rPr>
          <w:rFonts w:ascii="宋体" w:hAnsi="宋体"/>
          <w:sz w:val="24"/>
        </w:rPr>
      </w:pPr>
      <w:r>
        <w:rPr>
          <w:rFonts w:ascii="宋体" w:hAnsi="宋体" w:hint="eastAsia"/>
          <w:sz w:val="24"/>
        </w:rPr>
        <w:t>第五节</w:t>
      </w:r>
      <w:r w:rsidR="00815489">
        <w:rPr>
          <w:rFonts w:ascii="宋体" w:hAnsi="宋体"/>
          <w:sz w:val="24"/>
        </w:rPr>
        <w:t xml:space="preserve"> </w:t>
      </w:r>
      <w:r w:rsidR="00815489">
        <w:rPr>
          <w:rFonts w:ascii="宋体" w:hAnsi="宋体" w:hint="eastAsia"/>
          <w:sz w:val="24"/>
        </w:rPr>
        <w:t>案例分析和课堂作业</w:t>
      </w:r>
    </w:p>
    <w:p w:rsidR="00815489" w:rsidRDefault="00815489" w:rsidP="00DD7242">
      <w:pPr>
        <w:spacing w:line="500" w:lineRule="exact"/>
        <w:ind w:firstLineChars="200" w:firstLine="480"/>
        <w:rPr>
          <w:rFonts w:ascii="宋体" w:hAnsi="宋体"/>
          <w:sz w:val="24"/>
        </w:rPr>
      </w:pPr>
      <w:r w:rsidRPr="005A7015">
        <w:rPr>
          <w:rFonts w:ascii="宋体" w:hAnsi="宋体" w:hint="eastAsia"/>
          <w:sz w:val="24"/>
        </w:rPr>
        <w:t>教学重点、难点：</w:t>
      </w:r>
      <w:r>
        <w:rPr>
          <w:rFonts w:ascii="宋体" w:hAnsi="宋体" w:hint="eastAsia"/>
          <w:sz w:val="24"/>
        </w:rPr>
        <w:t>债券定价模型、利率期限结构、风险管理策略</w:t>
      </w:r>
      <w:r w:rsidRPr="005A7015">
        <w:rPr>
          <w:rFonts w:ascii="宋体" w:hAnsi="宋体" w:hint="eastAsia"/>
          <w:sz w:val="24"/>
        </w:rPr>
        <w:t xml:space="preserve"> </w:t>
      </w:r>
    </w:p>
    <w:p w:rsidR="00144B63" w:rsidRDefault="00144B63" w:rsidP="00DD7242">
      <w:pPr>
        <w:spacing w:line="500" w:lineRule="exact"/>
        <w:ind w:firstLineChars="200" w:firstLine="480"/>
        <w:rPr>
          <w:rFonts w:ascii="宋体" w:hAnsi="宋体"/>
          <w:sz w:val="24"/>
        </w:rPr>
      </w:pPr>
      <w:r>
        <w:rPr>
          <w:rFonts w:ascii="宋体" w:hAnsi="宋体" w:hint="eastAsia"/>
          <w:sz w:val="24"/>
        </w:rPr>
        <w:t>考核要求：</w:t>
      </w:r>
      <w:r w:rsidR="009E7051">
        <w:rPr>
          <w:rFonts w:ascii="宋体" w:hAnsi="宋体" w:hint="eastAsia"/>
          <w:sz w:val="24"/>
        </w:rPr>
        <w:t>了解债券投资的基本概念，掌握债券收益率的计算、理解利率期限结构理论，通过案例深刻理解债券的风险管理对策。</w:t>
      </w:r>
    </w:p>
    <w:p w:rsidR="002210BB" w:rsidRDefault="002210BB" w:rsidP="00211F2D">
      <w:pPr>
        <w:pStyle w:val="a4"/>
        <w:spacing w:line="500" w:lineRule="exact"/>
        <w:jc w:val="left"/>
      </w:pPr>
      <w:r w:rsidRPr="00211F2D">
        <w:rPr>
          <w:rFonts w:hint="eastAsia"/>
        </w:rPr>
        <w:t>课程思政切入点：</w:t>
      </w:r>
      <w:r w:rsidR="00113160" w:rsidRPr="00211F2D">
        <w:rPr>
          <w:rFonts w:hint="eastAsia"/>
        </w:rPr>
        <w:t>从我国债券</w:t>
      </w:r>
      <w:r w:rsidR="00A204F8" w:rsidRPr="00211F2D">
        <w:rPr>
          <w:rFonts w:hint="eastAsia"/>
        </w:rPr>
        <w:t>市场发展及收益率曲线入手，引出对我国经济发展形势和政策的说明，通过与其他国家对比，证明我国经济社会的良性发展态势和经济调控政策的有效性，增强学生对我国社会主义制度的自信心和自豪感，对学生进行较为深刻的爱国主义和中国梦教育。</w:t>
      </w:r>
    </w:p>
    <w:p w:rsidR="00DC1D88" w:rsidRPr="00E07F3E" w:rsidRDefault="00DC1D88" w:rsidP="00DC1D88">
      <w:pPr>
        <w:pStyle w:val="a4"/>
        <w:spacing w:line="500" w:lineRule="exact"/>
        <w:jc w:val="left"/>
      </w:pPr>
      <w:r>
        <w:rPr>
          <w:rFonts w:hint="eastAsia"/>
        </w:rPr>
        <w:t>【</w:t>
      </w:r>
      <w:r w:rsidRPr="00E07F3E">
        <w:t>复习思考题</w:t>
      </w:r>
      <w:r>
        <w:rPr>
          <w:rFonts w:hint="eastAsia"/>
        </w:rPr>
        <w:t>】</w:t>
      </w:r>
      <w:r w:rsidRPr="00E07F3E">
        <w:t>：</w:t>
      </w:r>
    </w:p>
    <w:p w:rsidR="00DC1D88" w:rsidRPr="00DC1D88" w:rsidRDefault="00986457" w:rsidP="002F1376">
      <w:pPr>
        <w:pStyle w:val="a8"/>
        <w:numPr>
          <w:ilvl w:val="0"/>
          <w:numId w:val="25"/>
        </w:numPr>
        <w:spacing w:line="500" w:lineRule="exact"/>
        <w:ind w:firstLineChars="0"/>
        <w:rPr>
          <w:rFonts w:ascii="宋体" w:hAnsi="宋体"/>
          <w:sz w:val="24"/>
        </w:rPr>
      </w:pPr>
      <w:r>
        <w:rPr>
          <w:rFonts w:ascii="宋体" w:hAnsi="宋体" w:hint="eastAsia"/>
          <w:sz w:val="24"/>
        </w:rPr>
        <w:t>影响债券定价的因素有哪些</w:t>
      </w:r>
      <w:r w:rsidR="00DC1D88" w:rsidRPr="00DC1D88">
        <w:rPr>
          <w:rFonts w:ascii="宋体" w:hAnsi="宋体" w:hint="eastAsia"/>
          <w:sz w:val="24"/>
        </w:rPr>
        <w:t>？</w:t>
      </w:r>
    </w:p>
    <w:p w:rsidR="00DC1D88" w:rsidRDefault="00986457" w:rsidP="002F1376">
      <w:pPr>
        <w:pStyle w:val="a8"/>
        <w:numPr>
          <w:ilvl w:val="0"/>
          <w:numId w:val="25"/>
        </w:numPr>
        <w:spacing w:line="500" w:lineRule="exact"/>
        <w:ind w:firstLineChars="0"/>
        <w:rPr>
          <w:rFonts w:ascii="宋体" w:hAnsi="宋体"/>
          <w:sz w:val="24"/>
        </w:rPr>
      </w:pPr>
      <w:r>
        <w:rPr>
          <w:rFonts w:ascii="宋体" w:hAnsi="宋体" w:hint="eastAsia"/>
          <w:sz w:val="24"/>
        </w:rPr>
        <w:t>什么是利率期限结构</w:t>
      </w:r>
      <w:r w:rsidR="00DC1D88">
        <w:rPr>
          <w:rFonts w:ascii="宋体" w:hAnsi="宋体" w:hint="eastAsia"/>
          <w:sz w:val="24"/>
        </w:rPr>
        <w:t>？</w:t>
      </w:r>
    </w:p>
    <w:p w:rsidR="00DC1D88" w:rsidRPr="00DC1D88" w:rsidRDefault="00986457" w:rsidP="002F1376">
      <w:pPr>
        <w:pStyle w:val="a8"/>
        <w:numPr>
          <w:ilvl w:val="0"/>
          <w:numId w:val="25"/>
        </w:numPr>
        <w:spacing w:line="500" w:lineRule="exact"/>
        <w:ind w:firstLineChars="0"/>
        <w:rPr>
          <w:rFonts w:ascii="宋体" w:hAnsi="宋体"/>
          <w:sz w:val="24"/>
        </w:rPr>
      </w:pPr>
      <w:r>
        <w:rPr>
          <w:rFonts w:ascii="宋体" w:hAnsi="宋体" w:hint="eastAsia"/>
          <w:sz w:val="24"/>
        </w:rPr>
        <w:t>积极和消极的债券管理策略分别有哪些</w:t>
      </w:r>
      <w:r w:rsidR="00DC1D88">
        <w:rPr>
          <w:rFonts w:ascii="宋体" w:hAnsi="宋体" w:hint="eastAsia"/>
          <w:sz w:val="24"/>
        </w:rPr>
        <w:t>？</w:t>
      </w:r>
    </w:p>
    <w:p w:rsidR="00815489" w:rsidRPr="00DD7242" w:rsidRDefault="00815489" w:rsidP="00DD7242">
      <w:pPr>
        <w:spacing w:line="500" w:lineRule="exact"/>
        <w:ind w:firstLineChars="200" w:firstLine="482"/>
        <w:rPr>
          <w:rFonts w:ascii="宋体" w:hAnsi="宋体"/>
          <w:b/>
          <w:sz w:val="24"/>
        </w:rPr>
      </w:pPr>
      <w:r w:rsidRPr="00DD7242">
        <w:rPr>
          <w:rFonts w:ascii="宋体" w:hAnsi="宋体" w:hint="eastAsia"/>
          <w:b/>
          <w:sz w:val="24"/>
        </w:rPr>
        <w:t>第七</w:t>
      </w:r>
      <w:r w:rsidR="00DD7242">
        <w:rPr>
          <w:rFonts w:ascii="宋体" w:hAnsi="宋体" w:hint="eastAsia"/>
          <w:b/>
          <w:sz w:val="24"/>
        </w:rPr>
        <w:t xml:space="preserve">章 </w:t>
      </w:r>
      <w:r w:rsidRPr="00DD7242">
        <w:rPr>
          <w:rFonts w:ascii="宋体" w:hAnsi="宋体"/>
          <w:b/>
          <w:sz w:val="24"/>
        </w:rPr>
        <w:t>股票与基金</w:t>
      </w:r>
    </w:p>
    <w:p w:rsidR="00815489" w:rsidRDefault="00DD7242" w:rsidP="00DD7242">
      <w:pPr>
        <w:spacing w:line="500" w:lineRule="exact"/>
        <w:ind w:firstLineChars="200" w:firstLine="480"/>
        <w:rPr>
          <w:rFonts w:ascii="宋体" w:hAnsi="宋体"/>
          <w:sz w:val="24"/>
        </w:rPr>
      </w:pPr>
      <w:r>
        <w:rPr>
          <w:rFonts w:ascii="宋体" w:hAnsi="宋体" w:hint="eastAsia"/>
          <w:sz w:val="24"/>
        </w:rPr>
        <w:lastRenderedPageBreak/>
        <w:t>第一节</w:t>
      </w:r>
      <w:r w:rsidR="00815489">
        <w:rPr>
          <w:rFonts w:ascii="宋体" w:hAnsi="宋体"/>
          <w:sz w:val="24"/>
        </w:rPr>
        <w:t xml:space="preserve"> </w:t>
      </w:r>
      <w:r w:rsidR="00815489">
        <w:rPr>
          <w:rFonts w:ascii="宋体" w:hAnsi="宋体" w:hint="eastAsia"/>
          <w:sz w:val="24"/>
        </w:rPr>
        <w:t>股票定价</w:t>
      </w:r>
    </w:p>
    <w:p w:rsidR="00815489" w:rsidRPr="00DD7242" w:rsidRDefault="00815489" w:rsidP="002F1376">
      <w:pPr>
        <w:pStyle w:val="a8"/>
        <w:numPr>
          <w:ilvl w:val="0"/>
          <w:numId w:val="9"/>
        </w:numPr>
        <w:spacing w:line="500" w:lineRule="exact"/>
        <w:ind w:firstLineChars="0"/>
        <w:rPr>
          <w:rFonts w:ascii="宋体" w:hAnsi="宋体"/>
          <w:sz w:val="24"/>
        </w:rPr>
      </w:pPr>
      <w:r w:rsidRPr="00DD7242">
        <w:rPr>
          <w:rFonts w:ascii="宋体" w:hAnsi="宋体" w:hint="eastAsia"/>
          <w:sz w:val="24"/>
        </w:rPr>
        <w:t>公司估值的基础</w:t>
      </w:r>
    </w:p>
    <w:p w:rsidR="00815489" w:rsidRPr="00DD7242" w:rsidRDefault="00815489" w:rsidP="002F1376">
      <w:pPr>
        <w:pStyle w:val="a8"/>
        <w:numPr>
          <w:ilvl w:val="0"/>
          <w:numId w:val="9"/>
        </w:numPr>
        <w:spacing w:line="500" w:lineRule="exact"/>
        <w:ind w:firstLineChars="0"/>
        <w:rPr>
          <w:rFonts w:ascii="宋体" w:hAnsi="宋体"/>
          <w:sz w:val="24"/>
        </w:rPr>
      </w:pPr>
      <w:r w:rsidRPr="00DD7242">
        <w:rPr>
          <w:rFonts w:ascii="宋体" w:hAnsi="宋体" w:hint="eastAsia"/>
          <w:sz w:val="24"/>
        </w:rPr>
        <w:t>现金流贴现模型</w:t>
      </w:r>
    </w:p>
    <w:p w:rsidR="00815489" w:rsidRPr="00DD7242" w:rsidRDefault="00815489" w:rsidP="002F1376">
      <w:pPr>
        <w:pStyle w:val="a8"/>
        <w:numPr>
          <w:ilvl w:val="0"/>
          <w:numId w:val="9"/>
        </w:numPr>
        <w:spacing w:line="500" w:lineRule="exact"/>
        <w:ind w:firstLineChars="0"/>
        <w:rPr>
          <w:rFonts w:ascii="宋体" w:hAnsi="宋体"/>
          <w:sz w:val="24"/>
        </w:rPr>
      </w:pPr>
      <w:r w:rsidRPr="00DD7242">
        <w:rPr>
          <w:rFonts w:ascii="宋体" w:hAnsi="宋体" w:hint="eastAsia"/>
          <w:sz w:val="24"/>
        </w:rPr>
        <w:t>相对估值模型</w:t>
      </w:r>
    </w:p>
    <w:p w:rsidR="00815489" w:rsidRDefault="00DD7242" w:rsidP="00DD7242">
      <w:pPr>
        <w:spacing w:line="500" w:lineRule="exact"/>
        <w:ind w:firstLineChars="200" w:firstLine="480"/>
        <w:rPr>
          <w:rFonts w:ascii="宋体" w:hAnsi="宋体"/>
          <w:sz w:val="24"/>
        </w:rPr>
      </w:pPr>
      <w:r>
        <w:rPr>
          <w:rFonts w:ascii="宋体" w:hAnsi="宋体" w:hint="eastAsia"/>
          <w:sz w:val="24"/>
        </w:rPr>
        <w:t>第二节</w:t>
      </w:r>
      <w:r w:rsidR="00815489">
        <w:rPr>
          <w:rFonts w:ascii="宋体" w:hAnsi="宋体"/>
          <w:sz w:val="24"/>
        </w:rPr>
        <w:t xml:space="preserve"> </w:t>
      </w:r>
      <w:r w:rsidR="00815489">
        <w:rPr>
          <w:rFonts w:ascii="宋体" w:hAnsi="宋体" w:hint="eastAsia"/>
          <w:sz w:val="24"/>
        </w:rPr>
        <w:t>股票分析方法</w:t>
      </w:r>
    </w:p>
    <w:p w:rsidR="00815489" w:rsidRPr="00DD7242" w:rsidRDefault="00815489" w:rsidP="002F1376">
      <w:pPr>
        <w:pStyle w:val="a8"/>
        <w:numPr>
          <w:ilvl w:val="0"/>
          <w:numId w:val="10"/>
        </w:numPr>
        <w:spacing w:line="500" w:lineRule="exact"/>
        <w:ind w:firstLineChars="0"/>
        <w:rPr>
          <w:rFonts w:ascii="宋体" w:hAnsi="宋体"/>
          <w:sz w:val="24"/>
        </w:rPr>
      </w:pPr>
      <w:r w:rsidRPr="00DD7242">
        <w:rPr>
          <w:rFonts w:ascii="宋体" w:hAnsi="宋体" w:hint="eastAsia"/>
          <w:sz w:val="24"/>
        </w:rPr>
        <w:t>基本面分析</w:t>
      </w:r>
    </w:p>
    <w:p w:rsidR="00815489" w:rsidRPr="00DD7242" w:rsidRDefault="00815489" w:rsidP="002F1376">
      <w:pPr>
        <w:pStyle w:val="a8"/>
        <w:numPr>
          <w:ilvl w:val="0"/>
          <w:numId w:val="10"/>
        </w:numPr>
        <w:spacing w:line="500" w:lineRule="exact"/>
        <w:ind w:firstLineChars="0"/>
        <w:rPr>
          <w:rFonts w:ascii="宋体" w:hAnsi="宋体"/>
          <w:sz w:val="24"/>
        </w:rPr>
      </w:pPr>
      <w:r w:rsidRPr="00DD7242">
        <w:rPr>
          <w:rFonts w:ascii="宋体" w:hAnsi="宋体" w:hint="eastAsia"/>
          <w:sz w:val="24"/>
        </w:rPr>
        <w:t>技术分析</w:t>
      </w:r>
    </w:p>
    <w:p w:rsidR="00815489" w:rsidRDefault="00DD7242" w:rsidP="00DD7242">
      <w:pPr>
        <w:spacing w:line="500" w:lineRule="exact"/>
        <w:ind w:firstLineChars="200" w:firstLine="480"/>
        <w:rPr>
          <w:rFonts w:ascii="宋体" w:hAnsi="宋体"/>
          <w:sz w:val="24"/>
        </w:rPr>
      </w:pPr>
      <w:r>
        <w:rPr>
          <w:rFonts w:ascii="宋体" w:hAnsi="宋体" w:hint="eastAsia"/>
          <w:sz w:val="24"/>
        </w:rPr>
        <w:t xml:space="preserve">第三节 </w:t>
      </w:r>
      <w:r w:rsidR="00815489">
        <w:rPr>
          <w:rFonts w:ascii="宋体" w:hAnsi="宋体" w:hint="eastAsia"/>
          <w:sz w:val="24"/>
        </w:rPr>
        <w:t>股票投资管理策略与风险控制</w:t>
      </w:r>
    </w:p>
    <w:p w:rsidR="00815489" w:rsidRPr="00DD7242" w:rsidRDefault="00815489" w:rsidP="002F1376">
      <w:pPr>
        <w:pStyle w:val="a8"/>
        <w:numPr>
          <w:ilvl w:val="0"/>
          <w:numId w:val="11"/>
        </w:numPr>
        <w:spacing w:line="500" w:lineRule="exact"/>
        <w:ind w:firstLineChars="0"/>
        <w:rPr>
          <w:rFonts w:ascii="宋体" w:hAnsi="宋体"/>
          <w:sz w:val="24"/>
        </w:rPr>
      </w:pPr>
      <w:r w:rsidRPr="00DD7242">
        <w:rPr>
          <w:rFonts w:ascii="宋体" w:hAnsi="宋体" w:hint="eastAsia"/>
          <w:sz w:val="24"/>
        </w:rPr>
        <w:t>股票投资的风险结构和度量</w:t>
      </w:r>
    </w:p>
    <w:p w:rsidR="00815489" w:rsidRPr="00DD7242" w:rsidRDefault="00815489" w:rsidP="002F1376">
      <w:pPr>
        <w:pStyle w:val="a8"/>
        <w:numPr>
          <w:ilvl w:val="0"/>
          <w:numId w:val="11"/>
        </w:numPr>
        <w:spacing w:line="500" w:lineRule="exact"/>
        <w:ind w:firstLineChars="0"/>
        <w:rPr>
          <w:rFonts w:ascii="宋体" w:hAnsi="宋体"/>
          <w:sz w:val="24"/>
        </w:rPr>
      </w:pPr>
      <w:r w:rsidRPr="00DD7242">
        <w:rPr>
          <w:rFonts w:ascii="宋体" w:hAnsi="宋体" w:hint="eastAsia"/>
          <w:sz w:val="24"/>
        </w:rPr>
        <w:t>股票投资管理策略</w:t>
      </w:r>
    </w:p>
    <w:p w:rsidR="00815489" w:rsidRDefault="00DD7242" w:rsidP="00DD7242">
      <w:pPr>
        <w:spacing w:line="500" w:lineRule="exact"/>
        <w:ind w:firstLineChars="200" w:firstLine="480"/>
        <w:rPr>
          <w:rFonts w:ascii="宋体" w:hAnsi="宋体"/>
          <w:sz w:val="24"/>
        </w:rPr>
      </w:pPr>
      <w:r>
        <w:rPr>
          <w:rFonts w:ascii="宋体" w:hAnsi="宋体" w:hint="eastAsia"/>
          <w:sz w:val="24"/>
        </w:rPr>
        <w:t>第四节</w:t>
      </w:r>
      <w:r w:rsidR="00815489">
        <w:rPr>
          <w:rFonts w:ascii="宋体" w:hAnsi="宋体"/>
          <w:sz w:val="24"/>
        </w:rPr>
        <w:t xml:space="preserve"> </w:t>
      </w:r>
      <w:r w:rsidR="00815489">
        <w:rPr>
          <w:rFonts w:ascii="宋体" w:hAnsi="宋体" w:hint="eastAsia"/>
          <w:sz w:val="24"/>
        </w:rPr>
        <w:t>基金</w:t>
      </w:r>
    </w:p>
    <w:p w:rsidR="00815489" w:rsidRPr="00DD7242" w:rsidRDefault="00815489" w:rsidP="002F1376">
      <w:pPr>
        <w:pStyle w:val="a8"/>
        <w:numPr>
          <w:ilvl w:val="0"/>
          <w:numId w:val="12"/>
        </w:numPr>
        <w:spacing w:line="500" w:lineRule="exact"/>
        <w:ind w:firstLineChars="0"/>
        <w:rPr>
          <w:rFonts w:ascii="宋体" w:hAnsi="宋体"/>
          <w:sz w:val="24"/>
        </w:rPr>
      </w:pPr>
      <w:r w:rsidRPr="00DD7242">
        <w:rPr>
          <w:rFonts w:ascii="宋体" w:hAnsi="宋体" w:hint="eastAsia"/>
          <w:sz w:val="24"/>
        </w:rPr>
        <w:t>基金概述</w:t>
      </w:r>
    </w:p>
    <w:p w:rsidR="00815489" w:rsidRPr="00DD7242" w:rsidRDefault="00815489" w:rsidP="002F1376">
      <w:pPr>
        <w:pStyle w:val="a8"/>
        <w:numPr>
          <w:ilvl w:val="0"/>
          <w:numId w:val="12"/>
        </w:numPr>
        <w:spacing w:line="500" w:lineRule="exact"/>
        <w:ind w:firstLineChars="0"/>
        <w:rPr>
          <w:rFonts w:ascii="宋体" w:hAnsi="宋体"/>
          <w:sz w:val="24"/>
        </w:rPr>
      </w:pPr>
      <w:r w:rsidRPr="00DD7242">
        <w:rPr>
          <w:rFonts w:ascii="宋体" w:hAnsi="宋体" w:hint="eastAsia"/>
          <w:sz w:val="24"/>
        </w:rPr>
        <w:t>不同类型的基金</w:t>
      </w:r>
    </w:p>
    <w:p w:rsidR="00815489" w:rsidRDefault="00DD7242" w:rsidP="00DD7242">
      <w:pPr>
        <w:spacing w:line="500" w:lineRule="exact"/>
        <w:ind w:firstLineChars="200" w:firstLine="480"/>
        <w:rPr>
          <w:rFonts w:ascii="宋体" w:hAnsi="宋体"/>
          <w:sz w:val="24"/>
        </w:rPr>
      </w:pPr>
      <w:r>
        <w:rPr>
          <w:rFonts w:ascii="宋体" w:hAnsi="宋体" w:hint="eastAsia"/>
          <w:sz w:val="24"/>
        </w:rPr>
        <w:t>第五节</w:t>
      </w:r>
      <w:r w:rsidR="00815489">
        <w:rPr>
          <w:rFonts w:ascii="宋体" w:hAnsi="宋体"/>
          <w:sz w:val="24"/>
        </w:rPr>
        <w:t xml:space="preserve"> </w:t>
      </w:r>
      <w:r w:rsidR="00815489">
        <w:rPr>
          <w:rFonts w:ascii="宋体" w:hAnsi="宋体" w:hint="eastAsia"/>
          <w:sz w:val="24"/>
        </w:rPr>
        <w:t>案例分析与课堂练习</w:t>
      </w:r>
    </w:p>
    <w:p w:rsidR="00815489" w:rsidRDefault="00815489" w:rsidP="00DD7242">
      <w:pPr>
        <w:spacing w:line="500" w:lineRule="exact"/>
        <w:ind w:firstLineChars="200" w:firstLine="480"/>
        <w:rPr>
          <w:rFonts w:ascii="宋体" w:hAnsi="宋体"/>
          <w:sz w:val="24"/>
        </w:rPr>
      </w:pPr>
      <w:r w:rsidRPr="005A7015">
        <w:rPr>
          <w:rFonts w:ascii="宋体" w:hAnsi="宋体" w:hint="eastAsia"/>
          <w:sz w:val="24"/>
        </w:rPr>
        <w:t>教学重点、难点：</w:t>
      </w:r>
      <w:r>
        <w:rPr>
          <w:rFonts w:ascii="宋体" w:hAnsi="宋体" w:hint="eastAsia"/>
          <w:sz w:val="24"/>
        </w:rPr>
        <w:t>股票定价和分析方法、风险结构和度量、风险管理策略</w:t>
      </w:r>
      <w:r w:rsidRPr="005A7015">
        <w:rPr>
          <w:rFonts w:ascii="宋体" w:hAnsi="宋体" w:hint="eastAsia"/>
          <w:sz w:val="24"/>
        </w:rPr>
        <w:t xml:space="preserve"> </w:t>
      </w:r>
    </w:p>
    <w:p w:rsidR="00144B63" w:rsidRDefault="00144B63" w:rsidP="00DD7242">
      <w:pPr>
        <w:spacing w:line="500" w:lineRule="exact"/>
        <w:ind w:firstLineChars="200" w:firstLine="480"/>
        <w:rPr>
          <w:rFonts w:ascii="宋体" w:hAnsi="宋体"/>
          <w:sz w:val="24"/>
        </w:rPr>
      </w:pPr>
      <w:r>
        <w:rPr>
          <w:rFonts w:ascii="宋体" w:hAnsi="宋体" w:hint="eastAsia"/>
          <w:sz w:val="24"/>
        </w:rPr>
        <w:t>考核要求：</w:t>
      </w:r>
      <w:r w:rsidR="009E7051">
        <w:rPr>
          <w:rFonts w:ascii="宋体" w:hAnsi="宋体" w:hint="eastAsia"/>
          <w:sz w:val="24"/>
        </w:rPr>
        <w:t>了解基金的概念和类型，理解股票定价模型和分析方法，掌握股票投资的风险结构和度量方法，深入理解股票投资的管理策略。</w:t>
      </w:r>
    </w:p>
    <w:p w:rsidR="002210BB" w:rsidRDefault="002210BB" w:rsidP="00211F2D">
      <w:pPr>
        <w:pStyle w:val="a4"/>
        <w:spacing w:line="500" w:lineRule="exact"/>
        <w:jc w:val="left"/>
      </w:pPr>
      <w:r w:rsidRPr="00211F2D">
        <w:rPr>
          <w:rFonts w:hint="eastAsia"/>
        </w:rPr>
        <w:t>课程思政切入点：</w:t>
      </w:r>
      <w:r w:rsidR="0069393D" w:rsidRPr="00211F2D">
        <w:rPr>
          <w:rFonts w:hint="eastAsia"/>
        </w:rPr>
        <w:t>结合实例，如一些股票分析人员为赚取私利恶意对上市企业给出过于乐观的研究报告，说明部分金融从业者缺乏诚信、社会责任感缺失。利用反面教材教育学生践行社会主义核心价值观，谨遵职业道德，良好的法制意识、高度的社会责任感，是必须具备的职业素养。</w:t>
      </w:r>
    </w:p>
    <w:p w:rsidR="00986457" w:rsidRPr="00E07F3E" w:rsidRDefault="00986457" w:rsidP="00986457">
      <w:pPr>
        <w:pStyle w:val="a4"/>
        <w:spacing w:line="500" w:lineRule="exact"/>
        <w:jc w:val="left"/>
      </w:pPr>
      <w:r>
        <w:rPr>
          <w:rFonts w:hint="eastAsia"/>
        </w:rPr>
        <w:t>【</w:t>
      </w:r>
      <w:r w:rsidRPr="00E07F3E">
        <w:t>复习思考题</w:t>
      </w:r>
      <w:r>
        <w:rPr>
          <w:rFonts w:hint="eastAsia"/>
        </w:rPr>
        <w:t>】</w:t>
      </w:r>
      <w:r w:rsidRPr="00E07F3E">
        <w:t>：</w:t>
      </w:r>
    </w:p>
    <w:p w:rsidR="00986457" w:rsidRPr="00DC1D88" w:rsidRDefault="00986457" w:rsidP="002F1376">
      <w:pPr>
        <w:pStyle w:val="a8"/>
        <w:numPr>
          <w:ilvl w:val="0"/>
          <w:numId w:val="26"/>
        </w:numPr>
        <w:spacing w:line="500" w:lineRule="exact"/>
        <w:ind w:firstLineChars="0"/>
        <w:rPr>
          <w:rFonts w:ascii="宋体" w:hAnsi="宋体"/>
          <w:sz w:val="24"/>
        </w:rPr>
      </w:pPr>
      <w:r>
        <w:rPr>
          <w:rFonts w:ascii="宋体" w:hAnsi="宋体" w:hint="eastAsia"/>
          <w:sz w:val="24"/>
        </w:rPr>
        <w:t>影响债券定价的因素有哪些</w:t>
      </w:r>
      <w:r w:rsidRPr="00DC1D88">
        <w:rPr>
          <w:rFonts w:ascii="宋体" w:hAnsi="宋体" w:hint="eastAsia"/>
          <w:sz w:val="24"/>
        </w:rPr>
        <w:t>？</w:t>
      </w:r>
    </w:p>
    <w:p w:rsidR="00986457" w:rsidRDefault="00986457" w:rsidP="002F1376">
      <w:pPr>
        <w:pStyle w:val="a8"/>
        <w:numPr>
          <w:ilvl w:val="0"/>
          <w:numId w:val="26"/>
        </w:numPr>
        <w:spacing w:line="500" w:lineRule="exact"/>
        <w:ind w:firstLineChars="0"/>
        <w:rPr>
          <w:rFonts w:ascii="宋体" w:hAnsi="宋体"/>
          <w:sz w:val="24"/>
        </w:rPr>
      </w:pPr>
      <w:r>
        <w:rPr>
          <w:rFonts w:ascii="宋体" w:hAnsi="宋体" w:hint="eastAsia"/>
          <w:sz w:val="24"/>
        </w:rPr>
        <w:t>什么是利率期限结构？</w:t>
      </w:r>
    </w:p>
    <w:p w:rsidR="00986457" w:rsidRPr="00986457" w:rsidRDefault="00986457" w:rsidP="002F1376">
      <w:pPr>
        <w:pStyle w:val="a8"/>
        <w:numPr>
          <w:ilvl w:val="0"/>
          <w:numId w:val="26"/>
        </w:numPr>
        <w:spacing w:line="500" w:lineRule="exact"/>
        <w:ind w:firstLineChars="0"/>
        <w:rPr>
          <w:rFonts w:ascii="宋体" w:hAnsi="宋体"/>
          <w:sz w:val="24"/>
        </w:rPr>
      </w:pPr>
      <w:r>
        <w:rPr>
          <w:rFonts w:ascii="宋体" w:hAnsi="宋体" w:hint="eastAsia"/>
          <w:sz w:val="24"/>
        </w:rPr>
        <w:t>积极和消极的债券管理策略分别有哪些？</w:t>
      </w:r>
    </w:p>
    <w:p w:rsidR="00815489" w:rsidRPr="004B04EA" w:rsidRDefault="00815489" w:rsidP="004B04EA">
      <w:pPr>
        <w:spacing w:line="500" w:lineRule="exact"/>
        <w:ind w:firstLineChars="200" w:firstLine="482"/>
        <w:rPr>
          <w:rFonts w:ascii="宋体" w:hAnsi="宋体"/>
          <w:b/>
          <w:sz w:val="24"/>
        </w:rPr>
      </w:pPr>
      <w:r w:rsidRPr="004B04EA">
        <w:rPr>
          <w:rFonts w:ascii="宋体" w:hAnsi="宋体" w:hint="eastAsia"/>
          <w:b/>
          <w:sz w:val="24"/>
        </w:rPr>
        <w:t>第八</w:t>
      </w:r>
      <w:r w:rsidR="004B04EA">
        <w:rPr>
          <w:rFonts w:ascii="宋体" w:hAnsi="宋体" w:hint="eastAsia"/>
          <w:b/>
          <w:sz w:val="24"/>
        </w:rPr>
        <w:t xml:space="preserve">章 </w:t>
      </w:r>
      <w:r w:rsidRPr="004B04EA">
        <w:rPr>
          <w:rFonts w:ascii="宋体" w:hAnsi="宋体" w:hint="eastAsia"/>
          <w:b/>
          <w:sz w:val="24"/>
        </w:rPr>
        <w:t xml:space="preserve">远期与期货 </w:t>
      </w:r>
    </w:p>
    <w:p w:rsidR="00815489" w:rsidRDefault="004B04EA" w:rsidP="004B04EA">
      <w:pPr>
        <w:spacing w:line="500" w:lineRule="exact"/>
        <w:ind w:firstLineChars="200" w:firstLine="480"/>
        <w:rPr>
          <w:rFonts w:ascii="宋体" w:hAnsi="宋体"/>
          <w:sz w:val="24"/>
        </w:rPr>
      </w:pPr>
      <w:r>
        <w:rPr>
          <w:rFonts w:ascii="宋体" w:hAnsi="宋体" w:hint="eastAsia"/>
          <w:sz w:val="24"/>
        </w:rPr>
        <w:t>第一节</w:t>
      </w:r>
      <w:r w:rsidR="00815489">
        <w:rPr>
          <w:rFonts w:ascii="宋体" w:hAnsi="宋体"/>
          <w:sz w:val="24"/>
        </w:rPr>
        <w:t xml:space="preserve"> </w:t>
      </w:r>
      <w:r w:rsidR="00815489">
        <w:rPr>
          <w:rFonts w:ascii="宋体" w:hAnsi="宋体" w:hint="eastAsia"/>
          <w:sz w:val="24"/>
        </w:rPr>
        <w:t>远期与期货概述</w:t>
      </w:r>
    </w:p>
    <w:p w:rsidR="00815489" w:rsidRPr="004B04EA" w:rsidRDefault="00815489" w:rsidP="002F1376">
      <w:pPr>
        <w:pStyle w:val="a8"/>
        <w:numPr>
          <w:ilvl w:val="0"/>
          <w:numId w:val="13"/>
        </w:numPr>
        <w:spacing w:line="500" w:lineRule="exact"/>
        <w:ind w:firstLineChars="0"/>
        <w:rPr>
          <w:rFonts w:ascii="宋体" w:hAnsi="宋体"/>
          <w:sz w:val="24"/>
        </w:rPr>
      </w:pPr>
      <w:r w:rsidRPr="004B04EA">
        <w:rPr>
          <w:rFonts w:ascii="宋体" w:hAnsi="宋体" w:hint="eastAsia"/>
          <w:sz w:val="24"/>
        </w:rPr>
        <w:lastRenderedPageBreak/>
        <w:t>远期合约</w:t>
      </w:r>
    </w:p>
    <w:p w:rsidR="00815489" w:rsidRPr="004B04EA" w:rsidRDefault="00815489" w:rsidP="002F1376">
      <w:pPr>
        <w:pStyle w:val="a8"/>
        <w:numPr>
          <w:ilvl w:val="0"/>
          <w:numId w:val="13"/>
        </w:numPr>
        <w:spacing w:line="500" w:lineRule="exact"/>
        <w:ind w:firstLineChars="0"/>
        <w:rPr>
          <w:rFonts w:ascii="宋体" w:hAnsi="宋体"/>
          <w:sz w:val="24"/>
        </w:rPr>
      </w:pPr>
      <w:r w:rsidRPr="004B04EA">
        <w:rPr>
          <w:rFonts w:ascii="宋体" w:hAnsi="宋体" w:hint="eastAsia"/>
          <w:sz w:val="24"/>
        </w:rPr>
        <w:t>期货合约</w:t>
      </w:r>
    </w:p>
    <w:p w:rsidR="00815489" w:rsidRDefault="004B04EA" w:rsidP="004B04EA">
      <w:pPr>
        <w:spacing w:line="500" w:lineRule="exact"/>
        <w:ind w:firstLineChars="200" w:firstLine="480"/>
        <w:rPr>
          <w:rFonts w:ascii="宋体" w:hAnsi="宋体"/>
          <w:sz w:val="24"/>
        </w:rPr>
      </w:pPr>
      <w:r>
        <w:rPr>
          <w:rFonts w:ascii="宋体" w:hAnsi="宋体" w:hint="eastAsia"/>
          <w:sz w:val="24"/>
        </w:rPr>
        <w:t xml:space="preserve">第二节 </w:t>
      </w:r>
      <w:r w:rsidR="00815489">
        <w:rPr>
          <w:rFonts w:ascii="宋体" w:hAnsi="宋体" w:hint="eastAsia"/>
          <w:sz w:val="24"/>
        </w:rPr>
        <w:t>期货交易的策略</w:t>
      </w:r>
    </w:p>
    <w:p w:rsidR="00815489" w:rsidRPr="004B04EA" w:rsidRDefault="00815489" w:rsidP="002F1376">
      <w:pPr>
        <w:pStyle w:val="a8"/>
        <w:numPr>
          <w:ilvl w:val="0"/>
          <w:numId w:val="14"/>
        </w:numPr>
        <w:spacing w:line="500" w:lineRule="exact"/>
        <w:ind w:firstLineChars="0"/>
        <w:rPr>
          <w:rFonts w:ascii="宋体" w:hAnsi="宋体"/>
          <w:sz w:val="24"/>
        </w:rPr>
      </w:pPr>
      <w:r w:rsidRPr="004B04EA">
        <w:rPr>
          <w:rFonts w:ascii="宋体" w:hAnsi="宋体" w:hint="eastAsia"/>
          <w:sz w:val="24"/>
        </w:rPr>
        <w:t>套期保值</w:t>
      </w:r>
    </w:p>
    <w:p w:rsidR="00815489" w:rsidRPr="004B04EA" w:rsidRDefault="00815489" w:rsidP="002F1376">
      <w:pPr>
        <w:pStyle w:val="a8"/>
        <w:numPr>
          <w:ilvl w:val="0"/>
          <w:numId w:val="14"/>
        </w:numPr>
        <w:spacing w:line="500" w:lineRule="exact"/>
        <w:ind w:firstLineChars="0"/>
        <w:rPr>
          <w:rFonts w:ascii="宋体" w:hAnsi="宋体"/>
          <w:sz w:val="24"/>
        </w:rPr>
      </w:pPr>
      <w:r w:rsidRPr="004B04EA">
        <w:rPr>
          <w:rFonts w:ascii="宋体" w:hAnsi="宋体" w:hint="eastAsia"/>
          <w:sz w:val="24"/>
        </w:rPr>
        <w:t>套利与投机</w:t>
      </w:r>
    </w:p>
    <w:p w:rsidR="00815489" w:rsidRDefault="004B04EA" w:rsidP="004B04EA">
      <w:pPr>
        <w:spacing w:line="500" w:lineRule="exact"/>
        <w:ind w:firstLineChars="200" w:firstLine="480"/>
        <w:rPr>
          <w:rFonts w:ascii="宋体" w:hAnsi="宋体"/>
          <w:sz w:val="24"/>
        </w:rPr>
      </w:pPr>
      <w:r>
        <w:rPr>
          <w:rFonts w:ascii="宋体" w:hAnsi="宋体" w:hint="eastAsia"/>
          <w:sz w:val="24"/>
        </w:rPr>
        <w:t>第三节</w:t>
      </w:r>
      <w:r w:rsidR="00815489">
        <w:rPr>
          <w:rFonts w:ascii="宋体" w:hAnsi="宋体"/>
          <w:sz w:val="24"/>
        </w:rPr>
        <w:t xml:space="preserve"> </w:t>
      </w:r>
      <w:r w:rsidR="00815489">
        <w:rPr>
          <w:rFonts w:ascii="宋体" w:hAnsi="宋体" w:hint="eastAsia"/>
          <w:sz w:val="24"/>
        </w:rPr>
        <w:t>期货定价原理</w:t>
      </w:r>
    </w:p>
    <w:p w:rsidR="00815489" w:rsidRPr="004B04EA" w:rsidRDefault="00815489" w:rsidP="002F1376">
      <w:pPr>
        <w:pStyle w:val="a8"/>
        <w:numPr>
          <w:ilvl w:val="0"/>
          <w:numId w:val="15"/>
        </w:numPr>
        <w:spacing w:line="500" w:lineRule="exact"/>
        <w:ind w:firstLineChars="0"/>
        <w:rPr>
          <w:rFonts w:ascii="宋体" w:hAnsi="宋体"/>
          <w:sz w:val="24"/>
        </w:rPr>
      </w:pPr>
      <w:r w:rsidRPr="004B04EA">
        <w:rPr>
          <w:rFonts w:ascii="宋体" w:hAnsi="宋体" w:hint="eastAsia"/>
          <w:sz w:val="24"/>
        </w:rPr>
        <w:t>期货价格的形成</w:t>
      </w:r>
    </w:p>
    <w:p w:rsidR="00815489" w:rsidRPr="004B04EA" w:rsidRDefault="00815489" w:rsidP="002F1376">
      <w:pPr>
        <w:pStyle w:val="a8"/>
        <w:numPr>
          <w:ilvl w:val="0"/>
          <w:numId w:val="15"/>
        </w:numPr>
        <w:spacing w:line="500" w:lineRule="exact"/>
        <w:ind w:firstLineChars="0"/>
        <w:rPr>
          <w:rFonts w:ascii="宋体" w:hAnsi="宋体"/>
          <w:sz w:val="24"/>
        </w:rPr>
      </w:pPr>
      <w:r w:rsidRPr="004B04EA">
        <w:rPr>
          <w:rFonts w:ascii="宋体" w:hAnsi="宋体" w:hint="eastAsia"/>
          <w:sz w:val="24"/>
        </w:rPr>
        <w:t>定价模型</w:t>
      </w:r>
    </w:p>
    <w:p w:rsidR="00815489" w:rsidRPr="004B04EA" w:rsidRDefault="00815489" w:rsidP="002F1376">
      <w:pPr>
        <w:pStyle w:val="a8"/>
        <w:numPr>
          <w:ilvl w:val="0"/>
          <w:numId w:val="15"/>
        </w:numPr>
        <w:spacing w:line="500" w:lineRule="exact"/>
        <w:ind w:firstLineChars="0"/>
        <w:rPr>
          <w:rFonts w:ascii="宋体" w:hAnsi="宋体"/>
          <w:sz w:val="24"/>
        </w:rPr>
      </w:pPr>
      <w:r w:rsidRPr="004B04EA">
        <w:rPr>
          <w:rFonts w:ascii="宋体" w:hAnsi="宋体" w:hint="eastAsia"/>
          <w:sz w:val="24"/>
        </w:rPr>
        <w:t>金融期货和商品期货</w:t>
      </w:r>
    </w:p>
    <w:p w:rsidR="00815489" w:rsidRDefault="004B04EA" w:rsidP="004B04EA">
      <w:pPr>
        <w:spacing w:line="500" w:lineRule="exact"/>
        <w:ind w:firstLineChars="200" w:firstLine="480"/>
        <w:rPr>
          <w:rFonts w:ascii="宋体" w:hAnsi="宋体"/>
          <w:sz w:val="24"/>
        </w:rPr>
      </w:pPr>
      <w:r>
        <w:rPr>
          <w:rFonts w:ascii="宋体" w:hAnsi="宋体" w:hint="eastAsia"/>
          <w:sz w:val="24"/>
        </w:rPr>
        <w:t>第四节</w:t>
      </w:r>
      <w:r w:rsidR="00815489">
        <w:rPr>
          <w:rFonts w:ascii="宋体" w:hAnsi="宋体"/>
          <w:sz w:val="24"/>
        </w:rPr>
        <w:t xml:space="preserve"> </w:t>
      </w:r>
      <w:r w:rsidR="00815489">
        <w:rPr>
          <w:rFonts w:ascii="宋体" w:hAnsi="宋体" w:hint="eastAsia"/>
          <w:sz w:val="24"/>
        </w:rPr>
        <w:t>期货投资风险管理</w:t>
      </w:r>
    </w:p>
    <w:p w:rsidR="00815489" w:rsidRPr="004B04EA" w:rsidRDefault="00815489" w:rsidP="002F1376">
      <w:pPr>
        <w:pStyle w:val="a8"/>
        <w:numPr>
          <w:ilvl w:val="0"/>
          <w:numId w:val="16"/>
        </w:numPr>
        <w:spacing w:line="500" w:lineRule="exact"/>
        <w:ind w:firstLineChars="0"/>
        <w:rPr>
          <w:rFonts w:ascii="宋体" w:hAnsi="宋体"/>
          <w:sz w:val="24"/>
        </w:rPr>
      </w:pPr>
      <w:r w:rsidRPr="004B04EA">
        <w:rPr>
          <w:rFonts w:ascii="宋体" w:hAnsi="宋体" w:hint="eastAsia"/>
          <w:sz w:val="24"/>
        </w:rPr>
        <w:t>期货投资风险管理对策</w:t>
      </w:r>
    </w:p>
    <w:p w:rsidR="00815489" w:rsidRPr="004B04EA" w:rsidRDefault="00815489" w:rsidP="002F1376">
      <w:pPr>
        <w:pStyle w:val="a8"/>
        <w:numPr>
          <w:ilvl w:val="0"/>
          <w:numId w:val="16"/>
        </w:numPr>
        <w:spacing w:line="500" w:lineRule="exact"/>
        <w:ind w:firstLineChars="0"/>
        <w:rPr>
          <w:rFonts w:ascii="宋体" w:hAnsi="宋体"/>
          <w:sz w:val="24"/>
        </w:rPr>
      </w:pPr>
      <w:r w:rsidRPr="004B04EA">
        <w:rPr>
          <w:rFonts w:ascii="宋体" w:hAnsi="宋体" w:hint="eastAsia"/>
          <w:sz w:val="24"/>
        </w:rPr>
        <w:t>应用案例</w:t>
      </w:r>
    </w:p>
    <w:p w:rsidR="00815489" w:rsidRDefault="00815489" w:rsidP="004B04EA">
      <w:pPr>
        <w:spacing w:line="500" w:lineRule="exact"/>
        <w:ind w:firstLineChars="200" w:firstLine="480"/>
        <w:rPr>
          <w:rFonts w:ascii="宋体" w:hAnsi="宋体"/>
          <w:sz w:val="24"/>
        </w:rPr>
      </w:pPr>
      <w:r w:rsidRPr="005A7015">
        <w:rPr>
          <w:rFonts w:ascii="宋体" w:hAnsi="宋体" w:hint="eastAsia"/>
          <w:sz w:val="24"/>
        </w:rPr>
        <w:t xml:space="preserve">教学重点、难点： </w:t>
      </w:r>
      <w:r w:rsidRPr="001C74C6">
        <w:rPr>
          <w:rFonts w:ascii="宋体" w:hAnsi="宋体" w:hint="eastAsia"/>
          <w:sz w:val="24"/>
        </w:rPr>
        <w:t>期货交易的策略</w:t>
      </w:r>
      <w:r>
        <w:rPr>
          <w:rFonts w:ascii="宋体" w:hAnsi="宋体" w:hint="eastAsia"/>
          <w:sz w:val="24"/>
        </w:rPr>
        <w:t>、</w:t>
      </w:r>
      <w:r w:rsidRPr="001C74C6">
        <w:rPr>
          <w:rFonts w:ascii="宋体" w:hAnsi="宋体" w:hint="eastAsia"/>
          <w:sz w:val="24"/>
        </w:rPr>
        <w:t>期货定价原理</w:t>
      </w:r>
    </w:p>
    <w:p w:rsidR="00144B63" w:rsidRDefault="00144B63" w:rsidP="004B04EA">
      <w:pPr>
        <w:spacing w:line="500" w:lineRule="exact"/>
        <w:ind w:firstLineChars="200" w:firstLine="480"/>
        <w:rPr>
          <w:rFonts w:ascii="宋体" w:hAnsi="宋体"/>
          <w:sz w:val="24"/>
        </w:rPr>
      </w:pPr>
      <w:r>
        <w:rPr>
          <w:rFonts w:ascii="宋体" w:hAnsi="宋体" w:hint="eastAsia"/>
          <w:sz w:val="24"/>
        </w:rPr>
        <w:t>考核要求：</w:t>
      </w:r>
      <w:r w:rsidR="007623D2">
        <w:rPr>
          <w:rFonts w:ascii="宋体" w:hAnsi="宋体" w:hint="eastAsia"/>
          <w:sz w:val="24"/>
        </w:rPr>
        <w:t>理解远期合约和期货的差异，掌握期货的定价模型，了解期货交易的策略，通过案例深刻理解</w:t>
      </w:r>
      <w:r w:rsidR="007623D2" w:rsidRPr="007623D2">
        <w:rPr>
          <w:rFonts w:ascii="宋体" w:hAnsi="宋体" w:hint="eastAsia"/>
          <w:sz w:val="24"/>
        </w:rPr>
        <w:t>期货投资风险管理对策</w:t>
      </w:r>
      <w:r w:rsidR="007623D2">
        <w:rPr>
          <w:rFonts w:ascii="宋体" w:hAnsi="宋体" w:hint="eastAsia"/>
          <w:sz w:val="24"/>
        </w:rPr>
        <w:t>。</w:t>
      </w:r>
    </w:p>
    <w:p w:rsidR="00986457" w:rsidRPr="00E07F3E" w:rsidRDefault="00986457" w:rsidP="00986457">
      <w:pPr>
        <w:pStyle w:val="a4"/>
        <w:spacing w:line="500" w:lineRule="exact"/>
        <w:jc w:val="left"/>
      </w:pPr>
      <w:r>
        <w:rPr>
          <w:rFonts w:hint="eastAsia"/>
        </w:rPr>
        <w:t>【</w:t>
      </w:r>
      <w:r w:rsidRPr="00E07F3E">
        <w:t>复习思考题</w:t>
      </w:r>
      <w:r>
        <w:rPr>
          <w:rFonts w:hint="eastAsia"/>
        </w:rPr>
        <w:t>】</w:t>
      </w:r>
      <w:r w:rsidRPr="00E07F3E">
        <w:t>：</w:t>
      </w:r>
    </w:p>
    <w:p w:rsidR="00986457" w:rsidRPr="00DC1D88" w:rsidRDefault="00496848" w:rsidP="002F1376">
      <w:pPr>
        <w:pStyle w:val="a8"/>
        <w:numPr>
          <w:ilvl w:val="0"/>
          <w:numId w:val="27"/>
        </w:numPr>
        <w:spacing w:line="500" w:lineRule="exact"/>
        <w:ind w:firstLineChars="0"/>
        <w:rPr>
          <w:rFonts w:ascii="宋体" w:hAnsi="宋体"/>
          <w:sz w:val="24"/>
        </w:rPr>
      </w:pPr>
      <w:r>
        <w:rPr>
          <w:rFonts w:ascii="宋体" w:hAnsi="宋体" w:hint="eastAsia"/>
          <w:sz w:val="24"/>
        </w:rPr>
        <w:t>远期合约与期货合约有何区别</w:t>
      </w:r>
      <w:r w:rsidR="00986457" w:rsidRPr="00DC1D88">
        <w:rPr>
          <w:rFonts w:ascii="宋体" w:hAnsi="宋体" w:hint="eastAsia"/>
          <w:sz w:val="24"/>
        </w:rPr>
        <w:t>？</w:t>
      </w:r>
    </w:p>
    <w:p w:rsidR="00986457" w:rsidRDefault="00986457" w:rsidP="002F1376">
      <w:pPr>
        <w:pStyle w:val="a8"/>
        <w:numPr>
          <w:ilvl w:val="0"/>
          <w:numId w:val="27"/>
        </w:numPr>
        <w:spacing w:line="500" w:lineRule="exact"/>
        <w:ind w:firstLineChars="0"/>
        <w:rPr>
          <w:rFonts w:ascii="宋体" w:hAnsi="宋体"/>
          <w:sz w:val="24"/>
        </w:rPr>
      </w:pPr>
      <w:r>
        <w:rPr>
          <w:rFonts w:ascii="宋体" w:hAnsi="宋体" w:hint="eastAsia"/>
          <w:sz w:val="24"/>
        </w:rPr>
        <w:t>什么是</w:t>
      </w:r>
      <w:r w:rsidR="00496848">
        <w:rPr>
          <w:rFonts w:ascii="宋体" w:hAnsi="宋体" w:hint="eastAsia"/>
          <w:sz w:val="24"/>
        </w:rPr>
        <w:t>套利</w:t>
      </w:r>
      <w:r>
        <w:rPr>
          <w:rFonts w:ascii="宋体" w:hAnsi="宋体" w:hint="eastAsia"/>
          <w:sz w:val="24"/>
        </w:rPr>
        <w:t>？</w:t>
      </w:r>
    </w:p>
    <w:p w:rsidR="00986457" w:rsidRPr="00986457" w:rsidRDefault="00496848" w:rsidP="002F1376">
      <w:pPr>
        <w:pStyle w:val="a8"/>
        <w:numPr>
          <w:ilvl w:val="0"/>
          <w:numId w:val="27"/>
        </w:numPr>
        <w:spacing w:line="500" w:lineRule="exact"/>
        <w:ind w:firstLineChars="0"/>
        <w:rPr>
          <w:rFonts w:ascii="宋体" w:hAnsi="宋体"/>
          <w:sz w:val="24"/>
        </w:rPr>
      </w:pPr>
      <w:r>
        <w:rPr>
          <w:rFonts w:ascii="宋体" w:hAnsi="宋体" w:hint="eastAsia"/>
          <w:sz w:val="24"/>
        </w:rPr>
        <w:t>期货如何定价</w:t>
      </w:r>
      <w:r w:rsidR="00986457">
        <w:rPr>
          <w:rFonts w:ascii="宋体" w:hAnsi="宋体" w:hint="eastAsia"/>
          <w:sz w:val="24"/>
        </w:rPr>
        <w:t>？</w:t>
      </w:r>
    </w:p>
    <w:p w:rsidR="00815489" w:rsidRPr="004B04EA" w:rsidRDefault="00815489" w:rsidP="004B04EA">
      <w:pPr>
        <w:spacing w:line="500" w:lineRule="exact"/>
        <w:ind w:firstLineChars="200" w:firstLine="482"/>
        <w:rPr>
          <w:rFonts w:ascii="宋体" w:hAnsi="宋体"/>
          <w:b/>
          <w:sz w:val="24"/>
        </w:rPr>
      </w:pPr>
      <w:r w:rsidRPr="004B04EA">
        <w:rPr>
          <w:rFonts w:ascii="宋体" w:hAnsi="宋体" w:hint="eastAsia"/>
          <w:b/>
          <w:sz w:val="24"/>
        </w:rPr>
        <w:t>第九</w:t>
      </w:r>
      <w:r w:rsidR="004B04EA">
        <w:rPr>
          <w:rFonts w:ascii="宋体" w:hAnsi="宋体" w:hint="eastAsia"/>
          <w:b/>
          <w:sz w:val="24"/>
        </w:rPr>
        <w:t xml:space="preserve">章 </w:t>
      </w:r>
      <w:r w:rsidRPr="004B04EA">
        <w:rPr>
          <w:rFonts w:ascii="宋体" w:hAnsi="宋体" w:hint="eastAsia"/>
          <w:b/>
          <w:sz w:val="24"/>
        </w:rPr>
        <w:t xml:space="preserve">项目投资风险评估 </w:t>
      </w:r>
    </w:p>
    <w:p w:rsidR="00815489" w:rsidRPr="00ED78FF" w:rsidRDefault="004B04EA" w:rsidP="00DD2F8B">
      <w:pPr>
        <w:spacing w:line="500" w:lineRule="exact"/>
        <w:ind w:firstLineChars="200" w:firstLine="480"/>
        <w:rPr>
          <w:rFonts w:ascii="宋体" w:hAnsi="宋体"/>
          <w:sz w:val="24"/>
        </w:rPr>
      </w:pPr>
      <w:r>
        <w:rPr>
          <w:rFonts w:ascii="宋体" w:hAnsi="宋体" w:hint="eastAsia"/>
          <w:sz w:val="24"/>
        </w:rPr>
        <w:t>第一节</w:t>
      </w:r>
      <w:r w:rsidR="00815489" w:rsidRPr="00ED78FF">
        <w:rPr>
          <w:rFonts w:ascii="宋体" w:hAnsi="宋体"/>
          <w:sz w:val="24"/>
        </w:rPr>
        <w:t xml:space="preserve"> </w:t>
      </w:r>
      <w:r w:rsidR="00815489" w:rsidRPr="00ED78FF">
        <w:rPr>
          <w:rFonts w:ascii="宋体" w:hAnsi="宋体" w:hint="eastAsia"/>
          <w:sz w:val="24"/>
        </w:rPr>
        <w:t>项目投资及评价</w:t>
      </w:r>
    </w:p>
    <w:p w:rsidR="00815489" w:rsidRPr="00DD2F8B" w:rsidRDefault="00815489" w:rsidP="002F1376">
      <w:pPr>
        <w:pStyle w:val="a8"/>
        <w:numPr>
          <w:ilvl w:val="0"/>
          <w:numId w:val="17"/>
        </w:numPr>
        <w:spacing w:line="500" w:lineRule="exact"/>
        <w:ind w:firstLineChars="0"/>
        <w:rPr>
          <w:rFonts w:ascii="宋体" w:hAnsi="宋体"/>
          <w:sz w:val="24"/>
        </w:rPr>
      </w:pPr>
      <w:r w:rsidRPr="00DD2F8B">
        <w:rPr>
          <w:rFonts w:ascii="宋体" w:hAnsi="宋体" w:hint="eastAsia"/>
          <w:sz w:val="24"/>
        </w:rPr>
        <w:t>项目、项目投资概念</w:t>
      </w:r>
    </w:p>
    <w:p w:rsidR="00815489" w:rsidRPr="00DD2F8B" w:rsidRDefault="00815489" w:rsidP="002F1376">
      <w:pPr>
        <w:pStyle w:val="a8"/>
        <w:numPr>
          <w:ilvl w:val="0"/>
          <w:numId w:val="17"/>
        </w:numPr>
        <w:spacing w:line="500" w:lineRule="exact"/>
        <w:ind w:firstLineChars="0"/>
        <w:rPr>
          <w:rFonts w:ascii="宋体" w:hAnsi="宋体"/>
          <w:sz w:val="24"/>
        </w:rPr>
      </w:pPr>
      <w:r w:rsidRPr="00DD2F8B">
        <w:rPr>
          <w:rFonts w:ascii="宋体" w:hAnsi="宋体" w:hint="eastAsia"/>
          <w:sz w:val="24"/>
        </w:rPr>
        <w:t>投资项目评价</w:t>
      </w:r>
    </w:p>
    <w:p w:rsidR="00815489" w:rsidRPr="00ED78FF" w:rsidRDefault="004B04EA" w:rsidP="00DD2F8B">
      <w:pPr>
        <w:spacing w:line="500" w:lineRule="exact"/>
        <w:ind w:firstLineChars="200" w:firstLine="480"/>
        <w:rPr>
          <w:rFonts w:ascii="宋体" w:hAnsi="宋体"/>
          <w:sz w:val="24"/>
        </w:rPr>
      </w:pPr>
      <w:r>
        <w:rPr>
          <w:rFonts w:ascii="宋体" w:hAnsi="宋体" w:hint="eastAsia"/>
          <w:sz w:val="24"/>
        </w:rPr>
        <w:t xml:space="preserve">第二节 </w:t>
      </w:r>
      <w:r w:rsidR="00815489" w:rsidRPr="00ED78FF">
        <w:rPr>
          <w:rFonts w:ascii="宋体" w:hAnsi="宋体" w:hint="eastAsia"/>
          <w:sz w:val="24"/>
        </w:rPr>
        <w:t>投资风险评估</w:t>
      </w:r>
    </w:p>
    <w:p w:rsidR="00815489" w:rsidRPr="00DD2F8B" w:rsidRDefault="00815489" w:rsidP="002F1376">
      <w:pPr>
        <w:pStyle w:val="a8"/>
        <w:numPr>
          <w:ilvl w:val="0"/>
          <w:numId w:val="18"/>
        </w:numPr>
        <w:spacing w:line="500" w:lineRule="exact"/>
        <w:ind w:firstLineChars="0"/>
        <w:rPr>
          <w:rFonts w:ascii="宋体" w:hAnsi="宋体"/>
          <w:sz w:val="24"/>
        </w:rPr>
      </w:pPr>
      <w:r w:rsidRPr="00DD2F8B">
        <w:rPr>
          <w:rFonts w:ascii="宋体" w:hAnsi="宋体" w:hint="eastAsia"/>
          <w:sz w:val="24"/>
        </w:rPr>
        <w:t>项目投资风险度量</w:t>
      </w:r>
    </w:p>
    <w:p w:rsidR="00815489" w:rsidRPr="00DD2F8B" w:rsidRDefault="00815489" w:rsidP="002F1376">
      <w:pPr>
        <w:pStyle w:val="a8"/>
        <w:numPr>
          <w:ilvl w:val="0"/>
          <w:numId w:val="18"/>
        </w:numPr>
        <w:spacing w:line="500" w:lineRule="exact"/>
        <w:ind w:firstLineChars="0"/>
        <w:rPr>
          <w:rFonts w:ascii="宋体" w:hAnsi="宋体"/>
          <w:sz w:val="24"/>
        </w:rPr>
      </w:pPr>
      <w:r w:rsidRPr="00DD2F8B">
        <w:rPr>
          <w:rFonts w:ascii="宋体" w:hAnsi="宋体" w:hint="eastAsia"/>
          <w:sz w:val="24"/>
        </w:rPr>
        <w:t>项目投资风险分析方法</w:t>
      </w:r>
    </w:p>
    <w:p w:rsidR="00815489" w:rsidRPr="00DD2F8B" w:rsidRDefault="00815489" w:rsidP="002F1376">
      <w:pPr>
        <w:pStyle w:val="a8"/>
        <w:numPr>
          <w:ilvl w:val="0"/>
          <w:numId w:val="18"/>
        </w:numPr>
        <w:spacing w:line="500" w:lineRule="exact"/>
        <w:ind w:firstLineChars="0"/>
        <w:rPr>
          <w:rFonts w:ascii="宋体" w:hAnsi="宋体"/>
          <w:sz w:val="24"/>
        </w:rPr>
      </w:pPr>
      <w:r w:rsidRPr="00DD2F8B">
        <w:rPr>
          <w:rFonts w:ascii="宋体" w:hAnsi="宋体"/>
          <w:sz w:val="24"/>
        </w:rPr>
        <w:t>项目投资风</w:t>
      </w:r>
      <w:r w:rsidRPr="00DD2F8B">
        <w:rPr>
          <w:rFonts w:ascii="宋体" w:hAnsi="宋体" w:hint="eastAsia"/>
          <w:sz w:val="24"/>
        </w:rPr>
        <w:t>险决策</w:t>
      </w:r>
    </w:p>
    <w:p w:rsidR="00815489" w:rsidRDefault="00815489" w:rsidP="00DD2F8B">
      <w:pPr>
        <w:spacing w:line="500" w:lineRule="exact"/>
        <w:ind w:firstLineChars="200" w:firstLine="480"/>
        <w:rPr>
          <w:rFonts w:ascii="宋体" w:hAnsi="宋体"/>
          <w:sz w:val="24"/>
        </w:rPr>
      </w:pPr>
      <w:r w:rsidRPr="00ED78FF">
        <w:rPr>
          <w:rFonts w:ascii="宋体" w:hAnsi="宋体" w:hint="eastAsia"/>
          <w:sz w:val="24"/>
        </w:rPr>
        <w:lastRenderedPageBreak/>
        <w:t>教学重点、难点：</w:t>
      </w:r>
      <w:r w:rsidRPr="00ED78FF">
        <w:rPr>
          <w:rFonts w:ascii="宋体" w:hAnsi="宋体"/>
          <w:sz w:val="24"/>
        </w:rPr>
        <w:t>项目投资概念</w:t>
      </w:r>
      <w:r>
        <w:rPr>
          <w:rFonts w:ascii="宋体" w:hAnsi="宋体" w:hint="eastAsia"/>
          <w:sz w:val="24"/>
        </w:rPr>
        <w:t>、</w:t>
      </w:r>
      <w:r w:rsidRPr="00ED78FF">
        <w:rPr>
          <w:rFonts w:ascii="宋体" w:hAnsi="宋体" w:hint="eastAsia"/>
          <w:sz w:val="24"/>
        </w:rPr>
        <w:t>风险度量</w:t>
      </w:r>
      <w:r>
        <w:rPr>
          <w:rFonts w:ascii="宋体" w:hAnsi="宋体" w:hint="eastAsia"/>
          <w:sz w:val="24"/>
        </w:rPr>
        <w:t>和</w:t>
      </w:r>
      <w:r w:rsidRPr="00ED78FF">
        <w:rPr>
          <w:rFonts w:ascii="宋体" w:hAnsi="宋体" w:hint="eastAsia"/>
          <w:sz w:val="24"/>
        </w:rPr>
        <w:t>风险分析方法</w:t>
      </w:r>
    </w:p>
    <w:p w:rsidR="00144B63" w:rsidRDefault="00144B63" w:rsidP="00DD2F8B">
      <w:pPr>
        <w:spacing w:line="500" w:lineRule="exact"/>
        <w:ind w:firstLineChars="200" w:firstLine="480"/>
        <w:rPr>
          <w:rFonts w:ascii="宋体" w:hAnsi="宋体"/>
          <w:sz w:val="24"/>
        </w:rPr>
      </w:pPr>
      <w:r>
        <w:rPr>
          <w:rFonts w:ascii="宋体" w:hAnsi="宋体" w:hint="eastAsia"/>
          <w:sz w:val="24"/>
        </w:rPr>
        <w:t>考核要求：理解项目投资的概念，掌握项目投资风险的度量和分析方法，并能够灵活用于投资决策。</w:t>
      </w:r>
    </w:p>
    <w:p w:rsidR="0068557D" w:rsidRDefault="0068557D" w:rsidP="00211F2D">
      <w:pPr>
        <w:pStyle w:val="a4"/>
        <w:spacing w:line="500" w:lineRule="exact"/>
        <w:jc w:val="left"/>
      </w:pPr>
      <w:r w:rsidRPr="00211F2D">
        <w:rPr>
          <w:rFonts w:hint="eastAsia"/>
        </w:rPr>
        <w:t>课程思政切入点：</w:t>
      </w:r>
      <w:r w:rsidR="00532A8A" w:rsidRPr="00211F2D">
        <w:rPr>
          <w:rFonts w:hint="eastAsia"/>
        </w:rPr>
        <w:t>以项目投资风险决策的过程</w:t>
      </w:r>
      <w:r w:rsidR="0069393D" w:rsidRPr="00211F2D">
        <w:rPr>
          <w:rFonts w:hint="eastAsia"/>
        </w:rPr>
        <w:t>为切入点，</w:t>
      </w:r>
      <w:r w:rsidR="00532A8A" w:rsidRPr="00211F2D">
        <w:rPr>
          <w:rFonts w:hint="eastAsia"/>
        </w:rPr>
        <w:t>结合房地产投资领域的风险因素，分析房贷政策等对于房地产项目投资的影响，引出国家对房地产调控的决心和所取得的效果，增强学生</w:t>
      </w:r>
      <w:r w:rsidR="00071B11" w:rsidRPr="00211F2D">
        <w:t>中国特色社会主义</w:t>
      </w:r>
      <w:hyperlink r:id="rId7" w:tgtFrame="_blank" w:history="1">
        <w:r w:rsidR="00071B11" w:rsidRPr="00211F2D">
          <w:t>道路自信</w:t>
        </w:r>
      </w:hyperlink>
      <w:r w:rsidR="00F31353" w:rsidRPr="00211F2D">
        <w:t>、理论自信、制度自信</w:t>
      </w:r>
      <w:r w:rsidR="00071B11" w:rsidRPr="00211F2D">
        <w:rPr>
          <w:rFonts w:hint="eastAsia"/>
        </w:rPr>
        <w:t>和文化自信</w:t>
      </w:r>
      <w:r w:rsidR="00532A8A" w:rsidRPr="00211F2D">
        <w:rPr>
          <w:rFonts w:hint="eastAsia"/>
        </w:rPr>
        <w:t>，加深学生对习近平新时代中国特色社会主义思想的认识。</w:t>
      </w:r>
    </w:p>
    <w:p w:rsidR="00986457" w:rsidRPr="00E07F3E" w:rsidRDefault="00986457" w:rsidP="00986457">
      <w:pPr>
        <w:pStyle w:val="a4"/>
        <w:spacing w:line="500" w:lineRule="exact"/>
        <w:jc w:val="left"/>
      </w:pPr>
      <w:r>
        <w:rPr>
          <w:rFonts w:hint="eastAsia"/>
        </w:rPr>
        <w:t>【</w:t>
      </w:r>
      <w:r w:rsidRPr="00E07F3E">
        <w:t>复习思考题</w:t>
      </w:r>
      <w:r>
        <w:rPr>
          <w:rFonts w:hint="eastAsia"/>
        </w:rPr>
        <w:t>】</w:t>
      </w:r>
      <w:r w:rsidRPr="00E07F3E">
        <w:t>：</w:t>
      </w:r>
    </w:p>
    <w:p w:rsidR="00986457" w:rsidRPr="00DC1D88" w:rsidRDefault="00496848" w:rsidP="002F1376">
      <w:pPr>
        <w:pStyle w:val="a8"/>
        <w:numPr>
          <w:ilvl w:val="0"/>
          <w:numId w:val="28"/>
        </w:numPr>
        <w:spacing w:line="500" w:lineRule="exact"/>
        <w:ind w:firstLineChars="0"/>
        <w:rPr>
          <w:rFonts w:ascii="宋体" w:hAnsi="宋体"/>
          <w:sz w:val="24"/>
        </w:rPr>
      </w:pPr>
      <w:r>
        <w:rPr>
          <w:rFonts w:ascii="宋体" w:hAnsi="宋体" w:hint="eastAsia"/>
          <w:sz w:val="24"/>
        </w:rPr>
        <w:t>项目投资风险如何进行度量</w:t>
      </w:r>
      <w:r w:rsidR="00986457" w:rsidRPr="00DC1D88">
        <w:rPr>
          <w:rFonts w:ascii="宋体" w:hAnsi="宋体" w:hint="eastAsia"/>
          <w:sz w:val="24"/>
        </w:rPr>
        <w:t>？</w:t>
      </w:r>
    </w:p>
    <w:p w:rsidR="00986457" w:rsidRDefault="00496848" w:rsidP="002F1376">
      <w:pPr>
        <w:pStyle w:val="a8"/>
        <w:numPr>
          <w:ilvl w:val="0"/>
          <w:numId w:val="28"/>
        </w:numPr>
        <w:spacing w:line="500" w:lineRule="exact"/>
        <w:ind w:firstLineChars="0"/>
        <w:rPr>
          <w:rFonts w:ascii="宋体" w:hAnsi="宋体"/>
          <w:sz w:val="24"/>
        </w:rPr>
      </w:pPr>
      <w:r w:rsidRPr="00DD2F8B">
        <w:rPr>
          <w:rFonts w:ascii="宋体" w:hAnsi="宋体" w:hint="eastAsia"/>
          <w:sz w:val="24"/>
        </w:rPr>
        <w:t>项目投资风险分析</w:t>
      </w:r>
      <w:r>
        <w:rPr>
          <w:rFonts w:ascii="宋体" w:hAnsi="宋体" w:hint="eastAsia"/>
          <w:sz w:val="24"/>
        </w:rPr>
        <w:t>的方法有哪些</w:t>
      </w:r>
      <w:r w:rsidR="00986457">
        <w:rPr>
          <w:rFonts w:ascii="宋体" w:hAnsi="宋体" w:hint="eastAsia"/>
          <w:sz w:val="24"/>
        </w:rPr>
        <w:t>？</w:t>
      </w:r>
    </w:p>
    <w:p w:rsidR="00986457" w:rsidRPr="00986457" w:rsidRDefault="00496848" w:rsidP="002F1376">
      <w:pPr>
        <w:pStyle w:val="a8"/>
        <w:numPr>
          <w:ilvl w:val="0"/>
          <w:numId w:val="28"/>
        </w:numPr>
        <w:spacing w:line="500" w:lineRule="exact"/>
        <w:ind w:firstLineChars="0"/>
        <w:rPr>
          <w:rFonts w:ascii="宋体" w:hAnsi="宋体"/>
          <w:sz w:val="24"/>
        </w:rPr>
      </w:pPr>
      <w:r>
        <w:rPr>
          <w:rFonts w:ascii="宋体" w:hAnsi="宋体" w:hint="eastAsia"/>
          <w:sz w:val="24"/>
        </w:rPr>
        <w:t>如何基于风险分析结果进行投资决策</w:t>
      </w:r>
      <w:r w:rsidR="00986457">
        <w:rPr>
          <w:rFonts w:ascii="宋体" w:hAnsi="宋体" w:hint="eastAsia"/>
          <w:sz w:val="24"/>
        </w:rPr>
        <w:t>？</w:t>
      </w:r>
    </w:p>
    <w:p w:rsidR="00815489" w:rsidRPr="00DD2F8B" w:rsidRDefault="00DD2F8B" w:rsidP="00DD2F8B">
      <w:pPr>
        <w:spacing w:line="500" w:lineRule="exact"/>
        <w:ind w:firstLineChars="200" w:firstLine="482"/>
        <w:rPr>
          <w:rFonts w:ascii="宋体" w:hAnsi="宋体"/>
          <w:b/>
          <w:sz w:val="24"/>
        </w:rPr>
      </w:pPr>
      <w:r>
        <w:rPr>
          <w:rFonts w:ascii="宋体" w:hAnsi="宋体" w:hint="eastAsia"/>
          <w:b/>
          <w:sz w:val="24"/>
        </w:rPr>
        <w:t xml:space="preserve">第十章 </w:t>
      </w:r>
      <w:r w:rsidR="00815489" w:rsidRPr="00DD2F8B">
        <w:rPr>
          <w:rFonts w:ascii="宋体" w:hAnsi="宋体" w:hint="eastAsia"/>
          <w:b/>
          <w:sz w:val="24"/>
        </w:rPr>
        <w:t>项目投资风险的管理和控制</w:t>
      </w:r>
    </w:p>
    <w:p w:rsidR="00815489" w:rsidRPr="004860A6" w:rsidRDefault="00DD2F8B" w:rsidP="00DD2F8B">
      <w:pPr>
        <w:spacing w:line="500" w:lineRule="exact"/>
        <w:ind w:firstLineChars="200" w:firstLine="480"/>
        <w:rPr>
          <w:rFonts w:ascii="宋体" w:hAnsi="宋体"/>
          <w:sz w:val="24"/>
        </w:rPr>
      </w:pPr>
      <w:r>
        <w:rPr>
          <w:rFonts w:ascii="宋体" w:hAnsi="宋体" w:hint="eastAsia"/>
          <w:sz w:val="24"/>
        </w:rPr>
        <w:t xml:space="preserve">第一节 </w:t>
      </w:r>
      <w:r w:rsidR="00815489" w:rsidRPr="004860A6">
        <w:rPr>
          <w:rFonts w:ascii="宋体" w:hAnsi="宋体" w:hint="eastAsia"/>
          <w:sz w:val="24"/>
        </w:rPr>
        <w:t>项目风险管理的基本问题</w:t>
      </w:r>
    </w:p>
    <w:p w:rsidR="00815489" w:rsidRPr="004860A6" w:rsidRDefault="00DD2F8B" w:rsidP="00DD2F8B">
      <w:pPr>
        <w:spacing w:line="500" w:lineRule="exact"/>
        <w:ind w:firstLineChars="200" w:firstLine="480"/>
        <w:rPr>
          <w:rFonts w:ascii="宋体" w:hAnsi="宋体"/>
          <w:sz w:val="24"/>
        </w:rPr>
      </w:pPr>
      <w:r>
        <w:rPr>
          <w:rFonts w:ascii="宋体" w:hAnsi="宋体" w:hint="eastAsia"/>
          <w:sz w:val="24"/>
        </w:rPr>
        <w:t xml:space="preserve">第二节 </w:t>
      </w:r>
      <w:r w:rsidR="00815489" w:rsidRPr="004860A6">
        <w:rPr>
          <w:rFonts w:ascii="宋体" w:hAnsi="宋体" w:hint="eastAsia"/>
          <w:sz w:val="24"/>
        </w:rPr>
        <w:t>项目前期的风险管理</w:t>
      </w:r>
    </w:p>
    <w:p w:rsidR="00815489" w:rsidRPr="004860A6" w:rsidRDefault="00DD2F8B" w:rsidP="00DD2F8B">
      <w:pPr>
        <w:spacing w:line="500" w:lineRule="exact"/>
        <w:ind w:firstLineChars="200" w:firstLine="480"/>
        <w:rPr>
          <w:rFonts w:ascii="宋体" w:hAnsi="宋体"/>
          <w:sz w:val="24"/>
        </w:rPr>
      </w:pPr>
      <w:r>
        <w:rPr>
          <w:rFonts w:ascii="宋体" w:hAnsi="宋体" w:hint="eastAsia"/>
          <w:sz w:val="24"/>
        </w:rPr>
        <w:t xml:space="preserve">第三节 </w:t>
      </w:r>
      <w:r w:rsidR="00815489" w:rsidRPr="004860A6">
        <w:rPr>
          <w:rFonts w:ascii="宋体" w:hAnsi="宋体" w:hint="eastAsia"/>
          <w:sz w:val="24"/>
        </w:rPr>
        <w:t>项目执行期的风险管理</w:t>
      </w:r>
    </w:p>
    <w:p w:rsidR="00815489" w:rsidRDefault="00DD2F8B" w:rsidP="00DD2F8B">
      <w:pPr>
        <w:spacing w:line="500" w:lineRule="exact"/>
        <w:ind w:firstLineChars="200" w:firstLine="480"/>
        <w:rPr>
          <w:rFonts w:ascii="宋体" w:hAnsi="宋体"/>
          <w:sz w:val="24"/>
        </w:rPr>
      </w:pPr>
      <w:r>
        <w:rPr>
          <w:rFonts w:ascii="宋体" w:hAnsi="宋体" w:hint="eastAsia"/>
          <w:sz w:val="24"/>
        </w:rPr>
        <w:t>第四节</w:t>
      </w:r>
      <w:r w:rsidR="00815489" w:rsidRPr="004860A6">
        <w:rPr>
          <w:rFonts w:ascii="宋体" w:hAnsi="宋体"/>
          <w:sz w:val="24"/>
        </w:rPr>
        <w:t xml:space="preserve"> </w:t>
      </w:r>
      <w:r w:rsidR="00815489" w:rsidRPr="004860A6">
        <w:rPr>
          <w:rFonts w:ascii="宋体" w:hAnsi="宋体" w:hint="eastAsia"/>
          <w:sz w:val="24"/>
        </w:rPr>
        <w:t>应用案例</w:t>
      </w:r>
    </w:p>
    <w:p w:rsidR="00815489" w:rsidRDefault="00815489" w:rsidP="00815489">
      <w:pPr>
        <w:spacing w:line="360" w:lineRule="auto"/>
        <w:ind w:leftChars="200" w:left="420"/>
        <w:rPr>
          <w:rFonts w:ascii="宋体" w:hAnsi="宋体"/>
          <w:sz w:val="24"/>
        </w:rPr>
      </w:pPr>
      <w:r w:rsidRPr="004860A6">
        <w:rPr>
          <w:rFonts w:ascii="宋体" w:hAnsi="宋体" w:hint="eastAsia"/>
          <w:sz w:val="24"/>
        </w:rPr>
        <w:t>教学重点、难点：</w:t>
      </w:r>
      <w:r>
        <w:rPr>
          <w:rFonts w:ascii="宋体" w:hAnsi="宋体" w:hint="eastAsia"/>
          <w:sz w:val="24"/>
        </w:rPr>
        <w:t>项目前期和执行期的风险管理及控制</w:t>
      </w:r>
    </w:p>
    <w:p w:rsidR="00144B63" w:rsidRDefault="00144B63" w:rsidP="00815489">
      <w:pPr>
        <w:spacing w:line="360" w:lineRule="auto"/>
        <w:ind w:leftChars="200" w:left="420"/>
        <w:rPr>
          <w:rFonts w:ascii="宋体" w:hAnsi="宋体"/>
          <w:sz w:val="24"/>
        </w:rPr>
      </w:pPr>
      <w:r>
        <w:rPr>
          <w:rFonts w:ascii="宋体" w:hAnsi="宋体" w:hint="eastAsia"/>
          <w:sz w:val="24"/>
        </w:rPr>
        <w:t>考核要求：了解项目各期内的风险管理重点和策略</w:t>
      </w:r>
    </w:p>
    <w:p w:rsidR="00986457" w:rsidRPr="00E07F3E" w:rsidRDefault="00986457" w:rsidP="00986457">
      <w:pPr>
        <w:pStyle w:val="a4"/>
        <w:spacing w:line="500" w:lineRule="exact"/>
        <w:jc w:val="left"/>
      </w:pPr>
      <w:r>
        <w:rPr>
          <w:rFonts w:hint="eastAsia"/>
        </w:rPr>
        <w:t>【</w:t>
      </w:r>
      <w:r w:rsidRPr="00E07F3E">
        <w:t>复习思考题</w:t>
      </w:r>
      <w:r>
        <w:rPr>
          <w:rFonts w:hint="eastAsia"/>
        </w:rPr>
        <w:t>】</w:t>
      </w:r>
      <w:r w:rsidRPr="00E07F3E">
        <w:t>：</w:t>
      </w:r>
    </w:p>
    <w:p w:rsidR="00513FED" w:rsidRPr="00513FED" w:rsidRDefault="00513FED" w:rsidP="002F1376">
      <w:pPr>
        <w:pStyle w:val="a8"/>
        <w:numPr>
          <w:ilvl w:val="0"/>
          <w:numId w:val="29"/>
        </w:numPr>
        <w:spacing w:line="500" w:lineRule="exact"/>
        <w:ind w:firstLineChars="0"/>
        <w:rPr>
          <w:rFonts w:ascii="宋体" w:hAnsi="宋体"/>
          <w:sz w:val="24"/>
        </w:rPr>
      </w:pPr>
      <w:r>
        <w:rPr>
          <w:rFonts w:ascii="宋体" w:hAnsi="宋体" w:hint="eastAsia"/>
          <w:sz w:val="24"/>
        </w:rPr>
        <w:t>项目执行过程的风险管理的重点是什么？</w:t>
      </w:r>
    </w:p>
    <w:p w:rsidR="00986457" w:rsidRDefault="00513FED" w:rsidP="002F1376">
      <w:pPr>
        <w:pStyle w:val="a8"/>
        <w:numPr>
          <w:ilvl w:val="0"/>
          <w:numId w:val="29"/>
        </w:numPr>
        <w:spacing w:line="500" w:lineRule="exact"/>
        <w:ind w:firstLineChars="0"/>
        <w:rPr>
          <w:rFonts w:ascii="宋体" w:hAnsi="宋体"/>
          <w:sz w:val="24"/>
        </w:rPr>
      </w:pPr>
      <w:r>
        <w:rPr>
          <w:rFonts w:ascii="宋体" w:hAnsi="宋体" w:hint="eastAsia"/>
          <w:sz w:val="24"/>
        </w:rPr>
        <w:t>项目风险管理涉及哪些基本问题</w:t>
      </w:r>
      <w:r w:rsidR="00986457">
        <w:rPr>
          <w:rFonts w:ascii="宋体" w:hAnsi="宋体" w:hint="eastAsia"/>
          <w:sz w:val="24"/>
        </w:rPr>
        <w:t>？</w:t>
      </w:r>
    </w:p>
    <w:p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DD2F8B" w:rsidRPr="00DD2F8B" w:rsidRDefault="00DD2F8B" w:rsidP="00DD2F8B">
      <w:pPr>
        <w:spacing w:line="560" w:lineRule="exact"/>
        <w:ind w:firstLineChars="200" w:firstLine="480"/>
        <w:rPr>
          <w:rFonts w:ascii="宋体" w:hAnsi="宋体"/>
          <w:sz w:val="24"/>
        </w:rPr>
      </w:pPr>
      <w:r w:rsidRPr="00DD2F8B">
        <w:rPr>
          <w:rFonts w:ascii="宋体" w:hAnsi="宋体" w:hint="eastAsia"/>
          <w:sz w:val="24"/>
        </w:rPr>
        <w:t>本课程的考核分为平时考核及期末考核两种形式。平时考勤成绩占10%，作业占30%，期末考核成绩占60%。</w:t>
      </w:r>
    </w:p>
    <w:p w:rsidR="00241A9D" w:rsidRPr="00D70ADF" w:rsidRDefault="00DD2F8B" w:rsidP="00DD2F8B">
      <w:pPr>
        <w:spacing w:line="560" w:lineRule="exact"/>
        <w:ind w:leftChars="200" w:left="420"/>
        <w:rPr>
          <w:rFonts w:ascii="仿宋_GB2312" w:eastAsia="仿宋_GB2312"/>
          <w:sz w:val="32"/>
          <w:szCs w:val="32"/>
        </w:rPr>
      </w:pPr>
      <w:r w:rsidRPr="00DD2F8B">
        <w:rPr>
          <w:rFonts w:ascii="宋体" w:hAnsi="宋体" w:hint="eastAsia"/>
          <w:sz w:val="24"/>
        </w:rPr>
        <w:t>期末考核采用开卷考试的形式，注重知识应用能力和解决问题能力的考核。</w:t>
      </w:r>
      <w:bookmarkStart w:id="0" w:name="_GoBack"/>
      <w:r w:rsidR="00241A9D" w:rsidRPr="00434D51">
        <w:rPr>
          <w:rFonts w:ascii="黑体" w:eastAsia="黑体" w:hAnsi="黑体" w:hint="eastAsia"/>
          <w:bCs/>
          <w:sz w:val="24"/>
          <w:szCs w:val="32"/>
        </w:rPr>
        <w:t>六、主要参考书及其他内容</w:t>
      </w:r>
    </w:p>
    <w:bookmarkEnd w:id="0"/>
    <w:p w:rsidR="00DD2F8B" w:rsidRPr="00DD2F8B" w:rsidRDefault="00DD2F8B" w:rsidP="002F1376">
      <w:pPr>
        <w:pStyle w:val="a4"/>
        <w:numPr>
          <w:ilvl w:val="0"/>
          <w:numId w:val="19"/>
        </w:numPr>
        <w:spacing w:line="560" w:lineRule="exact"/>
        <w:ind w:firstLineChars="0"/>
        <w:rPr>
          <w:rFonts w:ascii="宋体" w:hAnsi="宋体"/>
        </w:rPr>
      </w:pPr>
      <w:r w:rsidRPr="00DD2F8B">
        <w:rPr>
          <w:rFonts w:ascii="宋体" w:hAnsi="宋体" w:hint="eastAsia"/>
        </w:rPr>
        <w:t>迟国泰著.</w:t>
      </w:r>
      <w:r w:rsidRPr="00DD2F8B">
        <w:rPr>
          <w:rFonts w:ascii="宋体" w:hAnsi="宋体"/>
        </w:rPr>
        <w:t xml:space="preserve"> </w:t>
      </w:r>
      <w:r w:rsidRPr="00DD2F8B">
        <w:rPr>
          <w:rFonts w:ascii="宋体" w:hAnsi="宋体" w:hint="eastAsia"/>
        </w:rPr>
        <w:t>投资风险管理</w:t>
      </w:r>
      <w:r w:rsidRPr="00DD2F8B">
        <w:rPr>
          <w:rFonts w:ascii="宋体" w:hAnsi="宋体"/>
        </w:rPr>
        <w:t xml:space="preserve"> (第2版21世纪工商管理特色教材)</w:t>
      </w:r>
      <w:r w:rsidRPr="00DD2F8B">
        <w:rPr>
          <w:rFonts w:ascii="宋体" w:hAnsi="宋体" w:hint="eastAsia"/>
        </w:rPr>
        <w:t>,</w:t>
      </w:r>
      <w:r w:rsidRPr="00DD2F8B">
        <w:rPr>
          <w:rFonts w:ascii="宋体" w:hAnsi="宋体"/>
        </w:rPr>
        <w:t xml:space="preserve"> </w:t>
      </w:r>
      <w:r w:rsidRPr="00DD2F8B">
        <w:rPr>
          <w:rFonts w:ascii="宋体" w:hAnsi="宋体" w:hint="eastAsia"/>
        </w:rPr>
        <w:t>清华大</w:t>
      </w:r>
      <w:r w:rsidRPr="00DD2F8B">
        <w:rPr>
          <w:rFonts w:ascii="宋体" w:hAnsi="宋体" w:hint="eastAsia"/>
        </w:rPr>
        <w:lastRenderedPageBreak/>
        <w:t>学出版社,</w:t>
      </w:r>
      <w:r w:rsidRPr="00DD2F8B">
        <w:rPr>
          <w:rFonts w:ascii="宋体" w:hAnsi="宋体"/>
        </w:rPr>
        <w:t xml:space="preserve"> ISBN：9787302374374, 201</w:t>
      </w:r>
      <w:r w:rsidR="00870E12">
        <w:rPr>
          <w:rFonts w:ascii="宋体" w:hAnsi="宋体" w:hint="eastAsia"/>
        </w:rPr>
        <w:t>4年9月</w:t>
      </w:r>
      <w:r w:rsidR="00C23FCA">
        <w:rPr>
          <w:rFonts w:ascii="宋体" w:hAnsi="宋体" w:hint="eastAsia"/>
        </w:rPr>
        <w:t>（2019年第五次印刷）</w:t>
      </w:r>
    </w:p>
    <w:p w:rsidR="00DD2F8B" w:rsidRPr="00DD2F8B" w:rsidRDefault="00DD2F8B" w:rsidP="002F1376">
      <w:pPr>
        <w:pStyle w:val="a4"/>
        <w:numPr>
          <w:ilvl w:val="0"/>
          <w:numId w:val="19"/>
        </w:numPr>
        <w:spacing w:line="560" w:lineRule="exact"/>
        <w:ind w:firstLineChars="0"/>
        <w:rPr>
          <w:rFonts w:ascii="宋体" w:hAnsi="宋体"/>
        </w:rPr>
      </w:pPr>
      <w:r w:rsidRPr="00DD2F8B">
        <w:rPr>
          <w:rFonts w:ascii="宋体" w:hAnsi="宋体" w:hint="eastAsia"/>
        </w:rPr>
        <w:t>朱平辉等著.</w:t>
      </w:r>
      <w:r w:rsidRPr="00DD2F8B">
        <w:rPr>
          <w:rFonts w:ascii="宋体" w:hAnsi="宋体"/>
        </w:rPr>
        <w:t xml:space="preserve"> </w:t>
      </w:r>
      <w:r w:rsidRPr="00DD2F8B">
        <w:rPr>
          <w:rFonts w:ascii="宋体" w:hAnsi="宋体" w:hint="eastAsia"/>
        </w:rPr>
        <w:t>投资风险管理（投资决策分析系列教材），厦门大学出版社，I</w:t>
      </w:r>
      <w:r w:rsidRPr="00DD2F8B">
        <w:rPr>
          <w:rFonts w:ascii="宋体" w:hAnsi="宋体"/>
        </w:rPr>
        <w:t>SBN:9787561528723, 2007</w:t>
      </w:r>
      <w:r w:rsidRPr="00DD2F8B">
        <w:rPr>
          <w:rFonts w:ascii="宋体" w:hAnsi="宋体" w:hint="eastAsia"/>
        </w:rPr>
        <w:t>年</w:t>
      </w:r>
    </w:p>
    <w:p w:rsidR="00DD2F8B" w:rsidRDefault="00DD2F8B" w:rsidP="007242FE">
      <w:pPr>
        <w:pStyle w:val="a4"/>
        <w:spacing w:line="560" w:lineRule="exact"/>
        <w:rPr>
          <w:rFonts w:ascii="宋体" w:hAnsi="宋体"/>
        </w:rPr>
      </w:pPr>
    </w:p>
    <w:p w:rsidR="00DD2F8B" w:rsidRDefault="00DD2F8B" w:rsidP="007242FE">
      <w:pPr>
        <w:pStyle w:val="a4"/>
        <w:spacing w:line="560" w:lineRule="exact"/>
        <w:rPr>
          <w:rFonts w:ascii="宋体" w:hAnsi="宋体"/>
        </w:rPr>
      </w:pPr>
    </w:p>
    <w:p w:rsidR="00DD2F8B" w:rsidRDefault="00DD2F8B" w:rsidP="007242FE">
      <w:pPr>
        <w:pStyle w:val="a4"/>
        <w:spacing w:line="560" w:lineRule="exact"/>
        <w:rPr>
          <w:rFonts w:ascii="宋体" w:hAnsi="宋体"/>
        </w:rPr>
      </w:pPr>
    </w:p>
    <w:p w:rsidR="00C7059A" w:rsidRPr="007242FE" w:rsidRDefault="00241A9D" w:rsidP="007242FE">
      <w:pPr>
        <w:pStyle w:val="a4"/>
        <w:spacing w:line="560" w:lineRule="exact"/>
        <w:rPr>
          <w:rFonts w:ascii="宋体" w:hAnsi="宋体"/>
        </w:rPr>
      </w:pPr>
      <w:r w:rsidRPr="00434D51">
        <w:rPr>
          <w:rFonts w:ascii="宋体" w:hAnsi="宋体" w:hint="eastAsia"/>
        </w:rPr>
        <w:t>执笔人：</w:t>
      </w:r>
      <w:r w:rsidR="00DD2F8B">
        <w:rPr>
          <w:rFonts w:ascii="宋体" w:hAnsi="宋体" w:hint="eastAsia"/>
        </w:rPr>
        <w:t>杨艳妮</w:t>
      </w:r>
      <w:r w:rsidR="007242FE">
        <w:rPr>
          <w:rFonts w:ascii="宋体" w:hAnsi="宋体" w:hint="eastAsia"/>
        </w:rPr>
        <w:t xml:space="preserve">   </w:t>
      </w:r>
      <w:r w:rsidR="00DD2F8B">
        <w:rPr>
          <w:rFonts w:ascii="宋体" w:hAnsi="宋体"/>
        </w:rPr>
        <w:t xml:space="preserve">     </w:t>
      </w:r>
      <w:r w:rsidRPr="00434D51">
        <w:rPr>
          <w:rFonts w:ascii="宋体" w:hAnsi="宋体" w:hint="eastAsia"/>
        </w:rPr>
        <w:t>教研室主任：</w:t>
      </w:r>
      <w:r w:rsidR="009519B6">
        <w:rPr>
          <w:rFonts w:ascii="宋体" w:hAnsi="宋体" w:hint="eastAsia"/>
        </w:rPr>
        <w:t xml:space="preserve">胡磊      </w:t>
      </w:r>
      <w:r w:rsidRPr="00434D51">
        <w:rPr>
          <w:rFonts w:ascii="宋体" w:hAnsi="宋体" w:hint="eastAsia"/>
        </w:rPr>
        <w:t>系教学主任审核签名：</w:t>
      </w:r>
    </w:p>
    <w:sectPr w:rsidR="00C7059A" w:rsidRPr="007242FE" w:rsidSect="00132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764" w:rsidRDefault="00E84764" w:rsidP="00200F55">
      <w:r>
        <w:separator/>
      </w:r>
    </w:p>
  </w:endnote>
  <w:endnote w:type="continuationSeparator" w:id="0">
    <w:p w:rsidR="00E84764" w:rsidRDefault="00E84764" w:rsidP="0020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764" w:rsidRDefault="00E84764" w:rsidP="00200F55">
      <w:r>
        <w:separator/>
      </w:r>
    </w:p>
  </w:footnote>
  <w:footnote w:type="continuationSeparator" w:id="0">
    <w:p w:rsidR="00E84764" w:rsidRDefault="00E84764" w:rsidP="00200F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073F9"/>
    <w:multiLevelType w:val="hybridMultilevel"/>
    <w:tmpl w:val="B5AE419E"/>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7807C57"/>
    <w:multiLevelType w:val="hybridMultilevel"/>
    <w:tmpl w:val="4F54E126"/>
    <w:lvl w:ilvl="0" w:tplc="3FD2D17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A396AB1"/>
    <w:multiLevelType w:val="hybridMultilevel"/>
    <w:tmpl w:val="C0E0D85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D1B6AD9"/>
    <w:multiLevelType w:val="hybridMultilevel"/>
    <w:tmpl w:val="BFD4BBDE"/>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1D9F17D6"/>
    <w:multiLevelType w:val="hybridMultilevel"/>
    <w:tmpl w:val="B5AE419E"/>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28C55355"/>
    <w:multiLevelType w:val="hybridMultilevel"/>
    <w:tmpl w:val="B8067110"/>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F6F6E77"/>
    <w:multiLevelType w:val="hybridMultilevel"/>
    <w:tmpl w:val="1466122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12E719B"/>
    <w:multiLevelType w:val="hybridMultilevel"/>
    <w:tmpl w:val="B5AE419E"/>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3BD9212D"/>
    <w:multiLevelType w:val="hybridMultilevel"/>
    <w:tmpl w:val="FC9474B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3EE51B38"/>
    <w:multiLevelType w:val="hybridMultilevel"/>
    <w:tmpl w:val="BCBC1DE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43FF62DC"/>
    <w:multiLevelType w:val="hybridMultilevel"/>
    <w:tmpl w:val="B25CE14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47BD6C52"/>
    <w:multiLevelType w:val="hybridMultilevel"/>
    <w:tmpl w:val="B2F62DC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48B17EDD"/>
    <w:multiLevelType w:val="hybridMultilevel"/>
    <w:tmpl w:val="814474EA"/>
    <w:lvl w:ilvl="0" w:tplc="CA4655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0F47842"/>
    <w:multiLevelType w:val="hybridMultilevel"/>
    <w:tmpl w:val="B9E4FF6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53576C0B"/>
    <w:multiLevelType w:val="hybridMultilevel"/>
    <w:tmpl w:val="792C250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59D87820"/>
    <w:multiLevelType w:val="hybridMultilevel"/>
    <w:tmpl w:val="6DAE42F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5A0B10C5"/>
    <w:multiLevelType w:val="hybridMultilevel"/>
    <w:tmpl w:val="B5AE419E"/>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5C027379"/>
    <w:multiLevelType w:val="hybridMultilevel"/>
    <w:tmpl w:val="6C3836EE"/>
    <w:lvl w:ilvl="0" w:tplc="E8A813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6D533E2"/>
    <w:multiLevelType w:val="hybridMultilevel"/>
    <w:tmpl w:val="B5AE419E"/>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672D038E"/>
    <w:multiLevelType w:val="hybridMultilevel"/>
    <w:tmpl w:val="282EF1D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6C6F2FD1"/>
    <w:multiLevelType w:val="hybridMultilevel"/>
    <w:tmpl w:val="5C8C0342"/>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741218E5"/>
    <w:multiLevelType w:val="hybridMultilevel"/>
    <w:tmpl w:val="96F6F1F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74CD2EB8"/>
    <w:multiLevelType w:val="hybridMultilevel"/>
    <w:tmpl w:val="B8067110"/>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7221C46"/>
    <w:multiLevelType w:val="hybridMultilevel"/>
    <w:tmpl w:val="D986715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78A7779A"/>
    <w:multiLevelType w:val="hybridMultilevel"/>
    <w:tmpl w:val="33908A9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79E9229B"/>
    <w:multiLevelType w:val="hybridMultilevel"/>
    <w:tmpl w:val="893E952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7A0271BE"/>
    <w:multiLevelType w:val="hybridMultilevel"/>
    <w:tmpl w:val="B8067110"/>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DCF3A24"/>
    <w:multiLevelType w:val="hybridMultilevel"/>
    <w:tmpl w:val="B8067110"/>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F2B645D"/>
    <w:multiLevelType w:val="hybridMultilevel"/>
    <w:tmpl w:val="B8067110"/>
    <w:lvl w:ilvl="0" w:tplc="CF00E004">
      <w:start w:val="1"/>
      <w:numFmt w:val="decimal"/>
      <w:lvlText w:val="%1、"/>
      <w:lvlJc w:val="left"/>
      <w:pPr>
        <w:ind w:left="8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7"/>
  </w:num>
  <w:num w:numId="3">
    <w:abstractNumId w:val="12"/>
  </w:num>
  <w:num w:numId="4">
    <w:abstractNumId w:val="25"/>
  </w:num>
  <w:num w:numId="5">
    <w:abstractNumId w:val="10"/>
  </w:num>
  <w:num w:numId="6">
    <w:abstractNumId w:val="11"/>
  </w:num>
  <w:num w:numId="7">
    <w:abstractNumId w:val="23"/>
  </w:num>
  <w:num w:numId="8">
    <w:abstractNumId w:val="15"/>
  </w:num>
  <w:num w:numId="9">
    <w:abstractNumId w:val="6"/>
  </w:num>
  <w:num w:numId="10">
    <w:abstractNumId w:val="13"/>
  </w:num>
  <w:num w:numId="11">
    <w:abstractNumId w:val="14"/>
  </w:num>
  <w:num w:numId="12">
    <w:abstractNumId w:val="24"/>
  </w:num>
  <w:num w:numId="13">
    <w:abstractNumId w:val="19"/>
  </w:num>
  <w:num w:numId="14">
    <w:abstractNumId w:val="2"/>
  </w:num>
  <w:num w:numId="15">
    <w:abstractNumId w:val="8"/>
  </w:num>
  <w:num w:numId="16">
    <w:abstractNumId w:val="21"/>
  </w:num>
  <w:num w:numId="17">
    <w:abstractNumId w:val="3"/>
  </w:num>
  <w:num w:numId="18">
    <w:abstractNumId w:val="20"/>
  </w:num>
  <w:num w:numId="19">
    <w:abstractNumId w:val="9"/>
  </w:num>
  <w:num w:numId="20">
    <w:abstractNumId w:val="4"/>
  </w:num>
  <w:num w:numId="21">
    <w:abstractNumId w:val="16"/>
  </w:num>
  <w:num w:numId="22">
    <w:abstractNumId w:val="0"/>
  </w:num>
  <w:num w:numId="23">
    <w:abstractNumId w:val="7"/>
  </w:num>
  <w:num w:numId="24">
    <w:abstractNumId w:val="18"/>
  </w:num>
  <w:num w:numId="25">
    <w:abstractNumId w:val="26"/>
  </w:num>
  <w:num w:numId="26">
    <w:abstractNumId w:val="28"/>
  </w:num>
  <w:num w:numId="27">
    <w:abstractNumId w:val="22"/>
  </w:num>
  <w:num w:numId="28">
    <w:abstractNumId w:val="27"/>
  </w:num>
  <w:num w:numId="29">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147D3"/>
    <w:rsid w:val="00047AE1"/>
    <w:rsid w:val="00071B11"/>
    <w:rsid w:val="000778AB"/>
    <w:rsid w:val="000A2988"/>
    <w:rsid w:val="000A6380"/>
    <w:rsid w:val="000E095C"/>
    <w:rsid w:val="000E144E"/>
    <w:rsid w:val="0010436C"/>
    <w:rsid w:val="00104BD0"/>
    <w:rsid w:val="00113160"/>
    <w:rsid w:val="00117AF2"/>
    <w:rsid w:val="00132218"/>
    <w:rsid w:val="00144B63"/>
    <w:rsid w:val="0019500B"/>
    <w:rsid w:val="001E394C"/>
    <w:rsid w:val="00200A51"/>
    <w:rsid w:val="00200F55"/>
    <w:rsid w:val="00211F2D"/>
    <w:rsid w:val="00214F5B"/>
    <w:rsid w:val="002210BB"/>
    <w:rsid w:val="002219EC"/>
    <w:rsid w:val="00235A8A"/>
    <w:rsid w:val="00241A9D"/>
    <w:rsid w:val="00284845"/>
    <w:rsid w:val="00297F2E"/>
    <w:rsid w:val="002F1376"/>
    <w:rsid w:val="00370FB6"/>
    <w:rsid w:val="003927D3"/>
    <w:rsid w:val="003964A8"/>
    <w:rsid w:val="003A543B"/>
    <w:rsid w:val="00440093"/>
    <w:rsid w:val="00450121"/>
    <w:rsid w:val="004766D9"/>
    <w:rsid w:val="00496848"/>
    <w:rsid w:val="004B04EA"/>
    <w:rsid w:val="004E6F1D"/>
    <w:rsid w:val="00501075"/>
    <w:rsid w:val="00513FED"/>
    <w:rsid w:val="00532A8A"/>
    <w:rsid w:val="00535A50"/>
    <w:rsid w:val="0053691F"/>
    <w:rsid w:val="00541444"/>
    <w:rsid w:val="00542E89"/>
    <w:rsid w:val="005638FE"/>
    <w:rsid w:val="00595573"/>
    <w:rsid w:val="005A7488"/>
    <w:rsid w:val="005E1AFF"/>
    <w:rsid w:val="005F2806"/>
    <w:rsid w:val="005F616B"/>
    <w:rsid w:val="00632F49"/>
    <w:rsid w:val="0068557D"/>
    <w:rsid w:val="0069393D"/>
    <w:rsid w:val="006A2E9B"/>
    <w:rsid w:val="006C2B03"/>
    <w:rsid w:val="006D6811"/>
    <w:rsid w:val="006E3D1C"/>
    <w:rsid w:val="00704AE0"/>
    <w:rsid w:val="007242FE"/>
    <w:rsid w:val="007413EC"/>
    <w:rsid w:val="00761EBA"/>
    <w:rsid w:val="007623D2"/>
    <w:rsid w:val="00771158"/>
    <w:rsid w:val="007B45C5"/>
    <w:rsid w:val="007B7021"/>
    <w:rsid w:val="007D4B1C"/>
    <w:rsid w:val="007F04FA"/>
    <w:rsid w:val="007F3116"/>
    <w:rsid w:val="00815489"/>
    <w:rsid w:val="008469AF"/>
    <w:rsid w:val="00870E12"/>
    <w:rsid w:val="009519B6"/>
    <w:rsid w:val="00986457"/>
    <w:rsid w:val="009B3C0E"/>
    <w:rsid w:val="009C053B"/>
    <w:rsid w:val="009D0838"/>
    <w:rsid w:val="009E7051"/>
    <w:rsid w:val="00A14781"/>
    <w:rsid w:val="00A16331"/>
    <w:rsid w:val="00A204F8"/>
    <w:rsid w:val="00A77C0A"/>
    <w:rsid w:val="00A84B5C"/>
    <w:rsid w:val="00AD6D22"/>
    <w:rsid w:val="00B3400A"/>
    <w:rsid w:val="00B458F8"/>
    <w:rsid w:val="00B500C0"/>
    <w:rsid w:val="00B82C9B"/>
    <w:rsid w:val="00BA6CCD"/>
    <w:rsid w:val="00BE5A73"/>
    <w:rsid w:val="00C23FCA"/>
    <w:rsid w:val="00C4789C"/>
    <w:rsid w:val="00C7059A"/>
    <w:rsid w:val="00D02D84"/>
    <w:rsid w:val="00D304BC"/>
    <w:rsid w:val="00DC1D88"/>
    <w:rsid w:val="00DD2F8B"/>
    <w:rsid w:val="00DD7242"/>
    <w:rsid w:val="00DE0D02"/>
    <w:rsid w:val="00DE5104"/>
    <w:rsid w:val="00E20E47"/>
    <w:rsid w:val="00E84764"/>
    <w:rsid w:val="00EA149C"/>
    <w:rsid w:val="00EA32DD"/>
    <w:rsid w:val="00F1162E"/>
    <w:rsid w:val="00F31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7DE076-3EB5-40D3-AB9B-BA0434B0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94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qFormat/>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qFormat/>
    <w:rsid w:val="00241A9D"/>
    <w:rPr>
      <w:rFonts w:ascii="Times New Roman" w:eastAsia="宋体" w:hAnsi="Times New Roman" w:cs="Times New Roman"/>
      <w:sz w:val="24"/>
      <w:szCs w:val="24"/>
    </w:rPr>
  </w:style>
  <w:style w:type="paragraph" w:styleId="a6">
    <w:name w:val="Plain Text"/>
    <w:aliases w:val="普通文字"/>
    <w:basedOn w:val="a"/>
    <w:link w:val="a7"/>
    <w:rsid w:val="0010436C"/>
    <w:rPr>
      <w:rFonts w:ascii="宋体" w:hAnsi="Courier New"/>
      <w:szCs w:val="20"/>
    </w:rPr>
  </w:style>
  <w:style w:type="character" w:customStyle="1" w:styleId="a7">
    <w:name w:val="纯文本 字符"/>
    <w:aliases w:val="普通文字 字符"/>
    <w:basedOn w:val="a0"/>
    <w:link w:val="a6"/>
    <w:rsid w:val="0010436C"/>
    <w:rPr>
      <w:rFonts w:ascii="宋体" w:eastAsia="宋体" w:hAnsi="Courier New" w:cs="Times New Roman"/>
      <w:szCs w:val="20"/>
    </w:rPr>
  </w:style>
  <w:style w:type="paragraph" w:styleId="a8">
    <w:name w:val="List Paragraph"/>
    <w:basedOn w:val="a"/>
    <w:uiPriority w:val="34"/>
    <w:qFormat/>
    <w:rsid w:val="0010436C"/>
    <w:pPr>
      <w:ind w:firstLineChars="200" w:firstLine="420"/>
    </w:pPr>
    <w:rPr>
      <w:rFonts w:ascii="Calibri" w:hAnsi="Calibri"/>
      <w:szCs w:val="22"/>
    </w:rPr>
  </w:style>
  <w:style w:type="paragraph" w:styleId="a9">
    <w:name w:val="header"/>
    <w:basedOn w:val="a"/>
    <w:link w:val="aa"/>
    <w:uiPriority w:val="99"/>
    <w:unhideWhenUsed/>
    <w:rsid w:val="00200F55"/>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200F55"/>
    <w:rPr>
      <w:rFonts w:ascii="Times New Roman" w:eastAsia="宋体" w:hAnsi="Times New Roman" w:cs="Times New Roman"/>
      <w:sz w:val="18"/>
      <w:szCs w:val="18"/>
    </w:rPr>
  </w:style>
  <w:style w:type="paragraph" w:styleId="ab">
    <w:name w:val="footer"/>
    <w:basedOn w:val="a"/>
    <w:link w:val="ac"/>
    <w:uiPriority w:val="99"/>
    <w:unhideWhenUsed/>
    <w:rsid w:val="00200F55"/>
    <w:pPr>
      <w:tabs>
        <w:tab w:val="center" w:pos="4153"/>
        <w:tab w:val="right" w:pos="8306"/>
      </w:tabs>
      <w:snapToGrid w:val="0"/>
      <w:jc w:val="left"/>
    </w:pPr>
    <w:rPr>
      <w:sz w:val="18"/>
      <w:szCs w:val="18"/>
    </w:rPr>
  </w:style>
  <w:style w:type="character" w:customStyle="1" w:styleId="ac">
    <w:name w:val="页脚 字符"/>
    <w:basedOn w:val="a0"/>
    <w:link w:val="ab"/>
    <w:uiPriority w:val="99"/>
    <w:rsid w:val="00200F55"/>
    <w:rPr>
      <w:rFonts w:ascii="Times New Roman" w:eastAsia="宋体" w:hAnsi="Times New Roman" w:cs="Times New Roman"/>
      <w:sz w:val="18"/>
      <w:szCs w:val="18"/>
    </w:rPr>
  </w:style>
  <w:style w:type="character" w:styleId="ad">
    <w:name w:val="Hyperlink"/>
    <w:basedOn w:val="a0"/>
    <w:uiPriority w:val="99"/>
    <w:unhideWhenUsed/>
    <w:rsid w:val="00071B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9%81%93%E8%B7%AF%E8%87%AA%E4%BF%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749</Words>
  <Characters>4270</Characters>
  <Application>Microsoft Office Word</Application>
  <DocSecurity>0</DocSecurity>
  <Lines>35</Lines>
  <Paragraphs>10</Paragraphs>
  <ScaleCrop>false</ScaleCrop>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7</cp:revision>
  <dcterms:created xsi:type="dcterms:W3CDTF">2021-05-13T11:45:00Z</dcterms:created>
  <dcterms:modified xsi:type="dcterms:W3CDTF">2021-05-17T11:33:00Z</dcterms:modified>
</cp:coreProperties>
</file>