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970" w:rsidRDefault="00C87B84">
      <w:pPr>
        <w:spacing w:line="560" w:lineRule="exact"/>
        <w:jc w:val="center"/>
        <w:rPr>
          <w:rFonts w:ascii="黑体" w:eastAsia="黑体" w:hAnsi="黑体"/>
          <w:b/>
          <w:bCs/>
          <w:sz w:val="44"/>
          <w:szCs w:val="44"/>
        </w:rPr>
      </w:pPr>
      <w:r>
        <w:rPr>
          <w:rFonts w:ascii="黑体" w:eastAsia="黑体" w:hAnsi="黑体" w:hint="eastAsia"/>
          <w:sz w:val="32"/>
          <w:szCs w:val="32"/>
        </w:rPr>
        <w:t>《智能决策理论与方法》</w:t>
      </w:r>
      <w:r w:rsidR="002F2078">
        <w:rPr>
          <w:rFonts w:ascii="黑体" w:eastAsia="黑体" w:hAnsi="黑体" w:hint="eastAsia"/>
          <w:sz w:val="32"/>
          <w:szCs w:val="32"/>
        </w:rPr>
        <w:t>教学大纲</w:t>
      </w:r>
    </w:p>
    <w:p w:rsidR="00692970" w:rsidRDefault="00692970">
      <w:pPr>
        <w:spacing w:line="560" w:lineRule="exact"/>
        <w:jc w:val="center"/>
        <w:rPr>
          <w:rFonts w:ascii="仿宋_GB2312" w:eastAsia="仿宋_GB2312"/>
          <w:b/>
          <w:bCs/>
          <w:sz w:val="32"/>
          <w:szCs w:val="32"/>
        </w:rPr>
      </w:pPr>
    </w:p>
    <w:p w:rsidR="00692970" w:rsidRPr="007441A5" w:rsidRDefault="002F2078">
      <w:pPr>
        <w:pStyle w:val="a8"/>
        <w:tabs>
          <w:tab w:val="left" w:pos="0"/>
        </w:tabs>
        <w:spacing w:before="0" w:after="0" w:line="560" w:lineRule="exact"/>
        <w:ind w:firstLineChars="200" w:firstLine="560"/>
        <w:jc w:val="both"/>
        <w:rPr>
          <w:sz w:val="28"/>
          <w:szCs w:val="28"/>
        </w:rPr>
      </w:pPr>
      <w:r>
        <w:rPr>
          <w:rFonts w:ascii="黑体" w:eastAsia="黑体" w:hAnsi="黑体" w:hint="eastAsia"/>
          <w:sz w:val="28"/>
          <w:szCs w:val="28"/>
        </w:rPr>
        <w:t>课程编号：</w:t>
      </w:r>
      <w:r w:rsidRPr="007441A5">
        <w:rPr>
          <w:sz w:val="28"/>
          <w:szCs w:val="28"/>
        </w:rPr>
        <w:t>2121262B</w:t>
      </w:r>
    </w:p>
    <w:p w:rsidR="00692970" w:rsidRDefault="002F2078">
      <w:pPr>
        <w:pStyle w:val="a8"/>
        <w:tabs>
          <w:tab w:val="left" w:pos="0"/>
        </w:tabs>
        <w:spacing w:before="0" w:after="0" w:line="560" w:lineRule="exact"/>
        <w:ind w:firstLineChars="200" w:firstLine="560"/>
        <w:jc w:val="both"/>
        <w:rPr>
          <w:sz w:val="28"/>
          <w:szCs w:val="28"/>
        </w:rPr>
      </w:pPr>
      <w:r>
        <w:rPr>
          <w:rFonts w:ascii="黑体" w:eastAsia="黑体" w:hAnsi="黑体" w:hint="eastAsia"/>
          <w:sz w:val="28"/>
          <w:szCs w:val="28"/>
        </w:rPr>
        <w:t>课程类型：</w:t>
      </w:r>
      <w:r>
        <w:rPr>
          <w:rFonts w:hint="eastAsia"/>
          <w:sz w:val="28"/>
          <w:szCs w:val="28"/>
        </w:rPr>
        <w:sym w:font="Wingdings 2" w:char="00A3"/>
      </w:r>
      <w:r>
        <w:rPr>
          <w:rFonts w:hint="eastAsia"/>
          <w:sz w:val="28"/>
          <w:szCs w:val="28"/>
        </w:rPr>
        <w:t>通识教育必修课  □通识教育选修课</w:t>
      </w:r>
    </w:p>
    <w:p w:rsidR="00692970" w:rsidRDefault="002F2078">
      <w:pPr>
        <w:pStyle w:val="a8"/>
        <w:tabs>
          <w:tab w:val="left" w:pos="0"/>
        </w:tabs>
        <w:spacing w:before="0" w:after="0" w:line="560" w:lineRule="exact"/>
        <w:ind w:firstLineChars="700" w:firstLine="1960"/>
        <w:jc w:val="both"/>
        <w:rPr>
          <w:sz w:val="28"/>
          <w:szCs w:val="28"/>
        </w:rPr>
      </w:pPr>
      <w:r>
        <w:rPr>
          <w:rFonts w:hint="eastAsia"/>
          <w:sz w:val="28"/>
          <w:szCs w:val="28"/>
        </w:rPr>
        <w:t>□学科基础课      □专业核心课</w:t>
      </w:r>
    </w:p>
    <w:p w:rsidR="00692970" w:rsidRDefault="007441A5">
      <w:pPr>
        <w:pStyle w:val="a8"/>
        <w:tabs>
          <w:tab w:val="left" w:pos="0"/>
        </w:tabs>
        <w:spacing w:before="0" w:after="0" w:line="560" w:lineRule="exact"/>
        <w:ind w:firstLineChars="700" w:firstLine="1960"/>
        <w:jc w:val="both"/>
        <w:rPr>
          <w:rFonts w:ascii="黑体" w:eastAsia="黑体" w:hAnsi="黑体"/>
          <w:sz w:val="28"/>
          <w:szCs w:val="28"/>
        </w:rPr>
      </w:pPr>
      <w:r>
        <w:rPr>
          <w:rFonts w:hint="eastAsia"/>
          <w:sz w:val="28"/>
          <w:szCs w:val="28"/>
        </w:rPr>
        <w:sym w:font="Wingdings 2" w:char="F052"/>
      </w:r>
      <w:r w:rsidR="002F2078">
        <w:rPr>
          <w:rFonts w:hint="eastAsia"/>
          <w:sz w:val="28"/>
          <w:szCs w:val="28"/>
        </w:rPr>
        <w:t>专业提升课      □专业拓展课</w:t>
      </w:r>
    </w:p>
    <w:p w:rsidR="00692970" w:rsidRDefault="002F2078">
      <w:pPr>
        <w:pStyle w:val="a8"/>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总学时：</w:t>
      </w:r>
      <w:r w:rsidRPr="007441A5">
        <w:rPr>
          <w:rFonts w:hint="eastAsia"/>
          <w:sz w:val="28"/>
          <w:szCs w:val="28"/>
        </w:rPr>
        <w:t>32</w:t>
      </w:r>
      <w:r>
        <w:rPr>
          <w:rFonts w:ascii="黑体" w:eastAsia="黑体" w:hAnsi="黑体" w:hint="eastAsia"/>
          <w:sz w:val="28"/>
          <w:szCs w:val="28"/>
        </w:rPr>
        <w:t xml:space="preserve"> </w:t>
      </w:r>
      <w:r w:rsidR="008813C7">
        <w:rPr>
          <w:rFonts w:ascii="黑体" w:eastAsia="黑体" w:hAnsi="黑体"/>
          <w:sz w:val="28"/>
          <w:szCs w:val="28"/>
        </w:rPr>
        <w:t xml:space="preserve">  </w:t>
      </w:r>
      <w:r>
        <w:rPr>
          <w:rFonts w:ascii="黑体" w:eastAsia="黑体" w:hAnsi="黑体" w:hint="eastAsia"/>
          <w:sz w:val="28"/>
          <w:szCs w:val="28"/>
        </w:rPr>
        <w:t>讲课学时：</w:t>
      </w:r>
      <w:r w:rsidRPr="007441A5">
        <w:rPr>
          <w:rFonts w:hint="eastAsia"/>
          <w:sz w:val="28"/>
          <w:szCs w:val="28"/>
        </w:rPr>
        <w:t xml:space="preserve">24 </w:t>
      </w:r>
      <w:r w:rsidR="008813C7">
        <w:rPr>
          <w:rFonts w:ascii="黑体" w:eastAsia="黑体" w:hAnsi="黑体"/>
          <w:sz w:val="28"/>
          <w:szCs w:val="28"/>
        </w:rPr>
        <w:t xml:space="preserve">  </w:t>
      </w:r>
      <w:r>
        <w:rPr>
          <w:rFonts w:ascii="黑体" w:eastAsia="黑体" w:hAnsi="黑体" w:hint="eastAsia"/>
          <w:sz w:val="28"/>
          <w:szCs w:val="28"/>
        </w:rPr>
        <w:t>实验（上机）学时：</w:t>
      </w:r>
      <w:r w:rsidRPr="007441A5">
        <w:rPr>
          <w:rFonts w:hint="eastAsia"/>
          <w:sz w:val="28"/>
          <w:szCs w:val="28"/>
        </w:rPr>
        <w:t>8</w:t>
      </w:r>
    </w:p>
    <w:p w:rsidR="00692970" w:rsidRPr="007441A5" w:rsidRDefault="002F2078">
      <w:pPr>
        <w:pStyle w:val="a8"/>
        <w:tabs>
          <w:tab w:val="left" w:pos="0"/>
        </w:tabs>
        <w:spacing w:before="0" w:after="0" w:line="560" w:lineRule="exact"/>
        <w:ind w:firstLineChars="200" w:firstLine="560"/>
        <w:jc w:val="both"/>
        <w:rPr>
          <w:sz w:val="28"/>
          <w:szCs w:val="28"/>
        </w:rPr>
      </w:pPr>
      <w:r>
        <w:rPr>
          <w:rFonts w:ascii="黑体" w:eastAsia="黑体" w:hAnsi="黑体" w:hint="eastAsia"/>
          <w:sz w:val="28"/>
          <w:szCs w:val="28"/>
        </w:rPr>
        <w:t>学　　分：</w:t>
      </w:r>
      <w:r>
        <w:rPr>
          <w:rFonts w:hint="eastAsia"/>
          <w:sz w:val="28"/>
          <w:szCs w:val="28"/>
        </w:rPr>
        <w:t>2</w:t>
      </w:r>
    </w:p>
    <w:p w:rsidR="00692970" w:rsidRPr="007441A5" w:rsidRDefault="002F2078">
      <w:pPr>
        <w:widowControl/>
        <w:tabs>
          <w:tab w:val="left" w:pos="0"/>
        </w:tabs>
        <w:spacing w:line="560" w:lineRule="exact"/>
        <w:ind w:firstLineChars="200" w:firstLine="560"/>
        <w:rPr>
          <w:rFonts w:ascii="宋体" w:hAnsi="宋体"/>
          <w:sz w:val="28"/>
        </w:rPr>
      </w:pPr>
      <w:r>
        <w:rPr>
          <w:rFonts w:ascii="黑体" w:eastAsia="黑体" w:hAnsi="黑体" w:cs="宋体" w:hint="eastAsia"/>
          <w:kern w:val="0"/>
          <w:sz w:val="28"/>
          <w:szCs w:val="28"/>
        </w:rPr>
        <w:t>考试类型：</w:t>
      </w:r>
      <w:r w:rsidRPr="007441A5">
        <w:rPr>
          <w:rFonts w:ascii="宋体" w:hAnsi="宋体" w:hint="eastAsia"/>
          <w:sz w:val="28"/>
        </w:rPr>
        <w:t>□考试</w:t>
      </w:r>
      <w:r w:rsidRPr="007441A5">
        <w:rPr>
          <w:rFonts w:ascii="宋体" w:hAnsi="宋体"/>
          <w:sz w:val="28"/>
        </w:rPr>
        <w:t xml:space="preserve">   </w:t>
      </w:r>
      <w:r w:rsidR="007441A5" w:rsidRPr="007441A5">
        <w:rPr>
          <w:rFonts w:ascii="宋体" w:hAnsi="宋体" w:hint="eastAsia"/>
          <w:sz w:val="28"/>
        </w:rPr>
        <w:sym w:font="Wingdings 2" w:char="F052"/>
      </w:r>
      <w:r w:rsidRPr="007441A5">
        <w:rPr>
          <w:rFonts w:ascii="宋体" w:hAnsi="宋体" w:hint="eastAsia"/>
          <w:sz w:val="28"/>
        </w:rPr>
        <w:t>考查</w:t>
      </w:r>
    </w:p>
    <w:p w:rsidR="00692970" w:rsidRPr="007441A5" w:rsidRDefault="002F2078">
      <w:pPr>
        <w:widowControl/>
        <w:tabs>
          <w:tab w:val="left" w:pos="0"/>
        </w:tabs>
        <w:spacing w:line="560" w:lineRule="exact"/>
        <w:ind w:firstLineChars="200" w:firstLine="560"/>
        <w:rPr>
          <w:rFonts w:ascii="宋体" w:hAnsi="宋体" w:cs="宋体"/>
          <w:kern w:val="0"/>
          <w:sz w:val="28"/>
          <w:szCs w:val="28"/>
        </w:rPr>
      </w:pPr>
      <w:r>
        <w:rPr>
          <w:rFonts w:ascii="黑体" w:eastAsia="黑体" w:hAnsi="黑体" w:cs="宋体" w:hint="eastAsia"/>
          <w:kern w:val="0"/>
          <w:sz w:val="28"/>
          <w:szCs w:val="28"/>
        </w:rPr>
        <w:t>适用对象：</w:t>
      </w:r>
      <w:r w:rsidRPr="007441A5">
        <w:rPr>
          <w:rFonts w:ascii="宋体" w:hAnsi="宋体" w:hint="eastAsia"/>
          <w:sz w:val="28"/>
        </w:rPr>
        <w:t>工业工程专业</w:t>
      </w:r>
    </w:p>
    <w:p w:rsidR="00692970" w:rsidRPr="007441A5" w:rsidRDefault="002F2078">
      <w:pPr>
        <w:widowControl/>
        <w:tabs>
          <w:tab w:val="left" w:pos="0"/>
        </w:tabs>
        <w:spacing w:line="560" w:lineRule="exact"/>
        <w:ind w:firstLineChars="200" w:firstLine="560"/>
        <w:rPr>
          <w:rFonts w:ascii="宋体" w:hAnsi="宋体" w:cs="宋体"/>
          <w:kern w:val="0"/>
          <w:sz w:val="28"/>
          <w:szCs w:val="28"/>
        </w:rPr>
      </w:pPr>
      <w:r w:rsidRPr="007441A5">
        <w:rPr>
          <w:rFonts w:ascii="宋体" w:hAnsi="宋体" w:cs="宋体"/>
          <w:kern w:val="0"/>
          <w:sz w:val="28"/>
          <w:szCs w:val="28"/>
        </w:rPr>
        <w:t xml:space="preserve">   </w:t>
      </w:r>
      <w:r w:rsidRPr="007441A5">
        <w:rPr>
          <w:rFonts w:ascii="宋体" w:hAnsi="宋体" w:cs="宋体" w:hint="eastAsia"/>
          <w:kern w:val="0"/>
          <w:sz w:val="28"/>
          <w:szCs w:val="28"/>
        </w:rPr>
        <w:t>□是</w:t>
      </w:r>
      <w:r w:rsidRPr="007441A5">
        <w:rPr>
          <w:rFonts w:ascii="宋体" w:hAnsi="宋体" w:cs="宋体"/>
          <w:kern w:val="0"/>
          <w:sz w:val="28"/>
          <w:szCs w:val="28"/>
        </w:rPr>
        <w:t xml:space="preserve">   </w:t>
      </w:r>
      <w:r w:rsidR="007441A5" w:rsidRPr="007441A5">
        <w:rPr>
          <w:rFonts w:ascii="宋体" w:hAnsi="宋体" w:hint="eastAsia"/>
          <w:sz w:val="28"/>
          <w:szCs w:val="28"/>
        </w:rPr>
        <w:sym w:font="Wingdings 2" w:char="F052"/>
      </w:r>
      <w:r w:rsidRPr="007441A5">
        <w:rPr>
          <w:rFonts w:ascii="宋体" w:hAnsi="宋体" w:cs="宋体" w:hint="eastAsia"/>
          <w:kern w:val="0"/>
          <w:sz w:val="28"/>
          <w:szCs w:val="28"/>
        </w:rPr>
        <w:t>否</w:t>
      </w:r>
      <w:r w:rsidRPr="007441A5">
        <w:rPr>
          <w:rFonts w:ascii="宋体" w:hAnsi="宋体" w:cs="宋体"/>
          <w:kern w:val="0"/>
          <w:sz w:val="28"/>
          <w:szCs w:val="28"/>
        </w:rPr>
        <w:t xml:space="preserve">   </w:t>
      </w:r>
      <w:r w:rsidRPr="007441A5">
        <w:rPr>
          <w:rFonts w:ascii="宋体" w:hAnsi="宋体" w:cs="宋体" w:hint="eastAsia"/>
          <w:kern w:val="0"/>
          <w:sz w:val="28"/>
          <w:szCs w:val="28"/>
        </w:rPr>
        <w:t>同意作为其他专业学生选修的专业拓展课</w:t>
      </w:r>
    </w:p>
    <w:p w:rsidR="00692970" w:rsidRPr="007441A5" w:rsidRDefault="002F2078">
      <w:pPr>
        <w:pStyle w:val="a8"/>
        <w:tabs>
          <w:tab w:val="left" w:pos="0"/>
        </w:tabs>
        <w:spacing w:before="0" w:after="0" w:line="560" w:lineRule="exact"/>
        <w:ind w:firstLineChars="200" w:firstLine="560"/>
        <w:jc w:val="both"/>
        <w:rPr>
          <w:rFonts w:cs="Times New Roman"/>
          <w:kern w:val="2"/>
          <w:sz w:val="28"/>
        </w:rPr>
      </w:pPr>
      <w:r>
        <w:rPr>
          <w:rFonts w:ascii="黑体" w:eastAsia="黑体" w:hAnsi="黑体" w:hint="eastAsia"/>
          <w:sz w:val="28"/>
          <w:szCs w:val="28"/>
        </w:rPr>
        <w:t>先修课程：</w:t>
      </w:r>
      <w:r w:rsidRPr="007441A5">
        <w:rPr>
          <w:rFonts w:cs="Times New Roman" w:hint="eastAsia"/>
          <w:kern w:val="2"/>
          <w:sz w:val="28"/>
        </w:rPr>
        <w:t>概率论与数理统计、Python机器学习</w:t>
      </w:r>
    </w:p>
    <w:p w:rsidR="00692970" w:rsidRPr="007441A5" w:rsidRDefault="00692970">
      <w:pPr>
        <w:spacing w:line="560" w:lineRule="exact"/>
        <w:ind w:firstLineChars="200" w:firstLine="560"/>
        <w:rPr>
          <w:rFonts w:ascii="宋体" w:hAnsi="宋体"/>
          <w:sz w:val="28"/>
        </w:rPr>
      </w:pPr>
    </w:p>
    <w:p w:rsidR="00692970" w:rsidRDefault="002F2078">
      <w:pPr>
        <w:spacing w:line="560" w:lineRule="exact"/>
        <w:ind w:firstLineChars="200" w:firstLine="480"/>
        <w:rPr>
          <w:rFonts w:ascii="黑体" w:eastAsia="黑体" w:hAnsi="黑体"/>
          <w:sz w:val="24"/>
          <w:szCs w:val="32"/>
        </w:rPr>
      </w:pPr>
      <w:r>
        <w:rPr>
          <w:rFonts w:ascii="黑体" w:eastAsia="黑体" w:hAnsi="黑体" w:hint="eastAsia"/>
          <w:sz w:val="24"/>
          <w:szCs w:val="32"/>
        </w:rPr>
        <w:t>一、教学目标</w:t>
      </w:r>
      <w:bookmarkStart w:id="0" w:name="_GoBack"/>
      <w:bookmarkEnd w:id="0"/>
    </w:p>
    <w:p w:rsidR="00692970" w:rsidRDefault="002F2078">
      <w:pPr>
        <w:pStyle w:val="a3"/>
        <w:spacing w:line="560" w:lineRule="exact"/>
        <w:rPr>
          <w:rFonts w:ascii="宋体" w:hAnsi="宋体"/>
        </w:rPr>
      </w:pPr>
      <w:r>
        <w:rPr>
          <w:rFonts w:ascii="宋体" w:hAnsi="宋体" w:hint="eastAsia"/>
        </w:rPr>
        <w:t>通过本课程的学习，在实现课程思政教学目标前提下，使学生懂得运用科学的方法研究和管理工程中的各种智能决策问题，为决策者提供科学的决策依据。其主要研究方法是将实际问题定量化和模型化，运用数学、统计学、计算机科学和工程等学科的原理和技术研究各种组织系统的管理问题和生产经营活动，以期能够在不确定、不完备、模糊的信息环境下，通过应用符号推理、定性推理等方法，对复杂决策问题进行建模、推理和求解。</w:t>
      </w:r>
    </w:p>
    <w:p w:rsidR="00692970" w:rsidRDefault="002F2078">
      <w:pPr>
        <w:spacing w:line="400" w:lineRule="exact"/>
        <w:ind w:firstLineChars="177" w:firstLine="426"/>
        <w:jc w:val="left"/>
        <w:rPr>
          <w:rFonts w:ascii="宋体"/>
          <w:sz w:val="24"/>
        </w:rPr>
      </w:pPr>
      <w:bookmarkStart w:id="1" w:name="_Hlk69546033"/>
      <w:r>
        <w:rPr>
          <w:rFonts w:ascii="宋体" w:hint="eastAsia"/>
          <w:b/>
          <w:bCs/>
          <w:sz w:val="24"/>
        </w:rPr>
        <w:t>课程思政目标</w:t>
      </w:r>
      <w:r>
        <w:rPr>
          <w:rFonts w:ascii="宋体" w:hint="eastAsia"/>
          <w:sz w:val="24"/>
        </w:rPr>
        <w:t>：通过课程理论学习，培养学生辩证唯物主义世界观、科学素质和科学思维方法，帮助学生增强爱国主义观念并建立辩证唯物主义世界观。</w:t>
      </w:r>
    </w:p>
    <w:bookmarkEnd w:id="1"/>
    <w:p w:rsidR="00692970" w:rsidRDefault="002F2078">
      <w:pPr>
        <w:spacing w:line="560" w:lineRule="exact"/>
        <w:ind w:firstLineChars="200" w:firstLine="480"/>
        <w:rPr>
          <w:rFonts w:ascii="仿宋_GB2312" w:eastAsia="仿宋_GB2312"/>
          <w:sz w:val="32"/>
          <w:szCs w:val="32"/>
        </w:rPr>
      </w:pPr>
      <w:r>
        <w:rPr>
          <w:rFonts w:ascii="黑体" w:eastAsia="黑体" w:hAnsi="黑体" w:hint="eastAsia"/>
          <w:bCs/>
          <w:sz w:val="24"/>
          <w:szCs w:val="32"/>
        </w:rPr>
        <w:t>二、教学内容及其与毕业要求的对应关系</w:t>
      </w:r>
    </w:p>
    <w:p w:rsidR="00692970" w:rsidRDefault="002F2078">
      <w:pPr>
        <w:pStyle w:val="a3"/>
        <w:spacing w:line="560" w:lineRule="exact"/>
        <w:rPr>
          <w:rFonts w:ascii="宋体" w:hAnsi="宋体"/>
        </w:rPr>
      </w:pPr>
      <w:r>
        <w:rPr>
          <w:rFonts w:ascii="宋体" w:hAnsi="宋体" w:hint="eastAsia"/>
        </w:rPr>
        <w:t>本课程</w:t>
      </w:r>
      <w:r>
        <w:rPr>
          <w:rFonts w:ascii="宋体" w:hAnsi="宋体"/>
        </w:rPr>
        <w:t>系统地介绍了</w:t>
      </w:r>
      <w:r>
        <w:rPr>
          <w:rFonts w:ascii="宋体" w:hAnsi="宋体" w:hint="eastAsia"/>
        </w:rPr>
        <w:t>智能决策</w:t>
      </w:r>
      <w:r>
        <w:rPr>
          <w:rFonts w:ascii="宋体" w:hAnsi="宋体"/>
        </w:rPr>
        <w:t>的理论和方法，</w:t>
      </w:r>
      <w:r>
        <w:rPr>
          <w:rFonts w:ascii="宋体" w:hAnsi="宋体" w:hint="eastAsia"/>
        </w:rPr>
        <w:t>课程内容主要包括：智能决策理论的形成背景、知识发现、粗糙集理论、机器学习等内容，使学生懂得运用科</w:t>
      </w:r>
      <w:r>
        <w:rPr>
          <w:rFonts w:ascii="宋体" w:hAnsi="宋体" w:hint="eastAsia"/>
        </w:rPr>
        <w:lastRenderedPageBreak/>
        <w:t>学的方法研究和管理工程中的各种智能决策问题，为决策者提供科学的决策依据</w:t>
      </w:r>
      <w:r>
        <w:rPr>
          <w:rFonts w:ascii="宋体" w:hAnsi="宋体"/>
        </w:rPr>
        <w:t>。</w:t>
      </w:r>
    </w:p>
    <w:p w:rsidR="00692970" w:rsidRDefault="002F2078">
      <w:pPr>
        <w:spacing w:line="560" w:lineRule="exact"/>
        <w:ind w:firstLineChars="200" w:firstLine="480"/>
        <w:rPr>
          <w:rFonts w:ascii="黑体" w:eastAsia="黑体" w:hAnsi="黑体"/>
          <w:bCs/>
          <w:sz w:val="24"/>
          <w:szCs w:val="32"/>
        </w:rPr>
      </w:pPr>
      <w:r>
        <w:rPr>
          <w:rFonts w:ascii="黑体" w:eastAsia="黑体" w:hAnsi="黑体" w:hint="eastAsia"/>
          <w:bCs/>
          <w:sz w:val="24"/>
          <w:szCs w:val="32"/>
        </w:rPr>
        <w:t>三、各教学环节学时分配</w:t>
      </w:r>
    </w:p>
    <w:p w:rsidR="00692970" w:rsidRDefault="002F2078">
      <w:pPr>
        <w:spacing w:line="560" w:lineRule="exact"/>
        <w:jc w:val="center"/>
        <w:rPr>
          <w:rFonts w:ascii="宋体" w:hAnsi="宋体"/>
          <w:b/>
          <w:bCs/>
          <w:sz w:val="24"/>
        </w:rPr>
      </w:pPr>
      <w:r>
        <w:rPr>
          <w:rFonts w:ascii="宋体" w:hAnsi="宋体" w:hint="eastAsia"/>
          <w:b/>
          <w:bCs/>
          <w:sz w:val="24"/>
        </w:rPr>
        <w:t>教学课时分配</w:t>
      </w:r>
    </w:p>
    <w:tbl>
      <w:tblPr>
        <w:tblW w:w="0" w:type="auto"/>
        <w:tblInd w:w="137"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735"/>
        <w:gridCol w:w="3060"/>
        <w:gridCol w:w="1080"/>
        <w:gridCol w:w="1080"/>
        <w:gridCol w:w="1080"/>
        <w:gridCol w:w="885"/>
      </w:tblGrid>
      <w:tr w:rsidR="00692970">
        <w:trPr>
          <w:trHeight w:val="420"/>
        </w:trPr>
        <w:tc>
          <w:tcPr>
            <w:tcW w:w="735" w:type="dxa"/>
            <w:tcBorders>
              <w:top w:val="single" w:sz="4" w:space="0" w:color="auto"/>
              <w:bottom w:val="single" w:sz="4" w:space="0" w:color="auto"/>
              <w:right w:val="single" w:sz="4" w:space="0" w:color="auto"/>
            </w:tcBorders>
            <w:vAlign w:val="center"/>
          </w:tcPr>
          <w:p w:rsidR="00692970" w:rsidRDefault="002F2078">
            <w:pPr>
              <w:spacing w:line="560" w:lineRule="exact"/>
              <w:ind w:leftChars="-7" w:left="-15"/>
              <w:jc w:val="center"/>
              <w:rPr>
                <w:rFonts w:ascii="宋体" w:hAnsi="宋体"/>
                <w:sz w:val="24"/>
                <w:szCs w:val="21"/>
              </w:rPr>
            </w:pPr>
            <w:r>
              <w:rPr>
                <w:rFonts w:ascii="宋体" w:hAnsi="宋体" w:hint="eastAsia"/>
                <w:sz w:val="24"/>
                <w:szCs w:val="21"/>
              </w:rPr>
              <w:t>序号</w:t>
            </w:r>
          </w:p>
        </w:tc>
        <w:tc>
          <w:tcPr>
            <w:tcW w:w="3060" w:type="dxa"/>
            <w:tcBorders>
              <w:top w:val="single" w:sz="4" w:space="0" w:color="auto"/>
              <w:left w:val="single" w:sz="4" w:space="0" w:color="auto"/>
              <w:bottom w:val="single" w:sz="4" w:space="0" w:color="auto"/>
              <w:right w:val="single" w:sz="4" w:space="0" w:color="auto"/>
            </w:tcBorders>
            <w:vAlign w:val="center"/>
          </w:tcPr>
          <w:p w:rsidR="00692970" w:rsidRDefault="002F2078">
            <w:pPr>
              <w:spacing w:line="560" w:lineRule="exact"/>
              <w:jc w:val="center"/>
              <w:rPr>
                <w:rFonts w:ascii="宋体" w:hAnsi="宋体"/>
                <w:sz w:val="24"/>
                <w:szCs w:val="21"/>
              </w:rPr>
            </w:pPr>
            <w:r>
              <w:rPr>
                <w:rFonts w:ascii="宋体" w:hAnsi="宋体" w:hint="eastAsia"/>
                <w:sz w:val="24"/>
                <w:szCs w:val="21"/>
              </w:rPr>
              <w:t>章节内容</w:t>
            </w:r>
          </w:p>
        </w:tc>
        <w:tc>
          <w:tcPr>
            <w:tcW w:w="1080" w:type="dxa"/>
            <w:tcBorders>
              <w:top w:val="single" w:sz="4" w:space="0" w:color="auto"/>
              <w:left w:val="single" w:sz="4" w:space="0" w:color="auto"/>
              <w:bottom w:val="single" w:sz="4" w:space="0" w:color="auto"/>
              <w:right w:val="single" w:sz="4" w:space="0" w:color="auto"/>
            </w:tcBorders>
            <w:vAlign w:val="center"/>
          </w:tcPr>
          <w:p w:rsidR="00692970" w:rsidRDefault="002F2078">
            <w:pPr>
              <w:spacing w:line="560" w:lineRule="exact"/>
              <w:jc w:val="center"/>
              <w:rPr>
                <w:rFonts w:ascii="宋体" w:hAnsi="宋体"/>
                <w:sz w:val="24"/>
                <w:szCs w:val="21"/>
              </w:rPr>
            </w:pPr>
            <w:r>
              <w:rPr>
                <w:rFonts w:ascii="宋体" w:hAnsi="宋体" w:hint="eastAsia"/>
                <w:sz w:val="24"/>
                <w:szCs w:val="21"/>
              </w:rPr>
              <w:t>讲课</w:t>
            </w:r>
          </w:p>
        </w:tc>
        <w:tc>
          <w:tcPr>
            <w:tcW w:w="1080" w:type="dxa"/>
            <w:tcBorders>
              <w:top w:val="single" w:sz="4" w:space="0" w:color="auto"/>
              <w:left w:val="single" w:sz="4" w:space="0" w:color="auto"/>
              <w:bottom w:val="single" w:sz="4" w:space="0" w:color="auto"/>
              <w:right w:val="single" w:sz="4" w:space="0" w:color="auto"/>
            </w:tcBorders>
            <w:vAlign w:val="center"/>
          </w:tcPr>
          <w:p w:rsidR="00692970" w:rsidRDefault="002F2078">
            <w:pPr>
              <w:spacing w:line="560" w:lineRule="exact"/>
              <w:jc w:val="center"/>
              <w:rPr>
                <w:rFonts w:ascii="宋体" w:hAnsi="宋体"/>
                <w:sz w:val="24"/>
                <w:szCs w:val="21"/>
              </w:rPr>
            </w:pPr>
            <w:r>
              <w:rPr>
                <w:rFonts w:ascii="宋体" w:hAnsi="宋体" w:hint="eastAsia"/>
                <w:sz w:val="24"/>
                <w:szCs w:val="21"/>
              </w:rPr>
              <w:t>实验</w:t>
            </w:r>
          </w:p>
        </w:tc>
        <w:tc>
          <w:tcPr>
            <w:tcW w:w="1080" w:type="dxa"/>
            <w:tcBorders>
              <w:top w:val="single" w:sz="4" w:space="0" w:color="auto"/>
              <w:left w:val="single" w:sz="4" w:space="0" w:color="auto"/>
              <w:bottom w:val="single" w:sz="4" w:space="0" w:color="auto"/>
              <w:right w:val="single" w:sz="4" w:space="0" w:color="auto"/>
            </w:tcBorders>
            <w:vAlign w:val="center"/>
          </w:tcPr>
          <w:p w:rsidR="00692970" w:rsidRDefault="002F2078">
            <w:pPr>
              <w:spacing w:line="560" w:lineRule="exact"/>
              <w:jc w:val="center"/>
              <w:rPr>
                <w:rFonts w:ascii="宋体" w:hAnsi="宋体"/>
                <w:sz w:val="24"/>
                <w:szCs w:val="21"/>
              </w:rPr>
            </w:pPr>
            <w:r>
              <w:rPr>
                <w:rFonts w:ascii="宋体" w:hAnsi="宋体" w:hint="eastAsia"/>
                <w:sz w:val="24"/>
                <w:szCs w:val="21"/>
              </w:rPr>
              <w:t>其他</w:t>
            </w:r>
          </w:p>
        </w:tc>
        <w:tc>
          <w:tcPr>
            <w:tcW w:w="885" w:type="dxa"/>
            <w:tcBorders>
              <w:top w:val="single" w:sz="4" w:space="0" w:color="auto"/>
              <w:left w:val="single" w:sz="4" w:space="0" w:color="auto"/>
              <w:bottom w:val="single" w:sz="4" w:space="0" w:color="auto"/>
            </w:tcBorders>
            <w:vAlign w:val="center"/>
          </w:tcPr>
          <w:p w:rsidR="00692970" w:rsidRDefault="002F2078">
            <w:pPr>
              <w:spacing w:line="560" w:lineRule="exact"/>
              <w:jc w:val="center"/>
              <w:rPr>
                <w:rFonts w:ascii="宋体" w:hAnsi="宋体"/>
                <w:sz w:val="24"/>
                <w:szCs w:val="21"/>
              </w:rPr>
            </w:pPr>
            <w:r>
              <w:rPr>
                <w:rFonts w:ascii="宋体" w:hAnsi="宋体" w:hint="eastAsia"/>
                <w:sz w:val="24"/>
                <w:szCs w:val="21"/>
              </w:rPr>
              <w:t>合计</w:t>
            </w:r>
          </w:p>
        </w:tc>
      </w:tr>
      <w:tr w:rsidR="00692970">
        <w:trPr>
          <w:trHeight w:val="375"/>
        </w:trPr>
        <w:tc>
          <w:tcPr>
            <w:tcW w:w="735" w:type="dxa"/>
            <w:tcBorders>
              <w:top w:val="single" w:sz="4" w:space="0" w:color="auto"/>
              <w:bottom w:val="single" w:sz="4" w:space="0" w:color="auto"/>
              <w:right w:val="single" w:sz="4" w:space="0" w:color="auto"/>
            </w:tcBorders>
          </w:tcPr>
          <w:p w:rsidR="00692970" w:rsidRDefault="002F2078">
            <w:pPr>
              <w:spacing w:line="560" w:lineRule="exact"/>
              <w:jc w:val="center"/>
              <w:rPr>
                <w:rFonts w:ascii="宋体" w:hAnsi="宋体"/>
                <w:sz w:val="24"/>
                <w:szCs w:val="21"/>
              </w:rPr>
            </w:pPr>
            <w:r>
              <w:rPr>
                <w:rFonts w:ascii="宋体" w:hAnsi="宋体"/>
                <w:sz w:val="24"/>
                <w:szCs w:val="21"/>
              </w:rPr>
              <w:t>1</w:t>
            </w:r>
          </w:p>
        </w:tc>
        <w:tc>
          <w:tcPr>
            <w:tcW w:w="3060" w:type="dxa"/>
            <w:tcBorders>
              <w:top w:val="single" w:sz="4" w:space="0" w:color="auto"/>
              <w:left w:val="single" w:sz="4" w:space="0" w:color="auto"/>
              <w:bottom w:val="single" w:sz="4" w:space="0" w:color="auto"/>
              <w:right w:val="single" w:sz="4" w:space="0" w:color="auto"/>
            </w:tcBorders>
          </w:tcPr>
          <w:p w:rsidR="00692970" w:rsidRDefault="002F2078">
            <w:pPr>
              <w:spacing w:line="400" w:lineRule="exact"/>
              <w:jc w:val="left"/>
              <w:rPr>
                <w:rFonts w:ascii="宋体" w:hAnsi="宋体"/>
                <w:sz w:val="24"/>
                <w:szCs w:val="21"/>
              </w:rPr>
            </w:pPr>
            <w:r>
              <w:rPr>
                <w:rFonts w:ascii="宋体" w:hAnsi="宋体" w:hint="eastAsia"/>
                <w:sz w:val="24"/>
                <w:szCs w:val="21"/>
              </w:rPr>
              <w:t>第1章　智能决策理论的形成背景</w:t>
            </w:r>
          </w:p>
        </w:tc>
        <w:tc>
          <w:tcPr>
            <w:tcW w:w="1080" w:type="dxa"/>
            <w:tcBorders>
              <w:top w:val="single" w:sz="4" w:space="0" w:color="auto"/>
              <w:left w:val="single" w:sz="4" w:space="0" w:color="auto"/>
              <w:bottom w:val="single" w:sz="4" w:space="0" w:color="auto"/>
              <w:right w:val="single" w:sz="4" w:space="0" w:color="auto"/>
            </w:tcBorders>
          </w:tcPr>
          <w:p w:rsidR="00692970" w:rsidRDefault="002F2078">
            <w:pPr>
              <w:spacing w:line="400" w:lineRule="exact"/>
              <w:jc w:val="center"/>
              <w:rPr>
                <w:rFonts w:ascii="宋体" w:hAnsi="宋体"/>
                <w:sz w:val="24"/>
                <w:szCs w:val="21"/>
              </w:rPr>
            </w:pPr>
            <w:r>
              <w:rPr>
                <w:rFonts w:ascii="宋体" w:hAnsi="宋体" w:hint="eastAsia"/>
                <w:sz w:val="24"/>
                <w:szCs w:val="21"/>
              </w:rPr>
              <w:t>2</w:t>
            </w:r>
          </w:p>
        </w:tc>
        <w:tc>
          <w:tcPr>
            <w:tcW w:w="1080" w:type="dxa"/>
            <w:tcBorders>
              <w:top w:val="single" w:sz="4" w:space="0" w:color="auto"/>
              <w:left w:val="single" w:sz="4" w:space="0" w:color="auto"/>
              <w:bottom w:val="single" w:sz="4" w:space="0" w:color="auto"/>
              <w:right w:val="single" w:sz="4" w:space="0" w:color="auto"/>
            </w:tcBorders>
          </w:tcPr>
          <w:p w:rsidR="00692970" w:rsidRDefault="00692970">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692970" w:rsidRDefault="00692970">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692970" w:rsidRDefault="00692970">
            <w:pPr>
              <w:spacing w:line="560" w:lineRule="exact"/>
              <w:jc w:val="center"/>
              <w:rPr>
                <w:rFonts w:ascii="宋体" w:hAnsi="宋体"/>
                <w:b/>
                <w:bCs/>
                <w:sz w:val="24"/>
                <w:szCs w:val="21"/>
              </w:rPr>
            </w:pPr>
          </w:p>
        </w:tc>
      </w:tr>
      <w:tr w:rsidR="00692970">
        <w:trPr>
          <w:trHeight w:val="540"/>
        </w:trPr>
        <w:tc>
          <w:tcPr>
            <w:tcW w:w="735" w:type="dxa"/>
            <w:tcBorders>
              <w:top w:val="single" w:sz="4" w:space="0" w:color="auto"/>
              <w:bottom w:val="single" w:sz="4" w:space="0" w:color="auto"/>
              <w:right w:val="single" w:sz="4" w:space="0" w:color="auto"/>
            </w:tcBorders>
          </w:tcPr>
          <w:p w:rsidR="00692970" w:rsidRDefault="002F2078">
            <w:pPr>
              <w:spacing w:line="560" w:lineRule="exact"/>
              <w:jc w:val="center"/>
              <w:rPr>
                <w:rFonts w:ascii="宋体" w:hAnsi="宋体"/>
                <w:sz w:val="24"/>
                <w:szCs w:val="21"/>
              </w:rPr>
            </w:pPr>
            <w:r>
              <w:rPr>
                <w:rFonts w:ascii="宋体" w:hAnsi="宋体"/>
                <w:sz w:val="24"/>
                <w:szCs w:val="21"/>
              </w:rPr>
              <w:t>2</w:t>
            </w:r>
          </w:p>
        </w:tc>
        <w:tc>
          <w:tcPr>
            <w:tcW w:w="3060" w:type="dxa"/>
            <w:tcBorders>
              <w:top w:val="single" w:sz="4" w:space="0" w:color="auto"/>
              <w:left w:val="single" w:sz="4" w:space="0" w:color="auto"/>
              <w:bottom w:val="single" w:sz="4" w:space="0" w:color="auto"/>
              <w:right w:val="single" w:sz="4" w:space="0" w:color="auto"/>
            </w:tcBorders>
          </w:tcPr>
          <w:p w:rsidR="00692970" w:rsidRDefault="002F2078">
            <w:pPr>
              <w:spacing w:line="400" w:lineRule="exact"/>
              <w:jc w:val="left"/>
              <w:rPr>
                <w:rFonts w:ascii="宋体" w:hAnsi="宋体"/>
                <w:sz w:val="24"/>
                <w:szCs w:val="21"/>
              </w:rPr>
            </w:pPr>
            <w:r>
              <w:rPr>
                <w:rFonts w:ascii="宋体" w:hAnsi="宋体" w:hint="eastAsia"/>
                <w:sz w:val="24"/>
                <w:szCs w:val="21"/>
              </w:rPr>
              <w:t>第2章  知识发现</w:t>
            </w:r>
          </w:p>
        </w:tc>
        <w:tc>
          <w:tcPr>
            <w:tcW w:w="1080" w:type="dxa"/>
            <w:tcBorders>
              <w:top w:val="single" w:sz="4" w:space="0" w:color="auto"/>
              <w:left w:val="single" w:sz="4" w:space="0" w:color="auto"/>
              <w:bottom w:val="single" w:sz="4" w:space="0" w:color="auto"/>
              <w:right w:val="single" w:sz="4" w:space="0" w:color="auto"/>
            </w:tcBorders>
          </w:tcPr>
          <w:p w:rsidR="00692970" w:rsidRDefault="002F2078">
            <w:pPr>
              <w:spacing w:line="400" w:lineRule="exact"/>
              <w:jc w:val="center"/>
              <w:rPr>
                <w:rFonts w:ascii="宋体" w:hAnsi="宋体"/>
                <w:sz w:val="24"/>
                <w:szCs w:val="21"/>
              </w:rPr>
            </w:pPr>
            <w:r>
              <w:rPr>
                <w:rFonts w:ascii="宋体" w:hAnsi="宋体" w:hint="eastAsia"/>
                <w:sz w:val="24"/>
                <w:szCs w:val="21"/>
              </w:rPr>
              <w:t>8</w:t>
            </w:r>
          </w:p>
        </w:tc>
        <w:tc>
          <w:tcPr>
            <w:tcW w:w="1080" w:type="dxa"/>
            <w:tcBorders>
              <w:top w:val="single" w:sz="4" w:space="0" w:color="auto"/>
              <w:left w:val="single" w:sz="4" w:space="0" w:color="auto"/>
              <w:bottom w:val="single" w:sz="4" w:space="0" w:color="auto"/>
              <w:right w:val="single" w:sz="4" w:space="0" w:color="auto"/>
            </w:tcBorders>
          </w:tcPr>
          <w:p w:rsidR="00692970" w:rsidRDefault="00692970">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692970" w:rsidRDefault="00692970">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692970" w:rsidRDefault="00692970">
            <w:pPr>
              <w:spacing w:line="560" w:lineRule="exact"/>
              <w:jc w:val="center"/>
              <w:rPr>
                <w:rFonts w:ascii="宋体" w:hAnsi="宋体"/>
                <w:b/>
                <w:bCs/>
                <w:sz w:val="24"/>
                <w:szCs w:val="21"/>
              </w:rPr>
            </w:pPr>
          </w:p>
        </w:tc>
      </w:tr>
      <w:tr w:rsidR="00692970">
        <w:trPr>
          <w:trHeight w:val="540"/>
        </w:trPr>
        <w:tc>
          <w:tcPr>
            <w:tcW w:w="735" w:type="dxa"/>
            <w:tcBorders>
              <w:top w:val="single" w:sz="4" w:space="0" w:color="auto"/>
              <w:bottom w:val="single" w:sz="4" w:space="0" w:color="auto"/>
              <w:right w:val="single" w:sz="4" w:space="0" w:color="auto"/>
            </w:tcBorders>
          </w:tcPr>
          <w:p w:rsidR="00692970" w:rsidRDefault="002F2078">
            <w:pPr>
              <w:spacing w:line="560" w:lineRule="exact"/>
              <w:jc w:val="center"/>
              <w:rPr>
                <w:rFonts w:ascii="宋体" w:hAnsi="宋体"/>
                <w:sz w:val="24"/>
                <w:szCs w:val="21"/>
              </w:rPr>
            </w:pPr>
            <w:r>
              <w:rPr>
                <w:rFonts w:ascii="宋体" w:hAnsi="宋体"/>
                <w:sz w:val="24"/>
                <w:szCs w:val="21"/>
              </w:rPr>
              <w:t>3</w:t>
            </w:r>
          </w:p>
        </w:tc>
        <w:tc>
          <w:tcPr>
            <w:tcW w:w="3060" w:type="dxa"/>
            <w:tcBorders>
              <w:top w:val="single" w:sz="4" w:space="0" w:color="auto"/>
              <w:left w:val="single" w:sz="4" w:space="0" w:color="auto"/>
              <w:bottom w:val="single" w:sz="4" w:space="0" w:color="auto"/>
              <w:right w:val="single" w:sz="4" w:space="0" w:color="auto"/>
            </w:tcBorders>
          </w:tcPr>
          <w:p w:rsidR="00692970" w:rsidRDefault="002F2078">
            <w:pPr>
              <w:spacing w:line="400" w:lineRule="exact"/>
              <w:jc w:val="left"/>
              <w:rPr>
                <w:rFonts w:ascii="宋体" w:hAnsi="宋体"/>
                <w:sz w:val="24"/>
                <w:szCs w:val="21"/>
              </w:rPr>
            </w:pPr>
            <w:r>
              <w:rPr>
                <w:rFonts w:ascii="宋体" w:hAnsi="宋体" w:hint="eastAsia"/>
                <w:sz w:val="24"/>
                <w:szCs w:val="21"/>
              </w:rPr>
              <w:t>第3章  粗糙集理论</w:t>
            </w:r>
          </w:p>
        </w:tc>
        <w:tc>
          <w:tcPr>
            <w:tcW w:w="1080" w:type="dxa"/>
            <w:tcBorders>
              <w:top w:val="single" w:sz="4" w:space="0" w:color="auto"/>
              <w:left w:val="single" w:sz="4" w:space="0" w:color="auto"/>
              <w:bottom w:val="single" w:sz="4" w:space="0" w:color="auto"/>
              <w:right w:val="single" w:sz="4" w:space="0" w:color="auto"/>
            </w:tcBorders>
          </w:tcPr>
          <w:p w:rsidR="00692970" w:rsidRDefault="002F2078">
            <w:pPr>
              <w:spacing w:line="400" w:lineRule="exact"/>
              <w:jc w:val="center"/>
              <w:rPr>
                <w:rFonts w:ascii="宋体" w:hAnsi="宋体"/>
                <w:sz w:val="24"/>
                <w:szCs w:val="21"/>
              </w:rPr>
            </w:pPr>
            <w:r>
              <w:rPr>
                <w:rFonts w:ascii="宋体" w:hAnsi="宋体" w:hint="eastAsia"/>
                <w:sz w:val="24"/>
                <w:szCs w:val="21"/>
              </w:rPr>
              <w:t>4</w:t>
            </w:r>
          </w:p>
        </w:tc>
        <w:tc>
          <w:tcPr>
            <w:tcW w:w="1080" w:type="dxa"/>
            <w:tcBorders>
              <w:top w:val="single" w:sz="4" w:space="0" w:color="auto"/>
              <w:left w:val="single" w:sz="4" w:space="0" w:color="auto"/>
              <w:bottom w:val="single" w:sz="4" w:space="0" w:color="auto"/>
              <w:right w:val="single" w:sz="4" w:space="0" w:color="auto"/>
            </w:tcBorders>
          </w:tcPr>
          <w:p w:rsidR="00692970" w:rsidRDefault="00692970">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692970" w:rsidRDefault="00692970">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692970" w:rsidRDefault="00692970">
            <w:pPr>
              <w:spacing w:line="560" w:lineRule="exact"/>
              <w:jc w:val="center"/>
              <w:rPr>
                <w:rFonts w:ascii="宋体" w:hAnsi="宋体"/>
                <w:b/>
                <w:bCs/>
                <w:sz w:val="24"/>
                <w:szCs w:val="21"/>
              </w:rPr>
            </w:pPr>
          </w:p>
        </w:tc>
      </w:tr>
      <w:tr w:rsidR="00692970">
        <w:trPr>
          <w:trHeight w:val="540"/>
        </w:trPr>
        <w:tc>
          <w:tcPr>
            <w:tcW w:w="735" w:type="dxa"/>
            <w:tcBorders>
              <w:top w:val="single" w:sz="4" w:space="0" w:color="auto"/>
              <w:bottom w:val="single" w:sz="4" w:space="0" w:color="auto"/>
              <w:right w:val="single" w:sz="4" w:space="0" w:color="auto"/>
            </w:tcBorders>
          </w:tcPr>
          <w:p w:rsidR="00692970" w:rsidRDefault="002F2078">
            <w:pPr>
              <w:spacing w:line="560" w:lineRule="exact"/>
              <w:jc w:val="center"/>
              <w:rPr>
                <w:rFonts w:ascii="宋体" w:hAnsi="宋体"/>
                <w:sz w:val="24"/>
                <w:szCs w:val="21"/>
              </w:rPr>
            </w:pPr>
            <w:r>
              <w:rPr>
                <w:rFonts w:ascii="宋体" w:hAnsi="宋体"/>
                <w:sz w:val="24"/>
                <w:szCs w:val="21"/>
              </w:rPr>
              <w:t>4</w:t>
            </w:r>
          </w:p>
        </w:tc>
        <w:tc>
          <w:tcPr>
            <w:tcW w:w="3060" w:type="dxa"/>
            <w:tcBorders>
              <w:top w:val="single" w:sz="4" w:space="0" w:color="auto"/>
              <w:left w:val="single" w:sz="4" w:space="0" w:color="auto"/>
              <w:bottom w:val="single" w:sz="4" w:space="0" w:color="auto"/>
              <w:right w:val="single" w:sz="4" w:space="0" w:color="auto"/>
            </w:tcBorders>
          </w:tcPr>
          <w:p w:rsidR="00692970" w:rsidRDefault="002F2078">
            <w:pPr>
              <w:spacing w:line="400" w:lineRule="exact"/>
              <w:jc w:val="left"/>
              <w:rPr>
                <w:rFonts w:ascii="宋体" w:hAnsi="宋体"/>
                <w:sz w:val="24"/>
                <w:szCs w:val="21"/>
              </w:rPr>
            </w:pPr>
            <w:r>
              <w:rPr>
                <w:rFonts w:ascii="宋体" w:hAnsi="宋体" w:hint="eastAsia"/>
                <w:sz w:val="24"/>
                <w:szCs w:val="21"/>
              </w:rPr>
              <w:t>第4章  机器学习</w:t>
            </w:r>
          </w:p>
        </w:tc>
        <w:tc>
          <w:tcPr>
            <w:tcW w:w="1080" w:type="dxa"/>
            <w:tcBorders>
              <w:top w:val="single" w:sz="4" w:space="0" w:color="auto"/>
              <w:left w:val="single" w:sz="4" w:space="0" w:color="auto"/>
              <w:bottom w:val="single" w:sz="4" w:space="0" w:color="auto"/>
              <w:right w:val="single" w:sz="4" w:space="0" w:color="auto"/>
            </w:tcBorders>
          </w:tcPr>
          <w:p w:rsidR="00692970" w:rsidRDefault="002F2078">
            <w:pPr>
              <w:spacing w:line="400" w:lineRule="exact"/>
              <w:jc w:val="center"/>
              <w:rPr>
                <w:rFonts w:ascii="宋体" w:hAnsi="宋体"/>
                <w:sz w:val="24"/>
                <w:szCs w:val="21"/>
              </w:rPr>
            </w:pPr>
            <w:r>
              <w:rPr>
                <w:rFonts w:ascii="宋体" w:hAnsi="宋体" w:hint="eastAsia"/>
                <w:sz w:val="24"/>
                <w:szCs w:val="21"/>
              </w:rPr>
              <w:t>10</w:t>
            </w:r>
          </w:p>
        </w:tc>
        <w:tc>
          <w:tcPr>
            <w:tcW w:w="1080" w:type="dxa"/>
            <w:tcBorders>
              <w:top w:val="single" w:sz="4" w:space="0" w:color="auto"/>
              <w:left w:val="single" w:sz="4" w:space="0" w:color="auto"/>
              <w:bottom w:val="single" w:sz="4" w:space="0" w:color="auto"/>
              <w:right w:val="single" w:sz="4" w:space="0" w:color="auto"/>
            </w:tcBorders>
          </w:tcPr>
          <w:p w:rsidR="00692970" w:rsidRDefault="00692970">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692970" w:rsidRDefault="00692970">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692970" w:rsidRDefault="00692970">
            <w:pPr>
              <w:spacing w:line="560" w:lineRule="exact"/>
              <w:jc w:val="center"/>
              <w:rPr>
                <w:rFonts w:ascii="宋体" w:hAnsi="宋体"/>
                <w:b/>
                <w:bCs/>
                <w:sz w:val="24"/>
                <w:szCs w:val="21"/>
              </w:rPr>
            </w:pPr>
          </w:p>
        </w:tc>
      </w:tr>
      <w:tr w:rsidR="00692970">
        <w:trPr>
          <w:trHeight w:val="450"/>
        </w:trPr>
        <w:tc>
          <w:tcPr>
            <w:tcW w:w="735" w:type="dxa"/>
            <w:tcBorders>
              <w:top w:val="single" w:sz="4" w:space="0" w:color="auto"/>
              <w:bottom w:val="single" w:sz="4" w:space="0" w:color="auto"/>
              <w:right w:val="single" w:sz="4" w:space="0" w:color="auto"/>
            </w:tcBorders>
          </w:tcPr>
          <w:p w:rsidR="00692970" w:rsidRDefault="002F2078">
            <w:pPr>
              <w:spacing w:line="560" w:lineRule="exact"/>
              <w:jc w:val="center"/>
              <w:rPr>
                <w:rFonts w:ascii="宋体" w:hAnsi="宋体"/>
                <w:sz w:val="24"/>
                <w:szCs w:val="21"/>
              </w:rPr>
            </w:pPr>
            <w:r>
              <w:rPr>
                <w:rFonts w:ascii="宋体" w:hAnsi="宋体"/>
                <w:sz w:val="24"/>
                <w:szCs w:val="21"/>
              </w:rPr>
              <w:t>8</w:t>
            </w:r>
          </w:p>
        </w:tc>
        <w:tc>
          <w:tcPr>
            <w:tcW w:w="3060" w:type="dxa"/>
            <w:tcBorders>
              <w:top w:val="single" w:sz="4" w:space="0" w:color="auto"/>
              <w:left w:val="single" w:sz="4" w:space="0" w:color="auto"/>
              <w:bottom w:val="single" w:sz="4" w:space="0" w:color="auto"/>
              <w:right w:val="single" w:sz="4" w:space="0" w:color="auto"/>
            </w:tcBorders>
          </w:tcPr>
          <w:p w:rsidR="00692970" w:rsidRDefault="002F2078">
            <w:pPr>
              <w:spacing w:line="400" w:lineRule="exact"/>
              <w:jc w:val="left"/>
              <w:rPr>
                <w:rFonts w:ascii="宋体" w:hAnsi="宋体"/>
                <w:sz w:val="24"/>
                <w:szCs w:val="21"/>
              </w:rPr>
            </w:pPr>
            <w:r>
              <w:rPr>
                <w:rFonts w:ascii="宋体" w:hAnsi="宋体" w:hint="eastAsia"/>
                <w:sz w:val="24"/>
                <w:szCs w:val="21"/>
              </w:rPr>
              <w:t>第5章 智能决策算法实践</w:t>
            </w:r>
          </w:p>
        </w:tc>
        <w:tc>
          <w:tcPr>
            <w:tcW w:w="1080" w:type="dxa"/>
            <w:tcBorders>
              <w:top w:val="single" w:sz="4" w:space="0" w:color="auto"/>
              <w:left w:val="single" w:sz="4" w:space="0" w:color="auto"/>
              <w:bottom w:val="single" w:sz="4" w:space="0" w:color="auto"/>
              <w:right w:val="single" w:sz="4" w:space="0" w:color="auto"/>
            </w:tcBorders>
          </w:tcPr>
          <w:p w:rsidR="00692970" w:rsidRDefault="00692970">
            <w:pPr>
              <w:spacing w:line="400" w:lineRule="exact"/>
              <w:jc w:val="center"/>
              <w:rPr>
                <w:rFonts w:ascii="宋体" w:hAnsi="宋体"/>
                <w:sz w:val="24"/>
                <w:szCs w:val="21"/>
              </w:rPr>
            </w:pPr>
          </w:p>
        </w:tc>
        <w:tc>
          <w:tcPr>
            <w:tcW w:w="1080" w:type="dxa"/>
            <w:tcBorders>
              <w:top w:val="single" w:sz="4" w:space="0" w:color="auto"/>
              <w:left w:val="single" w:sz="4" w:space="0" w:color="auto"/>
              <w:bottom w:val="single" w:sz="4" w:space="0" w:color="auto"/>
              <w:right w:val="single" w:sz="4" w:space="0" w:color="auto"/>
            </w:tcBorders>
          </w:tcPr>
          <w:p w:rsidR="00692970" w:rsidRDefault="002F2078">
            <w:pPr>
              <w:spacing w:line="560" w:lineRule="exact"/>
              <w:jc w:val="center"/>
              <w:rPr>
                <w:rFonts w:ascii="宋体" w:hAnsi="宋体"/>
                <w:b/>
                <w:bCs/>
                <w:sz w:val="24"/>
                <w:szCs w:val="21"/>
              </w:rPr>
            </w:pPr>
            <w:r>
              <w:rPr>
                <w:rFonts w:ascii="宋体" w:hAnsi="宋体" w:hint="eastAsia"/>
                <w:b/>
                <w:bCs/>
                <w:sz w:val="24"/>
                <w:szCs w:val="21"/>
              </w:rPr>
              <w:t xml:space="preserve">8 </w:t>
            </w:r>
          </w:p>
        </w:tc>
        <w:tc>
          <w:tcPr>
            <w:tcW w:w="1080" w:type="dxa"/>
            <w:tcBorders>
              <w:top w:val="single" w:sz="4" w:space="0" w:color="auto"/>
              <w:left w:val="single" w:sz="4" w:space="0" w:color="auto"/>
              <w:bottom w:val="single" w:sz="4" w:space="0" w:color="auto"/>
              <w:right w:val="single" w:sz="4" w:space="0" w:color="auto"/>
            </w:tcBorders>
          </w:tcPr>
          <w:p w:rsidR="00692970" w:rsidRDefault="00692970">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692970" w:rsidRDefault="00692970">
            <w:pPr>
              <w:spacing w:line="560" w:lineRule="exact"/>
              <w:jc w:val="center"/>
              <w:rPr>
                <w:rFonts w:ascii="宋体" w:hAnsi="宋体"/>
                <w:b/>
                <w:bCs/>
                <w:sz w:val="24"/>
                <w:szCs w:val="21"/>
              </w:rPr>
            </w:pPr>
          </w:p>
        </w:tc>
      </w:tr>
      <w:tr w:rsidR="00692970">
        <w:trPr>
          <w:trHeight w:val="450"/>
        </w:trPr>
        <w:tc>
          <w:tcPr>
            <w:tcW w:w="735" w:type="dxa"/>
            <w:tcBorders>
              <w:top w:val="single" w:sz="4" w:space="0" w:color="auto"/>
              <w:bottom w:val="single" w:sz="4" w:space="0" w:color="auto"/>
              <w:right w:val="single" w:sz="4" w:space="0" w:color="auto"/>
            </w:tcBorders>
          </w:tcPr>
          <w:p w:rsidR="00692970" w:rsidRDefault="00692970">
            <w:pPr>
              <w:spacing w:line="560" w:lineRule="exact"/>
              <w:jc w:val="center"/>
              <w:rPr>
                <w:rFonts w:ascii="宋体" w:hAnsi="宋体"/>
                <w:sz w:val="24"/>
                <w:szCs w:val="21"/>
              </w:rPr>
            </w:pPr>
          </w:p>
        </w:tc>
        <w:tc>
          <w:tcPr>
            <w:tcW w:w="3060" w:type="dxa"/>
            <w:tcBorders>
              <w:top w:val="single" w:sz="4" w:space="0" w:color="auto"/>
              <w:left w:val="single" w:sz="4" w:space="0" w:color="auto"/>
              <w:bottom w:val="single" w:sz="4" w:space="0" w:color="auto"/>
              <w:right w:val="single" w:sz="4" w:space="0" w:color="auto"/>
            </w:tcBorders>
          </w:tcPr>
          <w:p w:rsidR="00692970" w:rsidRDefault="002F2078">
            <w:pPr>
              <w:spacing w:line="400" w:lineRule="exact"/>
              <w:jc w:val="left"/>
              <w:rPr>
                <w:rFonts w:ascii="宋体" w:hAnsi="宋体"/>
                <w:sz w:val="24"/>
                <w:szCs w:val="21"/>
              </w:rPr>
            </w:pPr>
            <w:r>
              <w:rPr>
                <w:rFonts w:ascii="宋体" w:hAnsi="宋体"/>
                <w:sz w:val="24"/>
                <w:szCs w:val="21"/>
              </w:rPr>
              <w:t>合计</w:t>
            </w:r>
          </w:p>
        </w:tc>
        <w:tc>
          <w:tcPr>
            <w:tcW w:w="1080" w:type="dxa"/>
            <w:tcBorders>
              <w:top w:val="single" w:sz="4" w:space="0" w:color="auto"/>
              <w:left w:val="single" w:sz="4" w:space="0" w:color="auto"/>
              <w:bottom w:val="single" w:sz="4" w:space="0" w:color="auto"/>
              <w:right w:val="single" w:sz="4" w:space="0" w:color="auto"/>
            </w:tcBorders>
          </w:tcPr>
          <w:p w:rsidR="00692970" w:rsidRDefault="002F2078">
            <w:pPr>
              <w:spacing w:line="400" w:lineRule="exact"/>
              <w:jc w:val="center"/>
              <w:rPr>
                <w:rFonts w:ascii="宋体" w:hAnsi="宋体"/>
                <w:sz w:val="24"/>
                <w:szCs w:val="21"/>
              </w:rPr>
            </w:pPr>
            <w:r>
              <w:rPr>
                <w:rFonts w:ascii="宋体" w:hAnsi="宋体" w:hint="eastAsia"/>
                <w:sz w:val="24"/>
                <w:szCs w:val="21"/>
              </w:rPr>
              <w:t>24</w:t>
            </w:r>
          </w:p>
        </w:tc>
        <w:tc>
          <w:tcPr>
            <w:tcW w:w="1080" w:type="dxa"/>
            <w:tcBorders>
              <w:top w:val="single" w:sz="4" w:space="0" w:color="auto"/>
              <w:left w:val="single" w:sz="4" w:space="0" w:color="auto"/>
              <w:bottom w:val="single" w:sz="4" w:space="0" w:color="auto"/>
              <w:right w:val="single" w:sz="4" w:space="0" w:color="auto"/>
            </w:tcBorders>
          </w:tcPr>
          <w:p w:rsidR="00692970" w:rsidRDefault="002F2078">
            <w:pPr>
              <w:spacing w:line="560" w:lineRule="exact"/>
              <w:jc w:val="center"/>
              <w:rPr>
                <w:rFonts w:ascii="宋体" w:hAnsi="宋体"/>
                <w:b/>
                <w:bCs/>
                <w:sz w:val="24"/>
                <w:szCs w:val="21"/>
              </w:rPr>
            </w:pPr>
            <w:r>
              <w:rPr>
                <w:rFonts w:ascii="宋体" w:hAnsi="宋体" w:hint="eastAsia"/>
                <w:b/>
                <w:bCs/>
                <w:sz w:val="24"/>
                <w:szCs w:val="21"/>
              </w:rPr>
              <w:t>8</w:t>
            </w:r>
            <w:r>
              <w:rPr>
                <w:rFonts w:ascii="宋体" w:hAnsi="宋体"/>
                <w:b/>
                <w:bCs/>
                <w:sz w:val="24"/>
                <w:szCs w:val="21"/>
              </w:rPr>
              <w:t xml:space="preserve"> </w:t>
            </w:r>
          </w:p>
        </w:tc>
        <w:tc>
          <w:tcPr>
            <w:tcW w:w="1080" w:type="dxa"/>
            <w:tcBorders>
              <w:top w:val="single" w:sz="4" w:space="0" w:color="auto"/>
              <w:left w:val="single" w:sz="4" w:space="0" w:color="auto"/>
              <w:bottom w:val="single" w:sz="4" w:space="0" w:color="auto"/>
              <w:right w:val="single" w:sz="4" w:space="0" w:color="auto"/>
            </w:tcBorders>
          </w:tcPr>
          <w:p w:rsidR="00692970" w:rsidRDefault="00692970">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692970" w:rsidRDefault="002F2078">
            <w:pPr>
              <w:spacing w:line="560" w:lineRule="exact"/>
              <w:jc w:val="center"/>
              <w:rPr>
                <w:rFonts w:ascii="宋体" w:hAnsi="宋体"/>
                <w:b/>
                <w:bCs/>
                <w:sz w:val="24"/>
                <w:szCs w:val="21"/>
              </w:rPr>
            </w:pPr>
            <w:r>
              <w:rPr>
                <w:rFonts w:ascii="宋体" w:hAnsi="宋体" w:hint="eastAsia"/>
                <w:b/>
                <w:bCs/>
                <w:sz w:val="24"/>
                <w:szCs w:val="21"/>
              </w:rPr>
              <w:t>32</w:t>
            </w:r>
          </w:p>
        </w:tc>
      </w:tr>
    </w:tbl>
    <w:p w:rsidR="00692970" w:rsidRDefault="002F2078">
      <w:pPr>
        <w:spacing w:line="560" w:lineRule="exact"/>
        <w:ind w:firstLineChars="200" w:firstLine="480"/>
        <w:rPr>
          <w:rFonts w:ascii="黑体" w:eastAsia="黑体" w:hAnsi="黑体"/>
          <w:bCs/>
          <w:sz w:val="24"/>
          <w:szCs w:val="32"/>
        </w:rPr>
      </w:pPr>
      <w:r>
        <w:rPr>
          <w:rFonts w:ascii="黑体" w:eastAsia="黑体" w:hAnsi="黑体" w:hint="eastAsia"/>
          <w:bCs/>
          <w:sz w:val="24"/>
          <w:szCs w:val="32"/>
        </w:rPr>
        <w:t>四、教学内容</w:t>
      </w:r>
    </w:p>
    <w:p w:rsidR="00692970" w:rsidRDefault="002F2078">
      <w:pPr>
        <w:pStyle w:val="a3"/>
        <w:spacing w:line="560" w:lineRule="exact"/>
        <w:rPr>
          <w:rFonts w:ascii="宋体" w:hAnsi="宋体"/>
        </w:rPr>
      </w:pPr>
      <w:r>
        <w:rPr>
          <w:rFonts w:ascii="宋体" w:hAnsi="宋体" w:hint="eastAsia"/>
        </w:rPr>
        <w:t>第1</w:t>
      </w:r>
      <w:r>
        <w:rPr>
          <w:rFonts w:ascii="宋体" w:hAnsi="宋体"/>
        </w:rPr>
        <w:t>章</w:t>
      </w:r>
      <w:r>
        <w:rPr>
          <w:rFonts w:ascii="宋体" w:hAnsi="宋体" w:hint="eastAsia"/>
        </w:rPr>
        <w:t xml:space="preserve"> 智能决策理论的形成背景</w:t>
      </w:r>
    </w:p>
    <w:p w:rsidR="00692970" w:rsidRDefault="002F2078">
      <w:pPr>
        <w:pStyle w:val="a3"/>
        <w:spacing w:line="560" w:lineRule="exact"/>
        <w:rPr>
          <w:rFonts w:ascii="宋体" w:hAnsi="宋体"/>
        </w:rPr>
      </w:pPr>
      <w:r>
        <w:rPr>
          <w:rFonts w:ascii="宋体" w:hAnsi="宋体" w:hint="eastAsia"/>
        </w:rPr>
        <w:t>教学重点、难点：决策优化技术的基本概念</w:t>
      </w:r>
    </w:p>
    <w:p w:rsidR="00692970" w:rsidRDefault="002F2078">
      <w:pPr>
        <w:pStyle w:val="a3"/>
        <w:spacing w:line="560" w:lineRule="exact"/>
        <w:rPr>
          <w:rFonts w:ascii="宋体" w:hAnsi="宋体"/>
        </w:rPr>
      </w:pPr>
      <w:r>
        <w:rPr>
          <w:rFonts w:ascii="宋体" w:hAnsi="宋体" w:hint="eastAsia"/>
        </w:rPr>
        <w:t>课程的考核要求：以课程思政为切入点，了解决策优化技术的基本概念，理解决策优化技术的思路，掌握决策优化技术的基本方法。</w:t>
      </w:r>
    </w:p>
    <w:p w:rsidR="00692970" w:rsidRDefault="002F2078">
      <w:pPr>
        <w:tabs>
          <w:tab w:val="left" w:pos="7080"/>
        </w:tabs>
        <w:spacing w:line="400" w:lineRule="exact"/>
        <w:rPr>
          <w:sz w:val="24"/>
          <w:szCs w:val="28"/>
        </w:rPr>
      </w:pPr>
      <w:bookmarkStart w:id="2" w:name="_Hlk69546839"/>
      <w:r>
        <w:rPr>
          <w:rFonts w:hint="eastAsia"/>
          <w:b/>
          <w:bCs/>
          <w:sz w:val="24"/>
          <w:szCs w:val="32"/>
        </w:rPr>
        <w:t>课程思政切入点：</w:t>
      </w:r>
      <w:r>
        <w:rPr>
          <w:rFonts w:hint="eastAsia"/>
          <w:sz w:val="24"/>
          <w:szCs w:val="32"/>
        </w:rPr>
        <w:t>通过理论学习、培养学生辩证唯物注意世界观和科学思维方法，穿插介绍我国现代大数据科学发展的典型案例宣扬爱国精神和社会主义核心价值观。</w:t>
      </w:r>
    </w:p>
    <w:bookmarkEnd w:id="2"/>
    <w:p w:rsidR="00692970" w:rsidRDefault="002F2078">
      <w:pPr>
        <w:pStyle w:val="a3"/>
        <w:spacing w:line="560" w:lineRule="exact"/>
        <w:rPr>
          <w:rFonts w:ascii="宋体" w:hAnsi="宋体"/>
        </w:rPr>
      </w:pPr>
      <w:r>
        <w:rPr>
          <w:rFonts w:ascii="宋体" w:hAnsi="宋体" w:hint="eastAsia"/>
        </w:rPr>
        <w:t>第2</w:t>
      </w:r>
      <w:r>
        <w:rPr>
          <w:rFonts w:ascii="宋体" w:hAnsi="宋体"/>
        </w:rPr>
        <w:t>章</w:t>
      </w:r>
      <w:r>
        <w:rPr>
          <w:rFonts w:ascii="宋体" w:hAnsi="宋体" w:hint="eastAsia"/>
        </w:rPr>
        <w:t xml:space="preserve"> 知识发现</w:t>
      </w:r>
    </w:p>
    <w:p w:rsidR="00692970" w:rsidRDefault="002F2078">
      <w:pPr>
        <w:pStyle w:val="a3"/>
        <w:spacing w:line="560" w:lineRule="exact"/>
        <w:rPr>
          <w:rFonts w:ascii="宋体" w:hAnsi="宋体"/>
        </w:rPr>
      </w:pPr>
      <w:r>
        <w:rPr>
          <w:rFonts w:ascii="宋体" w:hAnsi="宋体" w:hint="eastAsia"/>
        </w:rPr>
        <w:t>教学重点、难点：数据挖掘理论与算法</w:t>
      </w:r>
    </w:p>
    <w:p w:rsidR="00692970" w:rsidRDefault="002F2078">
      <w:pPr>
        <w:pStyle w:val="a3"/>
        <w:spacing w:line="560" w:lineRule="exact"/>
        <w:rPr>
          <w:rFonts w:ascii="宋体" w:hAnsi="宋体"/>
        </w:rPr>
      </w:pPr>
      <w:r>
        <w:rPr>
          <w:rFonts w:ascii="宋体" w:hAnsi="宋体" w:hint="eastAsia"/>
        </w:rPr>
        <w:t>课程的考核要求：了解知识发现过程的基本内容，掌握常见的数据挖掘理论与算法实现，了解空值估算数据预处理方法等。</w:t>
      </w:r>
    </w:p>
    <w:p w:rsidR="00692970" w:rsidRDefault="002F2078">
      <w:pPr>
        <w:pStyle w:val="a3"/>
        <w:spacing w:line="560" w:lineRule="exact"/>
        <w:rPr>
          <w:rFonts w:ascii="宋体" w:hAnsi="宋体"/>
        </w:rPr>
      </w:pPr>
      <w:r>
        <w:rPr>
          <w:rFonts w:ascii="宋体" w:hAnsi="宋体" w:hint="eastAsia"/>
        </w:rPr>
        <w:t>第3</w:t>
      </w:r>
      <w:r>
        <w:rPr>
          <w:rFonts w:ascii="宋体" w:hAnsi="宋体"/>
        </w:rPr>
        <w:t>章</w:t>
      </w:r>
      <w:r>
        <w:rPr>
          <w:rFonts w:ascii="宋体" w:hAnsi="宋体" w:hint="eastAsia"/>
        </w:rPr>
        <w:t xml:space="preserve"> 粗糙集理论</w:t>
      </w:r>
    </w:p>
    <w:p w:rsidR="00692970" w:rsidRDefault="002F2078">
      <w:pPr>
        <w:pStyle w:val="a3"/>
        <w:spacing w:line="560" w:lineRule="exact"/>
        <w:rPr>
          <w:rFonts w:ascii="宋体" w:hAnsi="宋体"/>
        </w:rPr>
      </w:pPr>
      <w:r>
        <w:rPr>
          <w:rFonts w:ascii="宋体" w:hAnsi="宋体" w:hint="eastAsia"/>
        </w:rPr>
        <w:t>教学重点、难点：经典粗糙集模型，粗糙集数字特征，知识约简算法</w:t>
      </w:r>
    </w:p>
    <w:p w:rsidR="00692970" w:rsidRDefault="002F2078">
      <w:pPr>
        <w:pStyle w:val="a3"/>
        <w:spacing w:line="560" w:lineRule="exact"/>
        <w:rPr>
          <w:rFonts w:ascii="宋体" w:hAnsi="宋体"/>
        </w:rPr>
      </w:pPr>
      <w:r>
        <w:rPr>
          <w:rFonts w:ascii="宋体" w:hAnsi="宋体" w:hint="eastAsia"/>
        </w:rPr>
        <w:t>课程的考核要求：了解粗糙集理论的基本内容，熟悉基本粗糙集模型，了解</w:t>
      </w:r>
      <w:r>
        <w:rPr>
          <w:rFonts w:ascii="宋体" w:hAnsi="宋体" w:hint="eastAsia"/>
        </w:rPr>
        <w:lastRenderedPageBreak/>
        <w:t>知识约简算法。</w:t>
      </w:r>
    </w:p>
    <w:p w:rsidR="00692970" w:rsidRDefault="002F2078">
      <w:pPr>
        <w:tabs>
          <w:tab w:val="left" w:pos="7080"/>
        </w:tabs>
        <w:spacing w:line="400" w:lineRule="exact"/>
        <w:rPr>
          <w:sz w:val="24"/>
          <w:szCs w:val="28"/>
        </w:rPr>
      </w:pPr>
      <w:r>
        <w:rPr>
          <w:rFonts w:hint="eastAsia"/>
          <w:b/>
          <w:bCs/>
          <w:sz w:val="24"/>
          <w:szCs w:val="32"/>
        </w:rPr>
        <w:t>课程思政切入点：</w:t>
      </w:r>
      <w:r>
        <w:rPr>
          <w:rFonts w:hint="eastAsia"/>
          <w:sz w:val="24"/>
          <w:szCs w:val="32"/>
        </w:rPr>
        <w:t>通过理论学习、培养学生辩证唯物注意世界观和科学思维方法，穿插我国知识发现及智能算法应用中的重大工程案例宣扬敬业奉献精神和社会主义核心价值观。</w:t>
      </w:r>
    </w:p>
    <w:p w:rsidR="00692970" w:rsidRDefault="002F2078">
      <w:pPr>
        <w:pStyle w:val="a3"/>
        <w:spacing w:line="560" w:lineRule="exact"/>
        <w:rPr>
          <w:rFonts w:ascii="宋体" w:hAnsi="宋体"/>
        </w:rPr>
      </w:pPr>
      <w:r>
        <w:rPr>
          <w:rFonts w:ascii="宋体" w:hAnsi="宋体" w:hint="eastAsia"/>
        </w:rPr>
        <w:t>第4</w:t>
      </w:r>
      <w:r>
        <w:rPr>
          <w:rFonts w:ascii="宋体" w:hAnsi="宋体"/>
        </w:rPr>
        <w:t>章</w:t>
      </w:r>
      <w:r>
        <w:rPr>
          <w:rFonts w:ascii="宋体" w:hAnsi="宋体" w:hint="eastAsia"/>
        </w:rPr>
        <w:t xml:space="preserve"> 机器学习</w:t>
      </w:r>
    </w:p>
    <w:p w:rsidR="00692970" w:rsidRDefault="002F2078">
      <w:pPr>
        <w:pStyle w:val="a3"/>
        <w:spacing w:line="560" w:lineRule="exact"/>
        <w:rPr>
          <w:rFonts w:ascii="宋体" w:hAnsi="宋体"/>
        </w:rPr>
      </w:pPr>
      <w:r>
        <w:rPr>
          <w:rFonts w:ascii="宋体" w:hAnsi="宋体" w:hint="eastAsia"/>
        </w:rPr>
        <w:t>教学重点、难点：人类学习的计算模型或认知模型；各种学习理论和学习方法；学习算法；建立面向任务的学习系统。</w:t>
      </w:r>
    </w:p>
    <w:p w:rsidR="00692970" w:rsidRDefault="002F2078">
      <w:pPr>
        <w:pStyle w:val="a3"/>
        <w:spacing w:line="560" w:lineRule="exact"/>
        <w:rPr>
          <w:rFonts w:ascii="宋体" w:hAnsi="宋体"/>
        </w:rPr>
      </w:pPr>
      <w:r>
        <w:rPr>
          <w:rFonts w:ascii="宋体" w:hAnsi="宋体" w:hint="eastAsia"/>
        </w:rPr>
        <w:t>课程的考核要求：掌握归纳、泛化、特化、类比等获取知识和技能的基本方法的算法实现，掌握利用计算机科学与技术建立各种学习模型。</w:t>
      </w:r>
    </w:p>
    <w:p w:rsidR="00692970" w:rsidRDefault="002F2078">
      <w:pPr>
        <w:pStyle w:val="a3"/>
        <w:spacing w:line="560" w:lineRule="exact"/>
        <w:rPr>
          <w:rFonts w:ascii="宋体" w:hAnsi="宋体"/>
        </w:rPr>
      </w:pPr>
      <w:r>
        <w:rPr>
          <w:rFonts w:ascii="宋体" w:hAnsi="宋体" w:hint="eastAsia"/>
        </w:rPr>
        <w:t>第5</w:t>
      </w:r>
      <w:r>
        <w:rPr>
          <w:rFonts w:ascii="宋体" w:hAnsi="宋体"/>
        </w:rPr>
        <w:t>章</w:t>
      </w:r>
      <w:r>
        <w:rPr>
          <w:rFonts w:ascii="宋体" w:hAnsi="宋体" w:hint="eastAsia"/>
        </w:rPr>
        <w:t xml:space="preserve"> 智能决策算法实践</w:t>
      </w:r>
    </w:p>
    <w:p w:rsidR="00692970" w:rsidRDefault="002F2078">
      <w:pPr>
        <w:pStyle w:val="a3"/>
        <w:spacing w:line="560" w:lineRule="exact"/>
        <w:rPr>
          <w:rFonts w:ascii="宋体" w:hAnsi="宋体"/>
        </w:rPr>
      </w:pPr>
      <w:r>
        <w:rPr>
          <w:rFonts w:ascii="宋体" w:hAnsi="宋体" w:hint="eastAsia"/>
        </w:rPr>
        <w:t>教学重点、难点：智能决策算法的设计与实现</w:t>
      </w:r>
    </w:p>
    <w:p w:rsidR="00692970" w:rsidRDefault="002F2078">
      <w:pPr>
        <w:pStyle w:val="a3"/>
        <w:spacing w:line="560" w:lineRule="exact"/>
        <w:rPr>
          <w:rFonts w:ascii="宋体" w:hAnsi="宋体"/>
        </w:rPr>
      </w:pPr>
      <w:r>
        <w:rPr>
          <w:rFonts w:ascii="宋体" w:hAnsi="宋体" w:hint="eastAsia"/>
        </w:rPr>
        <w:t>课程的考核要求：了解智能决策算法</w:t>
      </w:r>
      <w:r>
        <w:rPr>
          <w:rFonts w:ascii="宋体" w:hAnsi="宋体"/>
        </w:rPr>
        <w:t>的</w:t>
      </w:r>
      <w:r>
        <w:rPr>
          <w:rFonts w:ascii="宋体" w:hAnsi="宋体" w:hint="eastAsia"/>
        </w:rPr>
        <w:t>基本原理，理解智能决策算法的分类，掌握智能决策算法的设计与实现。</w:t>
      </w:r>
    </w:p>
    <w:p w:rsidR="00692970" w:rsidRDefault="002F2078">
      <w:pPr>
        <w:tabs>
          <w:tab w:val="left" w:pos="7080"/>
        </w:tabs>
        <w:spacing w:line="400" w:lineRule="exact"/>
        <w:rPr>
          <w:sz w:val="24"/>
          <w:szCs w:val="28"/>
        </w:rPr>
      </w:pPr>
      <w:bookmarkStart w:id="3" w:name="_Hlk69546929"/>
      <w:r>
        <w:rPr>
          <w:rFonts w:ascii="宋体" w:hint="eastAsia"/>
          <w:b/>
          <w:bCs/>
          <w:sz w:val="24"/>
        </w:rPr>
        <w:t>课程思政切入点：</w:t>
      </w:r>
      <w:r>
        <w:rPr>
          <w:rFonts w:hint="eastAsia"/>
          <w:sz w:val="24"/>
          <w:szCs w:val="32"/>
        </w:rPr>
        <w:t>通过理论学习、培养学生辩证唯物注意世界观和科学思维方法，穿插智能决策实践应用中的典型发展案例宣扬工匠精神和社会主义核心价值观。</w:t>
      </w:r>
    </w:p>
    <w:bookmarkEnd w:id="3"/>
    <w:p w:rsidR="00692970" w:rsidRDefault="002F2078">
      <w:pPr>
        <w:spacing w:line="560" w:lineRule="exact"/>
        <w:ind w:firstLineChars="200" w:firstLine="480"/>
        <w:rPr>
          <w:rFonts w:ascii="黑体" w:eastAsia="黑体" w:hAnsi="黑体"/>
          <w:bCs/>
          <w:sz w:val="24"/>
          <w:szCs w:val="32"/>
        </w:rPr>
      </w:pPr>
      <w:r>
        <w:rPr>
          <w:rFonts w:ascii="黑体" w:eastAsia="黑体" w:hAnsi="黑体" w:hint="eastAsia"/>
          <w:bCs/>
          <w:sz w:val="24"/>
          <w:szCs w:val="32"/>
        </w:rPr>
        <w:t>五、考核方式、成绩评定</w:t>
      </w:r>
    </w:p>
    <w:p w:rsidR="00692970" w:rsidRDefault="002F2078">
      <w:pPr>
        <w:pStyle w:val="a3"/>
        <w:spacing w:line="560" w:lineRule="exact"/>
        <w:rPr>
          <w:rFonts w:ascii="宋体" w:hAnsi="宋体"/>
        </w:rPr>
      </w:pPr>
      <w:r>
        <w:rPr>
          <w:rFonts w:ascii="宋体" w:hAnsi="宋体" w:hint="eastAsia"/>
        </w:rPr>
        <w:t>开卷考试；平时成绩30%，期末考试成绩70%</w:t>
      </w:r>
      <w:r w:rsidR="008813C7">
        <w:rPr>
          <w:rFonts w:ascii="宋体" w:hAnsi="宋体" w:hint="eastAsia"/>
        </w:rPr>
        <w:t>。</w:t>
      </w:r>
    </w:p>
    <w:p w:rsidR="00692970" w:rsidRDefault="002F2078">
      <w:pPr>
        <w:spacing w:line="560" w:lineRule="exact"/>
        <w:ind w:firstLineChars="200" w:firstLine="480"/>
        <w:rPr>
          <w:rFonts w:ascii="仿宋_GB2312" w:eastAsia="仿宋_GB2312"/>
          <w:sz w:val="32"/>
          <w:szCs w:val="32"/>
        </w:rPr>
      </w:pPr>
      <w:r>
        <w:rPr>
          <w:rFonts w:ascii="黑体" w:eastAsia="黑体" w:hAnsi="黑体" w:hint="eastAsia"/>
          <w:bCs/>
          <w:sz w:val="24"/>
          <w:szCs w:val="32"/>
        </w:rPr>
        <w:t>六、主要参考书及其他内容</w:t>
      </w:r>
    </w:p>
    <w:p w:rsidR="00692970" w:rsidRDefault="002F2078">
      <w:pPr>
        <w:pStyle w:val="a3"/>
        <w:spacing w:line="560" w:lineRule="exact"/>
        <w:rPr>
          <w:rFonts w:ascii="宋体" w:hAnsi="宋体"/>
        </w:rPr>
      </w:pPr>
      <w:r>
        <w:rPr>
          <w:rFonts w:ascii="宋体" w:hAnsi="宋体" w:hint="eastAsia"/>
        </w:rPr>
        <w:t>[1]利节，大数据处理与智能决策．西安：西安电子科技大学出版社．2020</w:t>
      </w:r>
    </w:p>
    <w:p w:rsidR="00692970" w:rsidRDefault="002F2078">
      <w:pPr>
        <w:pStyle w:val="a3"/>
        <w:spacing w:line="560" w:lineRule="exact"/>
        <w:rPr>
          <w:rFonts w:ascii="宋体" w:hAnsi="宋体"/>
        </w:rPr>
      </w:pPr>
      <w:r>
        <w:rPr>
          <w:rFonts w:ascii="宋体" w:hAnsi="宋体" w:hint="eastAsia"/>
        </w:rPr>
        <w:t>[</w:t>
      </w:r>
      <w:r>
        <w:rPr>
          <w:rFonts w:ascii="宋体" w:hAnsi="宋体"/>
        </w:rPr>
        <w:t>2]</w:t>
      </w:r>
      <w:r>
        <w:rPr>
          <w:rFonts w:ascii="宋体" w:hAnsi="宋体" w:hint="eastAsia"/>
        </w:rPr>
        <w:t>张文宇，薛昱，苏锦旗，薛惠锋，知识发现与智能决策.</w:t>
      </w:r>
      <w:r>
        <w:rPr>
          <w:rFonts w:ascii="宋体" w:hAnsi="宋体"/>
        </w:rPr>
        <w:t xml:space="preserve"> </w:t>
      </w:r>
      <w:r>
        <w:rPr>
          <w:rFonts w:ascii="宋体" w:hAnsi="宋体" w:hint="eastAsia"/>
        </w:rPr>
        <w:t>北京：科学出版社.</w:t>
      </w:r>
      <w:r>
        <w:rPr>
          <w:rFonts w:ascii="宋体" w:hAnsi="宋体"/>
        </w:rPr>
        <w:t xml:space="preserve"> </w:t>
      </w:r>
      <w:r>
        <w:rPr>
          <w:rFonts w:ascii="宋体" w:hAnsi="宋体" w:hint="eastAsia"/>
        </w:rPr>
        <w:t>2015</w:t>
      </w:r>
    </w:p>
    <w:p w:rsidR="00692970" w:rsidRDefault="00692970">
      <w:pPr>
        <w:pStyle w:val="a3"/>
        <w:spacing w:line="560" w:lineRule="exact"/>
        <w:rPr>
          <w:rFonts w:ascii="宋体" w:hAnsi="宋体"/>
        </w:rPr>
      </w:pPr>
    </w:p>
    <w:p w:rsidR="008813C7" w:rsidRDefault="008813C7">
      <w:pPr>
        <w:pStyle w:val="a3"/>
        <w:spacing w:line="560" w:lineRule="exact"/>
        <w:rPr>
          <w:rFonts w:ascii="宋体" w:hAnsi="宋体"/>
        </w:rPr>
      </w:pPr>
    </w:p>
    <w:p w:rsidR="00692970" w:rsidRDefault="002F2078">
      <w:pPr>
        <w:pStyle w:val="a3"/>
        <w:spacing w:line="560" w:lineRule="exact"/>
      </w:pPr>
      <w:r>
        <w:rPr>
          <w:rFonts w:ascii="宋体" w:hAnsi="宋体" w:hint="eastAsia"/>
        </w:rPr>
        <w:t>执笔人：李伟   教研室主任：马峻　　　　　系教学主任审核签名：</w:t>
      </w:r>
    </w:p>
    <w:sectPr w:rsidR="0069297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5042" w:rsidRDefault="00E15042" w:rsidP="008813C7">
      <w:r>
        <w:separator/>
      </w:r>
    </w:p>
  </w:endnote>
  <w:endnote w:type="continuationSeparator" w:id="0">
    <w:p w:rsidR="00E15042" w:rsidRDefault="00E15042" w:rsidP="008813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5042" w:rsidRDefault="00E15042" w:rsidP="008813C7">
      <w:r>
        <w:separator/>
      </w:r>
    </w:p>
  </w:footnote>
  <w:footnote w:type="continuationSeparator" w:id="0">
    <w:p w:rsidR="00E15042" w:rsidRDefault="00E15042" w:rsidP="008813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41A9D"/>
    <w:rsid w:val="00024F0D"/>
    <w:rsid w:val="00080609"/>
    <w:rsid w:val="000822AA"/>
    <w:rsid w:val="000C13C9"/>
    <w:rsid w:val="001B0139"/>
    <w:rsid w:val="001C0407"/>
    <w:rsid w:val="001D40BB"/>
    <w:rsid w:val="00241A9D"/>
    <w:rsid w:val="002777F5"/>
    <w:rsid w:val="002A33D8"/>
    <w:rsid w:val="002F0226"/>
    <w:rsid w:val="002F2078"/>
    <w:rsid w:val="00352F59"/>
    <w:rsid w:val="00397BEE"/>
    <w:rsid w:val="003D775D"/>
    <w:rsid w:val="003F0895"/>
    <w:rsid w:val="003F781A"/>
    <w:rsid w:val="00423A46"/>
    <w:rsid w:val="00451F09"/>
    <w:rsid w:val="004A68C8"/>
    <w:rsid w:val="0053258E"/>
    <w:rsid w:val="00534DCA"/>
    <w:rsid w:val="005A0FCC"/>
    <w:rsid w:val="006115C9"/>
    <w:rsid w:val="00621366"/>
    <w:rsid w:val="006213A6"/>
    <w:rsid w:val="00624444"/>
    <w:rsid w:val="006427F8"/>
    <w:rsid w:val="00646E27"/>
    <w:rsid w:val="00671FCD"/>
    <w:rsid w:val="00692970"/>
    <w:rsid w:val="00733581"/>
    <w:rsid w:val="007441A5"/>
    <w:rsid w:val="007773EB"/>
    <w:rsid w:val="00777751"/>
    <w:rsid w:val="007953F4"/>
    <w:rsid w:val="008813C7"/>
    <w:rsid w:val="008A4694"/>
    <w:rsid w:val="008A6E1B"/>
    <w:rsid w:val="008D655D"/>
    <w:rsid w:val="00932787"/>
    <w:rsid w:val="00944C94"/>
    <w:rsid w:val="00965018"/>
    <w:rsid w:val="00971C28"/>
    <w:rsid w:val="00A45510"/>
    <w:rsid w:val="00A5025A"/>
    <w:rsid w:val="00B94834"/>
    <w:rsid w:val="00C7059A"/>
    <w:rsid w:val="00C87B84"/>
    <w:rsid w:val="00CB60F5"/>
    <w:rsid w:val="00D559CF"/>
    <w:rsid w:val="00D72D3C"/>
    <w:rsid w:val="00E15042"/>
    <w:rsid w:val="00E15618"/>
    <w:rsid w:val="00EE5C23"/>
    <w:rsid w:val="00F25212"/>
    <w:rsid w:val="00F91A0E"/>
    <w:rsid w:val="00FC5C40"/>
    <w:rsid w:val="0BF14C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59CC91A-C98F-49A4-A990-8F4846043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1"/>
    <w:uiPriority w:val="99"/>
    <w:semiHidden/>
    <w:qFormat/>
    <w:pPr>
      <w:spacing w:line="360" w:lineRule="auto"/>
      <w:ind w:firstLineChars="200" w:firstLine="480"/>
    </w:pPr>
    <w:rPr>
      <w:sz w:val="24"/>
    </w:rPr>
  </w:style>
  <w:style w:type="paragraph" w:styleId="a4">
    <w:name w:val="footer"/>
    <w:basedOn w:val="a"/>
    <w:link w:val="a5"/>
    <w:uiPriority w:val="99"/>
    <w:unhideWhenUsed/>
    <w:qFormat/>
    <w:pPr>
      <w:tabs>
        <w:tab w:val="center" w:pos="4153"/>
        <w:tab w:val="right" w:pos="8306"/>
      </w:tabs>
      <w:snapToGrid w:val="0"/>
      <w:jc w:val="left"/>
    </w:pPr>
    <w:rPr>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pPr>
      <w:widowControl/>
      <w:spacing w:before="240" w:after="240"/>
      <w:jc w:val="left"/>
    </w:pPr>
    <w:rPr>
      <w:rFonts w:ascii="宋体" w:hAnsi="宋体" w:cs="宋体"/>
      <w:kern w:val="0"/>
      <w:sz w:val="24"/>
    </w:rPr>
  </w:style>
  <w:style w:type="character" w:customStyle="1" w:styleId="a9">
    <w:name w:val="正文文本缩进 字符"/>
    <w:basedOn w:val="a0"/>
    <w:uiPriority w:val="99"/>
    <w:semiHidden/>
    <w:rPr>
      <w:rFonts w:ascii="Times New Roman" w:eastAsia="宋体" w:hAnsi="Times New Roman" w:cs="Times New Roman"/>
      <w:szCs w:val="24"/>
    </w:rPr>
  </w:style>
  <w:style w:type="character" w:customStyle="1" w:styleId="1">
    <w:name w:val="正文文本缩进 字符1"/>
    <w:link w:val="a3"/>
    <w:uiPriority w:val="99"/>
    <w:semiHidden/>
    <w:qFormat/>
    <w:rPr>
      <w:rFonts w:ascii="Times New Roman" w:eastAsia="宋体" w:hAnsi="Times New Roman" w:cs="Times New Roman"/>
      <w:sz w:val="24"/>
      <w:szCs w:val="24"/>
    </w:rPr>
  </w:style>
  <w:style w:type="paragraph" w:customStyle="1" w:styleId="CharCharCharChar">
    <w:name w:val="Char Char Char Char"/>
    <w:basedOn w:val="a"/>
    <w:qFormat/>
    <w:pPr>
      <w:spacing w:beforeLines="50" w:afterLines="50"/>
      <w:jc w:val="left"/>
    </w:pPr>
    <w:rPr>
      <w:sz w:val="30"/>
      <w:szCs w:val="32"/>
    </w:rPr>
  </w:style>
  <w:style w:type="character" w:customStyle="1" w:styleId="a7">
    <w:name w:val="页眉 字符"/>
    <w:basedOn w:val="a0"/>
    <w:link w:val="a6"/>
    <w:uiPriority w:val="99"/>
    <w:rPr>
      <w:rFonts w:ascii="Times New Roman" w:eastAsia="宋体" w:hAnsi="Times New Roman" w:cs="Times New Roman"/>
      <w:sz w:val="18"/>
      <w:szCs w:val="18"/>
    </w:rPr>
  </w:style>
  <w:style w:type="character" w:customStyle="1" w:styleId="a5">
    <w:name w:val="页脚 字符"/>
    <w:basedOn w:val="a0"/>
    <w:link w:val="a4"/>
    <w:uiPriority w:val="99"/>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243</Words>
  <Characters>1386</Characters>
  <Application>Microsoft Office Word</Application>
  <DocSecurity>0</DocSecurity>
  <Lines>11</Lines>
  <Paragraphs>3</Paragraphs>
  <ScaleCrop>false</ScaleCrop>
  <Company>P R C</Company>
  <LinksUpToDate>false</LinksUpToDate>
  <CharactersWithSpaces>1626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dc:creator>
  <cp:lastModifiedBy>dell</cp:lastModifiedBy>
  <cp:revision>52</cp:revision>
  <dcterms:created xsi:type="dcterms:W3CDTF">2017-04-14T10:10:00Z</dcterms:created>
  <dcterms:modified xsi:type="dcterms:W3CDTF">2021-05-17T12:17:00Z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