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315AC" w14:textId="32BBE56D" w:rsidR="002B6DF9" w:rsidRPr="001B3E1B" w:rsidRDefault="001B3E1B" w:rsidP="0079581C">
      <w:pPr>
        <w:spacing w:line="560" w:lineRule="exact"/>
        <w:jc w:val="center"/>
        <w:rPr>
          <w:rFonts w:ascii="黑体" w:eastAsia="黑体" w:hAnsi="黑体"/>
          <w:sz w:val="30"/>
          <w:szCs w:val="30"/>
        </w:rPr>
      </w:pPr>
      <w:r w:rsidRPr="001B3E1B">
        <w:rPr>
          <w:rFonts w:ascii="黑体" w:eastAsia="黑体" w:hAnsi="黑体" w:hint="eastAsia"/>
          <w:sz w:val="30"/>
          <w:szCs w:val="30"/>
        </w:rPr>
        <w:t>《成本管理会计》</w:t>
      </w:r>
    </w:p>
    <w:p w14:paraId="382C9A73" w14:textId="387D5178" w:rsidR="002B6DF9" w:rsidRPr="001B3E1B" w:rsidRDefault="001B3E1B" w:rsidP="002B6DF9">
      <w:pPr>
        <w:spacing w:line="560" w:lineRule="exact"/>
        <w:jc w:val="center"/>
        <w:rPr>
          <w:rFonts w:ascii="仿宋_GB2312" w:eastAsia="仿宋_GB2312"/>
          <w:bCs/>
          <w:color w:val="000000"/>
          <w:kern w:val="0"/>
          <w:sz w:val="32"/>
          <w:szCs w:val="32"/>
        </w:rPr>
      </w:pPr>
      <w:r w:rsidRPr="001B3E1B">
        <w:rPr>
          <w:rFonts w:eastAsia="仿宋_GB2312" w:hint="eastAsia"/>
          <w:bCs/>
          <w:sz w:val="28"/>
          <w:szCs w:val="28"/>
        </w:rPr>
        <w:t>Cost and M</w:t>
      </w:r>
      <w:r w:rsidRPr="001B3E1B">
        <w:rPr>
          <w:rFonts w:eastAsia="仿宋_GB2312"/>
          <w:bCs/>
          <w:sz w:val="28"/>
          <w:szCs w:val="28"/>
        </w:rPr>
        <w:t>anagement</w:t>
      </w:r>
      <w:r w:rsidRPr="001B3E1B">
        <w:rPr>
          <w:rFonts w:eastAsia="仿宋_GB2312" w:hint="eastAsia"/>
          <w:bCs/>
          <w:sz w:val="28"/>
          <w:szCs w:val="28"/>
        </w:rPr>
        <w:t xml:space="preserve"> Accounting</w:t>
      </w:r>
    </w:p>
    <w:p w14:paraId="222DFEC7" w14:textId="77777777" w:rsidR="002B6DF9" w:rsidRPr="00D70ADF" w:rsidRDefault="002B6DF9" w:rsidP="002B6DF9">
      <w:pPr>
        <w:spacing w:line="560" w:lineRule="exact"/>
        <w:rPr>
          <w:rFonts w:ascii="仿宋_GB2312" w:eastAsia="仿宋_GB2312" w:hAnsi="宋体"/>
          <w:sz w:val="32"/>
          <w:szCs w:val="32"/>
        </w:rPr>
      </w:pPr>
    </w:p>
    <w:p w14:paraId="5993D954" w14:textId="44AE29F7" w:rsidR="002B6DF9" w:rsidRPr="00456152" w:rsidRDefault="002B6DF9" w:rsidP="003E50B0">
      <w:pPr>
        <w:tabs>
          <w:tab w:val="left" w:pos="4000"/>
        </w:tabs>
        <w:spacing w:line="560" w:lineRule="exact"/>
        <w:rPr>
          <w:rFonts w:ascii="宋体" w:hAnsi="宋体"/>
          <w:szCs w:val="21"/>
        </w:rPr>
      </w:pPr>
      <w:r w:rsidRPr="00D67057">
        <w:rPr>
          <w:rFonts w:ascii="黑体" w:eastAsia="黑体" w:hAnsi="黑体" w:hint="eastAsia"/>
          <w:szCs w:val="21"/>
        </w:rPr>
        <w:t>课程代码：</w:t>
      </w:r>
      <w:r w:rsidR="001B3E1B" w:rsidRPr="001B3E1B">
        <w:rPr>
          <w:rFonts w:ascii="黑体" w:eastAsia="黑体" w:hAnsi="黑体" w:hint="eastAsia"/>
          <w:szCs w:val="21"/>
        </w:rPr>
        <w:t>04013</w:t>
      </w:r>
      <w:r w:rsidR="008A2948">
        <w:rPr>
          <w:rFonts w:ascii="黑体" w:eastAsia="黑体" w:hAnsi="黑体"/>
          <w:szCs w:val="21"/>
        </w:rPr>
        <w:t>2</w:t>
      </w:r>
      <w:r w:rsidR="008A2948">
        <w:rPr>
          <w:rFonts w:ascii="黑体" w:eastAsia="黑体" w:hAnsi="黑体" w:hint="eastAsia"/>
          <w:szCs w:val="21"/>
        </w:rPr>
        <w:t>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1B3E1B" w:rsidRPr="001B3E1B">
        <w:rPr>
          <w:rFonts w:eastAsia="黑体"/>
          <w:szCs w:val="21"/>
        </w:rPr>
        <w:t>04013</w:t>
      </w:r>
      <w:r w:rsidR="008A2948">
        <w:rPr>
          <w:rFonts w:eastAsia="黑体"/>
          <w:szCs w:val="21"/>
        </w:rPr>
        <w:t>2</w:t>
      </w:r>
      <w:r w:rsidR="008A2948">
        <w:rPr>
          <w:rFonts w:eastAsia="黑体" w:hint="eastAsia"/>
          <w:szCs w:val="21"/>
        </w:rPr>
        <w:t>B</w:t>
      </w:r>
    </w:p>
    <w:p w14:paraId="18055ED5" w14:textId="5412E405" w:rsidR="002B6DF9" w:rsidRPr="00D67057" w:rsidRDefault="002B6DF9" w:rsidP="002B6DF9">
      <w:pPr>
        <w:tabs>
          <w:tab w:val="left" w:pos="4111"/>
        </w:tabs>
        <w:spacing w:line="560" w:lineRule="exact"/>
        <w:rPr>
          <w:rFonts w:eastAsia="仿宋_GB2312"/>
          <w:b/>
          <w:sz w:val="32"/>
          <w:szCs w:val="32"/>
        </w:rPr>
      </w:pPr>
      <w:r w:rsidRPr="00D67057">
        <w:rPr>
          <w:rFonts w:ascii="黑体" w:eastAsia="黑体" w:hAnsi="黑体" w:hint="eastAsia"/>
          <w:szCs w:val="21"/>
        </w:rPr>
        <w:t>课程名称：</w:t>
      </w:r>
      <w:r w:rsidR="001B3E1B">
        <w:rPr>
          <w:rFonts w:ascii="黑体" w:eastAsia="黑体" w:hAnsi="黑体" w:hint="eastAsia"/>
          <w:szCs w:val="21"/>
        </w:rPr>
        <w:t>成本管理会计</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1B3E1B">
        <w:rPr>
          <w:rFonts w:eastAsia="仿宋_GB2312"/>
          <w:b/>
          <w:szCs w:val="21"/>
        </w:rPr>
        <w:t>Cost and Management Accounting</w:t>
      </w:r>
    </w:p>
    <w:p w14:paraId="2113D9C3" w14:textId="5BD46D0D"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8A2948">
        <w:rPr>
          <w:rFonts w:ascii="黑体" w:eastAsia="黑体" w:hAnsi="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8A2948">
        <w:rPr>
          <w:rFonts w:eastAsia="仿宋_GB2312"/>
          <w:b/>
          <w:szCs w:val="21"/>
        </w:rPr>
        <w:t>32</w:t>
      </w:r>
    </w:p>
    <w:p w14:paraId="1195D327" w14:textId="420B38C9"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8A2948">
        <w:rPr>
          <w:rFonts w:ascii="黑体" w:eastAsia="黑体" w:hAnsi="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8A2948">
        <w:rPr>
          <w:rFonts w:eastAsia="仿宋_GB2312"/>
          <w:b/>
          <w:szCs w:val="21"/>
        </w:rPr>
        <w:t>2</w:t>
      </w:r>
    </w:p>
    <w:p w14:paraId="3BD23352" w14:textId="1ED71162" w:rsidR="002B6DF9" w:rsidRPr="00D67057" w:rsidRDefault="002B6DF9" w:rsidP="002B6DF9">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8A2948">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8A2948">
        <w:rPr>
          <w:rFonts w:eastAsia="仿宋_GB2312"/>
          <w:b/>
          <w:kern w:val="0"/>
          <w:szCs w:val="21"/>
        </w:rPr>
        <w:t>Evaluation</w:t>
      </w:r>
    </w:p>
    <w:p w14:paraId="0A079474" w14:textId="23FACEAB" w:rsidR="002B6DF9" w:rsidRPr="00D70ADF" w:rsidRDefault="002B6DF9" w:rsidP="00CF357F">
      <w:pPr>
        <w:tabs>
          <w:tab w:val="left" w:pos="4111"/>
        </w:tabs>
        <w:spacing w:line="560" w:lineRule="exact"/>
        <w:ind w:left="4200" w:hangingChars="2000" w:hanging="4200"/>
        <w:jc w:val="left"/>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1B3E1B" w:rsidRPr="001B3E1B">
        <w:rPr>
          <w:rFonts w:ascii="黑体" w:eastAsia="黑体" w:hAnsi="黑体" w:hint="eastAsia"/>
          <w:szCs w:val="21"/>
        </w:rPr>
        <w:t>会计学</w:t>
      </w:r>
      <w:r w:rsidR="00C02F47">
        <w:rPr>
          <w:rFonts w:ascii="黑体" w:eastAsia="黑体" w:hAnsi="黑体" w:hint="eastAsia"/>
          <w:szCs w:val="21"/>
        </w:rPr>
        <w:t>基础</w:t>
      </w:r>
      <w:r w:rsidR="001B3E1B" w:rsidRPr="001B3E1B">
        <w:rPr>
          <w:rFonts w:ascii="黑体" w:eastAsia="黑体" w:hAnsi="黑体" w:hint="eastAsia"/>
          <w:szCs w:val="21"/>
        </w:rPr>
        <w:t>、管理学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C02F47">
        <w:rPr>
          <w:rFonts w:eastAsia="仿宋_GB2312" w:hint="eastAsia"/>
          <w:b/>
          <w:szCs w:val="21"/>
        </w:rPr>
        <w:t>F</w:t>
      </w:r>
      <w:r w:rsidR="00C02F47">
        <w:rPr>
          <w:rFonts w:eastAsia="仿宋_GB2312"/>
          <w:b/>
          <w:szCs w:val="21"/>
        </w:rPr>
        <w:t xml:space="preserve">undamental </w:t>
      </w:r>
      <w:r w:rsidR="0009686E">
        <w:rPr>
          <w:rFonts w:eastAsia="仿宋_GB2312" w:hint="eastAsia"/>
          <w:b/>
          <w:szCs w:val="21"/>
        </w:rPr>
        <w:t>A</w:t>
      </w:r>
      <w:r w:rsidR="0009686E">
        <w:rPr>
          <w:rFonts w:eastAsia="仿宋_GB2312"/>
          <w:b/>
          <w:szCs w:val="21"/>
        </w:rPr>
        <w:t>ccounting</w:t>
      </w:r>
      <w:proofErr w:type="gramStart"/>
      <w:r w:rsidR="00C02F47">
        <w:rPr>
          <w:rFonts w:eastAsia="仿宋_GB2312"/>
          <w:b/>
          <w:szCs w:val="21"/>
        </w:rPr>
        <w:t xml:space="preserve">, </w:t>
      </w:r>
      <w:r w:rsidR="0009686E">
        <w:rPr>
          <w:rFonts w:eastAsia="仿宋_GB2312"/>
          <w:b/>
          <w:szCs w:val="21"/>
        </w:rPr>
        <w:t xml:space="preserve"> Management</w:t>
      </w:r>
      <w:proofErr w:type="gramEnd"/>
    </w:p>
    <w:p w14:paraId="5FD6DA70" w14:textId="77777777" w:rsidR="002B6DF9" w:rsidRPr="00D70ADF" w:rsidRDefault="002B6DF9" w:rsidP="002B6DF9">
      <w:pPr>
        <w:widowControl/>
        <w:spacing w:line="560" w:lineRule="exact"/>
        <w:jc w:val="left"/>
        <w:rPr>
          <w:rFonts w:ascii="仿宋_GB2312" w:eastAsia="仿宋_GB2312"/>
          <w:kern w:val="0"/>
          <w:sz w:val="32"/>
          <w:szCs w:val="32"/>
        </w:rPr>
      </w:pPr>
    </w:p>
    <w:p w14:paraId="352DEC57" w14:textId="5A3EAF5D" w:rsidR="00CF1630" w:rsidRDefault="00CF1630" w:rsidP="00CF1630">
      <w:pPr>
        <w:spacing w:line="360" w:lineRule="auto"/>
        <w:ind w:firstLine="435"/>
      </w:pPr>
      <w:r>
        <w:rPr>
          <w:rFonts w:hint="eastAsia"/>
        </w:rPr>
        <w:t>《成本管理会计》课程是是一门系统性和实践性较强的课程。本课程与有关专业基础课联系密切，其先导课程应是《</w:t>
      </w:r>
      <w:r w:rsidR="00D95FE7">
        <w:rPr>
          <w:rFonts w:hint="eastAsia"/>
        </w:rPr>
        <w:t>会计学基础</w:t>
      </w:r>
      <w:r>
        <w:rPr>
          <w:rFonts w:hint="eastAsia"/>
        </w:rPr>
        <w:t>》、《管理学》等课程，学生应在理解和掌握经济学、会计学、管理学的有关概念以及基本掌握经济数学的基本方法之后，再进入《成本管理会计学》课程的学习。</w:t>
      </w:r>
    </w:p>
    <w:p w14:paraId="3DD0A511" w14:textId="7160BB5E" w:rsidR="00CF1630" w:rsidRDefault="00CF1630" w:rsidP="00CF1630">
      <w:pPr>
        <w:spacing w:line="360" w:lineRule="auto"/>
        <w:ind w:firstLine="435"/>
      </w:pPr>
      <w:r>
        <w:rPr>
          <w:rFonts w:hint="eastAsia"/>
        </w:rPr>
        <w:t>本课程是一门新兴的将现代化管理与会计融为一体的综合性交叉学科。它侧重于为管理当局提供经营决策有用信息，包括将管理当局所做决策方案在企业内部各责任中心进行分解、落实、具体化为其责任预算，并提供预算实施的信息反馈。通过本课程的学习，学生应当较为全面、系统地了解现代成本管理会计的基本理论与基本方法，充分认识这一新兴会计学科在加强企业管理、改善生产经营、提高经济效益等方面的重要作用，掌握如何通过会计信息在企业内部开展经营分析、进行经营预测决策、制定经营计划、实施经营控制与业绩考核所需基本知识与基本技能，从而具备一定的分析问题和解决问题的能力。</w:t>
      </w:r>
    </w:p>
    <w:p w14:paraId="08594064" w14:textId="77777777" w:rsidR="00CF1630" w:rsidRPr="005725A9" w:rsidRDefault="00CF1630" w:rsidP="00CF1630">
      <w:pPr>
        <w:spacing w:line="360" w:lineRule="auto"/>
        <w:ind w:firstLine="435"/>
      </w:pPr>
    </w:p>
    <w:p w14:paraId="6307ED2E" w14:textId="2E29C1AC" w:rsidR="00CF1630" w:rsidRDefault="00CF1630" w:rsidP="00CF1630">
      <w:pPr>
        <w:spacing w:line="360" w:lineRule="auto"/>
        <w:ind w:firstLine="435"/>
      </w:pPr>
      <w:r>
        <w:t xml:space="preserve">"Cost and Managerial Accounting" </w:t>
      </w:r>
      <w:r>
        <w:rPr>
          <w:rFonts w:hint="eastAsia"/>
        </w:rPr>
        <w:t xml:space="preserve">is </w:t>
      </w:r>
      <w:r>
        <w:rPr>
          <w:color w:val="000000"/>
          <w:kern w:val="0"/>
          <w:szCs w:val="21"/>
        </w:rPr>
        <w:t xml:space="preserve">a </w:t>
      </w:r>
      <w:bookmarkStart w:id="0" w:name="_GoBack"/>
      <w:bookmarkEnd w:id="0"/>
      <w:r>
        <w:rPr>
          <w:color w:val="000000"/>
          <w:kern w:val="0"/>
          <w:szCs w:val="21"/>
        </w:rPr>
        <w:t>course designated by Ministry of Education for undergraduate students</w:t>
      </w:r>
      <w:r>
        <w:rPr>
          <w:rFonts w:hint="eastAsia"/>
        </w:rPr>
        <w:t xml:space="preserve">, it </w:t>
      </w:r>
      <w:r>
        <w:t>is</w:t>
      </w:r>
      <w:r>
        <w:rPr>
          <w:rFonts w:hint="eastAsia"/>
        </w:rPr>
        <w:t xml:space="preserve"> also</w:t>
      </w:r>
      <w:r>
        <w:t xml:space="preserve"> a </w:t>
      </w:r>
      <w:r>
        <w:rPr>
          <w:rFonts w:hint="eastAsia"/>
        </w:rPr>
        <w:t>very</w:t>
      </w:r>
      <w:r>
        <w:t xml:space="preserve"> systematic and practical course. The course </w:t>
      </w:r>
      <w:r>
        <w:rPr>
          <w:rFonts w:hint="eastAsia"/>
        </w:rPr>
        <w:t>is closely related with</w:t>
      </w:r>
      <w:r>
        <w:t xml:space="preserve"> </w:t>
      </w:r>
      <w:r>
        <w:rPr>
          <w:rFonts w:hint="eastAsia"/>
        </w:rPr>
        <w:t>other</w:t>
      </w:r>
      <w:r>
        <w:t xml:space="preserve"> professional basic courses</w:t>
      </w:r>
      <w:r>
        <w:rPr>
          <w:rFonts w:hint="eastAsia"/>
        </w:rPr>
        <w:t xml:space="preserve">, and its </w:t>
      </w:r>
      <w:r>
        <w:t>prerequisite</w:t>
      </w:r>
      <w:r>
        <w:rPr>
          <w:rFonts w:hint="eastAsia"/>
        </w:rPr>
        <w:t xml:space="preserve"> courses include</w:t>
      </w:r>
      <w:r>
        <w:t xml:space="preserve"> Fundamental A</w:t>
      </w:r>
      <w:r>
        <w:rPr>
          <w:rFonts w:hint="eastAsia"/>
        </w:rPr>
        <w:t>ccounting,</w:t>
      </w:r>
      <w:r>
        <w:t xml:space="preserve"> </w:t>
      </w:r>
      <w:r w:rsidR="00D95FE7">
        <w:t>M</w:t>
      </w:r>
      <w:r>
        <w:t>anagement,</w:t>
      </w:r>
      <w:r>
        <w:rPr>
          <w:rFonts w:hint="eastAsia"/>
        </w:rPr>
        <w:t xml:space="preserve"> etc.</w:t>
      </w:r>
      <w:r>
        <w:t xml:space="preserve"> </w:t>
      </w:r>
      <w:r>
        <w:rPr>
          <w:rFonts w:hint="eastAsia"/>
        </w:rPr>
        <w:t>Before learning</w:t>
      </w:r>
      <w:r>
        <w:t xml:space="preserve"> </w:t>
      </w:r>
      <w:r>
        <w:rPr>
          <w:rFonts w:hint="eastAsia"/>
        </w:rPr>
        <w:t xml:space="preserve">this </w:t>
      </w:r>
      <w:r>
        <w:t>course</w:t>
      </w:r>
      <w:r>
        <w:rPr>
          <w:rFonts w:hint="eastAsia"/>
        </w:rPr>
        <w:t>, s</w:t>
      </w:r>
      <w:r>
        <w:t>tudents should understand</w:t>
      </w:r>
      <w:r>
        <w:rPr>
          <w:rFonts w:hint="eastAsia"/>
        </w:rPr>
        <w:t xml:space="preserve"> basic</w:t>
      </w:r>
      <w:r>
        <w:t xml:space="preserve"> concepts</w:t>
      </w:r>
      <w:r>
        <w:rPr>
          <w:rFonts w:hint="eastAsia"/>
        </w:rPr>
        <w:t xml:space="preserve"> from </w:t>
      </w:r>
      <w:r>
        <w:t>economics, accounting, management</w:t>
      </w:r>
      <w:r>
        <w:rPr>
          <w:rFonts w:hint="eastAsia"/>
        </w:rPr>
        <w:t>,</w:t>
      </w:r>
      <w:r>
        <w:t xml:space="preserve"> </w:t>
      </w:r>
      <w:r>
        <w:rPr>
          <w:rFonts w:hint="eastAsia"/>
        </w:rPr>
        <w:t xml:space="preserve">and have a </w:t>
      </w:r>
      <w:r>
        <w:t>grasp of</w:t>
      </w:r>
      <w:r>
        <w:rPr>
          <w:rFonts w:hint="eastAsia"/>
        </w:rPr>
        <w:t xml:space="preserve"> </w:t>
      </w:r>
      <w:r>
        <w:t>basic mathematics methods</w:t>
      </w:r>
      <w:r>
        <w:rPr>
          <w:rFonts w:hint="eastAsia"/>
        </w:rPr>
        <w:t>.</w:t>
      </w:r>
    </w:p>
    <w:p w14:paraId="17DE106D" w14:textId="7ECE392C" w:rsidR="008D2A25" w:rsidRPr="00B921E1" w:rsidRDefault="00CF1630" w:rsidP="00B921E1">
      <w:pPr>
        <w:widowControl/>
        <w:spacing w:line="360" w:lineRule="auto"/>
        <w:ind w:firstLineChars="200" w:firstLine="420"/>
        <w:rPr>
          <w:rFonts w:ascii="仿宋_GB2312" w:eastAsia="仿宋_GB2312"/>
          <w:color w:val="000000"/>
          <w:sz w:val="32"/>
          <w:szCs w:val="32"/>
        </w:rPr>
      </w:pPr>
      <w:r>
        <w:lastRenderedPageBreak/>
        <w:t>This course is an emerging cross-disciplinary</w:t>
      </w:r>
      <w:r>
        <w:rPr>
          <w:rFonts w:hint="eastAsia"/>
        </w:rPr>
        <w:t xml:space="preserve"> course which </w:t>
      </w:r>
      <w:r>
        <w:t>integrate</w:t>
      </w:r>
      <w:r>
        <w:rPr>
          <w:rFonts w:hint="eastAsia"/>
        </w:rPr>
        <w:t xml:space="preserve">s </w:t>
      </w:r>
      <w:r>
        <w:t xml:space="preserve">modern management and accounting. </w:t>
      </w:r>
      <w:r>
        <w:rPr>
          <w:rFonts w:hint="eastAsia"/>
        </w:rPr>
        <w:t xml:space="preserve">This course </w:t>
      </w:r>
      <w:r>
        <w:t xml:space="preserve">focuses on providing </w:t>
      </w:r>
      <w:r>
        <w:rPr>
          <w:rFonts w:hint="eastAsia"/>
        </w:rPr>
        <w:t>decision-useful information</w:t>
      </w:r>
      <w:r>
        <w:t xml:space="preserve"> for the management</w:t>
      </w:r>
      <w:r>
        <w:rPr>
          <w:rFonts w:hint="eastAsia"/>
        </w:rPr>
        <w:t>, which</w:t>
      </w:r>
      <w:r>
        <w:t xml:space="preserve"> includ</w:t>
      </w:r>
      <w:r>
        <w:rPr>
          <w:rFonts w:hint="eastAsia"/>
        </w:rPr>
        <w:t xml:space="preserve">es analyzing decision-making by </w:t>
      </w:r>
      <w:r>
        <w:t xml:space="preserve">the management </w:t>
      </w:r>
      <w:r>
        <w:rPr>
          <w:rFonts w:hint="eastAsia"/>
        </w:rPr>
        <w:t xml:space="preserve">in </w:t>
      </w:r>
      <w:r>
        <w:t xml:space="preserve">responsibility centers </w:t>
      </w:r>
      <w:r>
        <w:rPr>
          <w:rFonts w:hint="eastAsia"/>
        </w:rPr>
        <w:t>within a</w:t>
      </w:r>
      <w:r>
        <w:t>n</w:t>
      </w:r>
      <w:r>
        <w:rPr>
          <w:rFonts w:hint="eastAsia"/>
        </w:rPr>
        <w:t xml:space="preserve"> enterprise, decomposing decision-making and applying it to </w:t>
      </w:r>
      <w:r>
        <w:t>responsibility</w:t>
      </w:r>
      <w:r>
        <w:rPr>
          <w:rFonts w:hint="eastAsia"/>
        </w:rPr>
        <w:t xml:space="preserve"> budget. Meanwhile, </w:t>
      </w:r>
      <w:r>
        <w:t>the implementation</w:t>
      </w:r>
      <w:r>
        <w:rPr>
          <w:rFonts w:hint="eastAsia"/>
        </w:rPr>
        <w:t xml:space="preserve"> </w:t>
      </w:r>
      <w:r>
        <w:t xml:space="preserve">of the budget </w:t>
      </w:r>
      <w:r>
        <w:rPr>
          <w:rFonts w:hint="eastAsia"/>
        </w:rPr>
        <w:t xml:space="preserve">can also feedback </w:t>
      </w:r>
      <w:r>
        <w:t xml:space="preserve">to </w:t>
      </w:r>
      <w:r>
        <w:rPr>
          <w:rFonts w:hint="eastAsia"/>
        </w:rPr>
        <w:t>the management</w:t>
      </w:r>
      <w:r>
        <w:t xml:space="preserve">. </w:t>
      </w:r>
      <w:r>
        <w:rPr>
          <w:rFonts w:hint="eastAsia"/>
        </w:rPr>
        <w:t xml:space="preserve">After studying </w:t>
      </w:r>
      <w:r>
        <w:t>t</w:t>
      </w:r>
      <w:r>
        <w:rPr>
          <w:rFonts w:hint="eastAsia"/>
        </w:rPr>
        <w:t>his</w:t>
      </w:r>
      <w:r>
        <w:t xml:space="preserve"> course, students </w:t>
      </w:r>
      <w:r>
        <w:rPr>
          <w:rFonts w:hint="eastAsia"/>
        </w:rPr>
        <w:t>should</w:t>
      </w:r>
      <w:r>
        <w:t xml:space="preserve"> </w:t>
      </w:r>
      <w:r>
        <w:rPr>
          <w:rFonts w:hint="eastAsia"/>
        </w:rPr>
        <w:t xml:space="preserve">firstly </w:t>
      </w:r>
      <w:r>
        <w:t>systematic</w:t>
      </w:r>
      <w:r>
        <w:rPr>
          <w:rFonts w:hint="eastAsia"/>
        </w:rPr>
        <w:t>ally</w:t>
      </w:r>
      <w:r>
        <w:t xml:space="preserve"> understand basic theor</w:t>
      </w:r>
      <w:r>
        <w:rPr>
          <w:rFonts w:hint="eastAsia"/>
        </w:rPr>
        <w:t>ies</w:t>
      </w:r>
      <w:r>
        <w:t xml:space="preserve"> and methods</w:t>
      </w:r>
      <w:r>
        <w:rPr>
          <w:rFonts w:hint="eastAsia"/>
        </w:rPr>
        <w:t xml:space="preserve"> in </w:t>
      </w:r>
      <w:r>
        <w:t xml:space="preserve">modern </w:t>
      </w:r>
      <w:r>
        <w:rPr>
          <w:rFonts w:hint="eastAsia"/>
        </w:rPr>
        <w:t xml:space="preserve">cost and </w:t>
      </w:r>
      <w:r>
        <w:t>management</w:t>
      </w:r>
      <w:r>
        <w:rPr>
          <w:rFonts w:hint="eastAsia"/>
        </w:rPr>
        <w:t xml:space="preserve"> </w:t>
      </w:r>
      <w:r>
        <w:t>accounting</w:t>
      </w:r>
      <w:r>
        <w:rPr>
          <w:rFonts w:hint="eastAsia"/>
        </w:rPr>
        <w:t xml:space="preserve">. Secondly, they should be fully aware of importance of </w:t>
      </w:r>
      <w:r>
        <w:t xml:space="preserve">this emerging accounting </w:t>
      </w:r>
      <w:r>
        <w:rPr>
          <w:rFonts w:hint="eastAsia"/>
        </w:rPr>
        <w:t xml:space="preserve">in </w:t>
      </w:r>
      <w:r>
        <w:t>strengthen</w:t>
      </w:r>
      <w:r>
        <w:rPr>
          <w:rFonts w:hint="eastAsia"/>
        </w:rPr>
        <w:t>ing</w:t>
      </w:r>
      <w:r>
        <w:t xml:space="preserve"> enterprise management,</w:t>
      </w:r>
      <w:r>
        <w:rPr>
          <w:rFonts w:hint="eastAsia"/>
        </w:rPr>
        <w:t xml:space="preserve"> </w:t>
      </w:r>
      <w:r>
        <w:t>improv</w:t>
      </w:r>
      <w:r>
        <w:rPr>
          <w:rFonts w:hint="eastAsia"/>
        </w:rPr>
        <w:t>ing</w:t>
      </w:r>
      <w:r>
        <w:t xml:space="preserve"> production and</w:t>
      </w:r>
      <w:r>
        <w:rPr>
          <w:rFonts w:hint="eastAsia"/>
        </w:rPr>
        <w:t xml:space="preserve"> </w:t>
      </w:r>
      <w:r>
        <w:t>improving economic efficiency, etc.</w:t>
      </w:r>
      <w:r>
        <w:rPr>
          <w:rFonts w:hint="eastAsia"/>
        </w:rPr>
        <w:t xml:space="preserve"> In addition, the students should have such a grasp of basic knowledge and skills required to conduct business analysis within the enterprise, decision-making, develop</w:t>
      </w:r>
      <w:r>
        <w:t xml:space="preserve"> business plans,</w:t>
      </w:r>
      <w:r>
        <w:rPr>
          <w:rFonts w:hint="eastAsia"/>
        </w:rPr>
        <w:t xml:space="preserve"> </w:t>
      </w:r>
      <w:r>
        <w:t xml:space="preserve">implement </w:t>
      </w:r>
      <w:r>
        <w:rPr>
          <w:rFonts w:hint="eastAsia"/>
        </w:rPr>
        <w:t>o</w:t>
      </w:r>
      <w:r>
        <w:t>perational control and performance evaluation</w:t>
      </w:r>
      <w:r>
        <w:rPr>
          <w:rFonts w:hint="eastAsia"/>
        </w:rPr>
        <w:t>, that they own ability</w:t>
      </w:r>
      <w:r>
        <w:t xml:space="preserve"> </w:t>
      </w:r>
      <w:r>
        <w:rPr>
          <w:rFonts w:hint="eastAsia"/>
        </w:rPr>
        <w:t xml:space="preserve">to </w:t>
      </w:r>
      <w:r>
        <w:t>analy</w:t>
      </w:r>
      <w:r>
        <w:rPr>
          <w:rFonts w:hint="eastAsia"/>
        </w:rPr>
        <w:t xml:space="preserve">ze </w:t>
      </w:r>
      <w:r>
        <w:t xml:space="preserve">problems and </w:t>
      </w:r>
      <w:r>
        <w:rPr>
          <w:rFonts w:hint="eastAsia"/>
        </w:rPr>
        <w:t>deal with them.</w:t>
      </w:r>
      <w:r w:rsidR="002B6DF9" w:rsidRPr="00D67057">
        <w:rPr>
          <w:rStyle w:val="longtext1"/>
          <w:rFonts w:eastAsia="仿宋_GB2312"/>
          <w:color w:val="000000"/>
          <w:sz w:val="21"/>
          <w:szCs w:val="21"/>
        </w:rPr>
        <w:t xml:space="preserve"> </w:t>
      </w:r>
    </w:p>
    <w:sectPr w:rsidR="008D2A25" w:rsidRPr="00B921E1" w:rsidSect="00344111">
      <w:headerReference w:type="even" r:id="rId6"/>
      <w:headerReference w:type="default" r:id="rId7"/>
      <w:footerReference w:type="even" r:id="rId8"/>
      <w:footerReference w:type="default" r:id="rId9"/>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F0A14" w14:textId="77777777" w:rsidR="00590A6A" w:rsidRDefault="00590A6A" w:rsidP="00E76617">
      <w:pPr>
        <w:ind w:right="649"/>
      </w:pPr>
      <w:r>
        <w:separator/>
      </w:r>
    </w:p>
  </w:endnote>
  <w:endnote w:type="continuationSeparator" w:id="0">
    <w:p w14:paraId="1B9B92CE" w14:textId="77777777" w:rsidR="00590A6A" w:rsidRDefault="00590A6A"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61597A04" w:rsidR="00437B9A" w:rsidRPr="00F4145E" w:rsidRDefault="00437B9A"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8A2948" w:rsidRPr="008A2948">
      <w:rPr>
        <w:rFonts w:ascii="宋体" w:hAnsi="宋体"/>
        <w:noProof/>
        <w:sz w:val="28"/>
        <w:lang w:val="zh-CN"/>
      </w:rPr>
      <w:t>-</w:t>
    </w:r>
    <w:r w:rsidR="008A2948">
      <w:rPr>
        <w:rFonts w:ascii="宋体" w:hAnsi="宋体"/>
        <w:noProof/>
        <w:sz w:val="28"/>
      </w:rPr>
      <w:t xml:space="preserve"> 2 -</w:t>
    </w:r>
    <w:r w:rsidRPr="00F4145E">
      <w:rPr>
        <w:rFonts w:ascii="宋体" w:hAnsi="宋体"/>
        <w:sz w:val="28"/>
      </w:rPr>
      <w:fldChar w:fldCharType="end"/>
    </w:r>
  </w:p>
  <w:p w14:paraId="42CD3341" w14:textId="77777777" w:rsidR="00437B9A" w:rsidRDefault="00437B9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42B44704" w:rsidR="00437B9A" w:rsidRPr="00E76617" w:rsidRDefault="00437B9A"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8A2948" w:rsidRPr="008A2948">
      <w:rPr>
        <w:rFonts w:ascii="宋体" w:hAnsi="宋体"/>
        <w:noProof/>
        <w:sz w:val="28"/>
        <w:lang w:val="zh-CN"/>
      </w:rPr>
      <w:t>-</w:t>
    </w:r>
    <w:r w:rsidR="008A2948">
      <w:rPr>
        <w:rFonts w:ascii="宋体" w:hAnsi="宋体"/>
        <w:noProof/>
        <w:sz w:val="28"/>
      </w:rPr>
      <w:t xml:space="preserve"> 1 -</w:t>
    </w:r>
    <w:r w:rsidRPr="00E76617">
      <w:rPr>
        <w:rFonts w:ascii="宋体" w:hAnsi="宋体"/>
        <w:sz w:val="28"/>
      </w:rPr>
      <w:fldChar w:fldCharType="end"/>
    </w:r>
  </w:p>
  <w:p w14:paraId="1B59D7A7" w14:textId="77777777" w:rsidR="00437B9A" w:rsidRDefault="00437B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826EA" w14:textId="77777777" w:rsidR="00590A6A" w:rsidRDefault="00590A6A" w:rsidP="00E76617">
      <w:pPr>
        <w:ind w:right="649"/>
      </w:pPr>
      <w:r>
        <w:separator/>
      </w:r>
    </w:p>
  </w:footnote>
  <w:footnote w:type="continuationSeparator" w:id="0">
    <w:p w14:paraId="055DC3B8" w14:textId="77777777" w:rsidR="00590A6A" w:rsidRDefault="00590A6A"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437B9A" w:rsidRDefault="00437B9A" w:rsidP="00956842">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32372"/>
    <w:rsid w:val="000347EF"/>
    <w:rsid w:val="000443E9"/>
    <w:rsid w:val="00047320"/>
    <w:rsid w:val="00047758"/>
    <w:rsid w:val="00051A84"/>
    <w:rsid w:val="000520A8"/>
    <w:rsid w:val="00052A57"/>
    <w:rsid w:val="00055C54"/>
    <w:rsid w:val="00055CE2"/>
    <w:rsid w:val="0006400E"/>
    <w:rsid w:val="000775A9"/>
    <w:rsid w:val="000904A7"/>
    <w:rsid w:val="0009686E"/>
    <w:rsid w:val="000A038C"/>
    <w:rsid w:val="000A08CF"/>
    <w:rsid w:val="000A2B73"/>
    <w:rsid w:val="000A4302"/>
    <w:rsid w:val="000A736B"/>
    <w:rsid w:val="000A77CB"/>
    <w:rsid w:val="000B23B1"/>
    <w:rsid w:val="000B34CD"/>
    <w:rsid w:val="000B5A12"/>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AFA"/>
    <w:rsid w:val="00170F80"/>
    <w:rsid w:val="00173504"/>
    <w:rsid w:val="00174235"/>
    <w:rsid w:val="0017652E"/>
    <w:rsid w:val="00176D02"/>
    <w:rsid w:val="00176FE4"/>
    <w:rsid w:val="001775D9"/>
    <w:rsid w:val="00177C80"/>
    <w:rsid w:val="00181761"/>
    <w:rsid w:val="00190CBF"/>
    <w:rsid w:val="00194F1C"/>
    <w:rsid w:val="001A0305"/>
    <w:rsid w:val="001A1C26"/>
    <w:rsid w:val="001A4CFD"/>
    <w:rsid w:val="001A6200"/>
    <w:rsid w:val="001A71F8"/>
    <w:rsid w:val="001B0E23"/>
    <w:rsid w:val="001B3E1B"/>
    <w:rsid w:val="001C29C0"/>
    <w:rsid w:val="001C4EC1"/>
    <w:rsid w:val="001C7ED4"/>
    <w:rsid w:val="001D1F39"/>
    <w:rsid w:val="001D2733"/>
    <w:rsid w:val="001D4D35"/>
    <w:rsid w:val="001D6E7F"/>
    <w:rsid w:val="001E410D"/>
    <w:rsid w:val="001F4CA1"/>
    <w:rsid w:val="001F5136"/>
    <w:rsid w:val="001F6315"/>
    <w:rsid w:val="002038B4"/>
    <w:rsid w:val="002060A0"/>
    <w:rsid w:val="0022064C"/>
    <w:rsid w:val="00224BBF"/>
    <w:rsid w:val="00227917"/>
    <w:rsid w:val="00227AD7"/>
    <w:rsid w:val="00231798"/>
    <w:rsid w:val="00236EB3"/>
    <w:rsid w:val="00237084"/>
    <w:rsid w:val="00241205"/>
    <w:rsid w:val="00250EC0"/>
    <w:rsid w:val="00257F3F"/>
    <w:rsid w:val="00273ACE"/>
    <w:rsid w:val="002756E8"/>
    <w:rsid w:val="002865E6"/>
    <w:rsid w:val="00287274"/>
    <w:rsid w:val="00290981"/>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060B"/>
    <w:rsid w:val="00311569"/>
    <w:rsid w:val="00316B88"/>
    <w:rsid w:val="003206D1"/>
    <w:rsid w:val="003242F5"/>
    <w:rsid w:val="00325E44"/>
    <w:rsid w:val="0034208F"/>
    <w:rsid w:val="00344111"/>
    <w:rsid w:val="00345501"/>
    <w:rsid w:val="003455EE"/>
    <w:rsid w:val="00352261"/>
    <w:rsid w:val="00353D95"/>
    <w:rsid w:val="00362769"/>
    <w:rsid w:val="00362EED"/>
    <w:rsid w:val="00364ECF"/>
    <w:rsid w:val="00366130"/>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50B0"/>
    <w:rsid w:val="003F0672"/>
    <w:rsid w:val="003F2B23"/>
    <w:rsid w:val="003F3884"/>
    <w:rsid w:val="003F79C4"/>
    <w:rsid w:val="004029CD"/>
    <w:rsid w:val="00403CE8"/>
    <w:rsid w:val="00411501"/>
    <w:rsid w:val="00414FD6"/>
    <w:rsid w:val="00416FD1"/>
    <w:rsid w:val="00417307"/>
    <w:rsid w:val="0042485E"/>
    <w:rsid w:val="00432696"/>
    <w:rsid w:val="00436697"/>
    <w:rsid w:val="00437B9A"/>
    <w:rsid w:val="004449B0"/>
    <w:rsid w:val="004465CE"/>
    <w:rsid w:val="00451403"/>
    <w:rsid w:val="00451521"/>
    <w:rsid w:val="004545F0"/>
    <w:rsid w:val="00456152"/>
    <w:rsid w:val="004635C1"/>
    <w:rsid w:val="004713B6"/>
    <w:rsid w:val="0047521B"/>
    <w:rsid w:val="00480145"/>
    <w:rsid w:val="004813A8"/>
    <w:rsid w:val="00482138"/>
    <w:rsid w:val="00483AFB"/>
    <w:rsid w:val="00490A6C"/>
    <w:rsid w:val="00491231"/>
    <w:rsid w:val="00491785"/>
    <w:rsid w:val="00495DA2"/>
    <w:rsid w:val="00497A87"/>
    <w:rsid w:val="004A39E3"/>
    <w:rsid w:val="004A710A"/>
    <w:rsid w:val="004B0017"/>
    <w:rsid w:val="004C21F0"/>
    <w:rsid w:val="004E1CDA"/>
    <w:rsid w:val="004F1995"/>
    <w:rsid w:val="004F48C7"/>
    <w:rsid w:val="004F764C"/>
    <w:rsid w:val="005030C3"/>
    <w:rsid w:val="00505BF9"/>
    <w:rsid w:val="0051055A"/>
    <w:rsid w:val="0051262C"/>
    <w:rsid w:val="00531840"/>
    <w:rsid w:val="005318F1"/>
    <w:rsid w:val="00533986"/>
    <w:rsid w:val="00535DAA"/>
    <w:rsid w:val="005379F4"/>
    <w:rsid w:val="00540656"/>
    <w:rsid w:val="00541059"/>
    <w:rsid w:val="005532D1"/>
    <w:rsid w:val="005562B8"/>
    <w:rsid w:val="00563B8D"/>
    <w:rsid w:val="0056549D"/>
    <w:rsid w:val="00572884"/>
    <w:rsid w:val="00573207"/>
    <w:rsid w:val="00581E16"/>
    <w:rsid w:val="005908AE"/>
    <w:rsid w:val="00590A6A"/>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1815"/>
    <w:rsid w:val="00634483"/>
    <w:rsid w:val="0063545E"/>
    <w:rsid w:val="00640663"/>
    <w:rsid w:val="00642DB8"/>
    <w:rsid w:val="00643DEC"/>
    <w:rsid w:val="006460C5"/>
    <w:rsid w:val="0065294E"/>
    <w:rsid w:val="00654B53"/>
    <w:rsid w:val="006610EB"/>
    <w:rsid w:val="00661C49"/>
    <w:rsid w:val="006625C8"/>
    <w:rsid w:val="006635DF"/>
    <w:rsid w:val="00663711"/>
    <w:rsid w:val="006729A0"/>
    <w:rsid w:val="00674C1C"/>
    <w:rsid w:val="00674EE6"/>
    <w:rsid w:val="00680DE5"/>
    <w:rsid w:val="00686C29"/>
    <w:rsid w:val="006935E1"/>
    <w:rsid w:val="006943DA"/>
    <w:rsid w:val="0069794E"/>
    <w:rsid w:val="006A00BF"/>
    <w:rsid w:val="006A1E34"/>
    <w:rsid w:val="006A41A3"/>
    <w:rsid w:val="006B28AF"/>
    <w:rsid w:val="006B4B1A"/>
    <w:rsid w:val="006B71C1"/>
    <w:rsid w:val="006B7C6C"/>
    <w:rsid w:val="006C16B5"/>
    <w:rsid w:val="006C18E7"/>
    <w:rsid w:val="006C1ACD"/>
    <w:rsid w:val="006C4BFE"/>
    <w:rsid w:val="006C726B"/>
    <w:rsid w:val="006D7188"/>
    <w:rsid w:val="006E0BD1"/>
    <w:rsid w:val="006E2B14"/>
    <w:rsid w:val="006E378A"/>
    <w:rsid w:val="006E7862"/>
    <w:rsid w:val="006F36AC"/>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6478"/>
    <w:rsid w:val="007779CF"/>
    <w:rsid w:val="007803FB"/>
    <w:rsid w:val="00791219"/>
    <w:rsid w:val="0079581C"/>
    <w:rsid w:val="007961BF"/>
    <w:rsid w:val="007A455D"/>
    <w:rsid w:val="007C0075"/>
    <w:rsid w:val="007C2CD2"/>
    <w:rsid w:val="007C52EC"/>
    <w:rsid w:val="007C5F64"/>
    <w:rsid w:val="007D119F"/>
    <w:rsid w:val="007D58C7"/>
    <w:rsid w:val="007D702B"/>
    <w:rsid w:val="007E0235"/>
    <w:rsid w:val="007E2D22"/>
    <w:rsid w:val="007E31B1"/>
    <w:rsid w:val="007E3B58"/>
    <w:rsid w:val="007E6304"/>
    <w:rsid w:val="007F255F"/>
    <w:rsid w:val="007F36A7"/>
    <w:rsid w:val="008054B5"/>
    <w:rsid w:val="0080777F"/>
    <w:rsid w:val="008109AE"/>
    <w:rsid w:val="00812EB9"/>
    <w:rsid w:val="00813C94"/>
    <w:rsid w:val="00815DF9"/>
    <w:rsid w:val="00821967"/>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48"/>
    <w:rsid w:val="008A29EB"/>
    <w:rsid w:val="008A5D3D"/>
    <w:rsid w:val="008B2C3F"/>
    <w:rsid w:val="008B3E41"/>
    <w:rsid w:val="008B702E"/>
    <w:rsid w:val="008C022F"/>
    <w:rsid w:val="008C089A"/>
    <w:rsid w:val="008C0BAA"/>
    <w:rsid w:val="008C498B"/>
    <w:rsid w:val="008C79AE"/>
    <w:rsid w:val="008D1CAD"/>
    <w:rsid w:val="008D2A25"/>
    <w:rsid w:val="008D538F"/>
    <w:rsid w:val="008E25E1"/>
    <w:rsid w:val="008E3D1F"/>
    <w:rsid w:val="008E4C2A"/>
    <w:rsid w:val="008E5C44"/>
    <w:rsid w:val="008F0DCF"/>
    <w:rsid w:val="008F348A"/>
    <w:rsid w:val="008F49BD"/>
    <w:rsid w:val="00902BA4"/>
    <w:rsid w:val="00904172"/>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829"/>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7838"/>
    <w:rsid w:val="009E288A"/>
    <w:rsid w:val="009F29F9"/>
    <w:rsid w:val="009F35A1"/>
    <w:rsid w:val="009F3C58"/>
    <w:rsid w:val="009F5E0A"/>
    <w:rsid w:val="00A05D4B"/>
    <w:rsid w:val="00A12A46"/>
    <w:rsid w:val="00A222E0"/>
    <w:rsid w:val="00A23C35"/>
    <w:rsid w:val="00A25CC4"/>
    <w:rsid w:val="00A30982"/>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3175"/>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7715E"/>
    <w:rsid w:val="00B9095B"/>
    <w:rsid w:val="00B921E1"/>
    <w:rsid w:val="00B956EF"/>
    <w:rsid w:val="00BC00FD"/>
    <w:rsid w:val="00BC0A46"/>
    <w:rsid w:val="00BD1C1D"/>
    <w:rsid w:val="00BE7A4C"/>
    <w:rsid w:val="00BF15C6"/>
    <w:rsid w:val="00BF3359"/>
    <w:rsid w:val="00BF60E0"/>
    <w:rsid w:val="00C00D94"/>
    <w:rsid w:val="00C01A75"/>
    <w:rsid w:val="00C02F47"/>
    <w:rsid w:val="00C03369"/>
    <w:rsid w:val="00C03758"/>
    <w:rsid w:val="00C04BB1"/>
    <w:rsid w:val="00C102FF"/>
    <w:rsid w:val="00C1113D"/>
    <w:rsid w:val="00C221A7"/>
    <w:rsid w:val="00C22B2E"/>
    <w:rsid w:val="00C231EC"/>
    <w:rsid w:val="00C237F8"/>
    <w:rsid w:val="00C31E5C"/>
    <w:rsid w:val="00C31F4C"/>
    <w:rsid w:val="00C33961"/>
    <w:rsid w:val="00C36BFE"/>
    <w:rsid w:val="00C43750"/>
    <w:rsid w:val="00C46D63"/>
    <w:rsid w:val="00C471A0"/>
    <w:rsid w:val="00C51074"/>
    <w:rsid w:val="00C530E7"/>
    <w:rsid w:val="00C53BB5"/>
    <w:rsid w:val="00C54A9F"/>
    <w:rsid w:val="00C54B44"/>
    <w:rsid w:val="00C64E88"/>
    <w:rsid w:val="00C66A05"/>
    <w:rsid w:val="00C66BDE"/>
    <w:rsid w:val="00C71422"/>
    <w:rsid w:val="00C722A0"/>
    <w:rsid w:val="00C838DA"/>
    <w:rsid w:val="00C855D5"/>
    <w:rsid w:val="00C860B3"/>
    <w:rsid w:val="00C92B95"/>
    <w:rsid w:val="00C93453"/>
    <w:rsid w:val="00C93FD1"/>
    <w:rsid w:val="00CA777B"/>
    <w:rsid w:val="00CC35A7"/>
    <w:rsid w:val="00CC4319"/>
    <w:rsid w:val="00CD3550"/>
    <w:rsid w:val="00CD3E58"/>
    <w:rsid w:val="00CD65A3"/>
    <w:rsid w:val="00CE218C"/>
    <w:rsid w:val="00CF1630"/>
    <w:rsid w:val="00CF357F"/>
    <w:rsid w:val="00D050CF"/>
    <w:rsid w:val="00D06F10"/>
    <w:rsid w:val="00D1321B"/>
    <w:rsid w:val="00D147ED"/>
    <w:rsid w:val="00D22841"/>
    <w:rsid w:val="00D2556F"/>
    <w:rsid w:val="00D275A0"/>
    <w:rsid w:val="00D319C4"/>
    <w:rsid w:val="00D32C68"/>
    <w:rsid w:val="00D349D9"/>
    <w:rsid w:val="00D45CE6"/>
    <w:rsid w:val="00D543BA"/>
    <w:rsid w:val="00D6327D"/>
    <w:rsid w:val="00D64E98"/>
    <w:rsid w:val="00D65264"/>
    <w:rsid w:val="00D7590C"/>
    <w:rsid w:val="00D81BF5"/>
    <w:rsid w:val="00D8504B"/>
    <w:rsid w:val="00D94634"/>
    <w:rsid w:val="00D95FE7"/>
    <w:rsid w:val="00D963CC"/>
    <w:rsid w:val="00D97B54"/>
    <w:rsid w:val="00DA0D47"/>
    <w:rsid w:val="00DA24D8"/>
    <w:rsid w:val="00DA3E21"/>
    <w:rsid w:val="00DA6779"/>
    <w:rsid w:val="00DB383F"/>
    <w:rsid w:val="00DC0CE3"/>
    <w:rsid w:val="00DC48A4"/>
    <w:rsid w:val="00DC719B"/>
    <w:rsid w:val="00DD0568"/>
    <w:rsid w:val="00DD0EF4"/>
    <w:rsid w:val="00DD5404"/>
    <w:rsid w:val="00DE76C3"/>
    <w:rsid w:val="00DF43DA"/>
    <w:rsid w:val="00E03C9C"/>
    <w:rsid w:val="00E05570"/>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B622E"/>
    <w:rsid w:val="00EB6311"/>
    <w:rsid w:val="00EC6A52"/>
    <w:rsid w:val="00EC6D53"/>
    <w:rsid w:val="00ED24AE"/>
    <w:rsid w:val="00ED3F53"/>
    <w:rsid w:val="00EE01E4"/>
    <w:rsid w:val="00EE2987"/>
    <w:rsid w:val="00EE61D6"/>
    <w:rsid w:val="00EF1CAF"/>
    <w:rsid w:val="00F03551"/>
    <w:rsid w:val="00F04509"/>
    <w:rsid w:val="00F05C29"/>
    <w:rsid w:val="00F105A1"/>
    <w:rsid w:val="00F11E9F"/>
    <w:rsid w:val="00F13DE4"/>
    <w:rsid w:val="00F239B9"/>
    <w:rsid w:val="00F23D80"/>
    <w:rsid w:val="00F23FB9"/>
    <w:rsid w:val="00F34A8A"/>
    <w:rsid w:val="00F4145E"/>
    <w:rsid w:val="00F4258B"/>
    <w:rsid w:val="00F45C0F"/>
    <w:rsid w:val="00F53D15"/>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E19FA"/>
    <w:rsid w:val="00FF02FC"/>
    <w:rsid w:val="00FF0D73"/>
    <w:rsid w:val="00FF4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67542">
      <w:bodyDiv w:val="1"/>
      <w:marLeft w:val="0"/>
      <w:marRight w:val="0"/>
      <w:marTop w:val="0"/>
      <w:marBottom w:val="0"/>
      <w:divBdr>
        <w:top w:val="none" w:sz="0" w:space="0" w:color="auto"/>
        <w:left w:val="none" w:sz="0" w:space="0" w:color="auto"/>
        <w:bottom w:val="none" w:sz="0" w:space="0" w:color="auto"/>
        <w:right w:val="none" w:sz="0" w:space="0" w:color="auto"/>
      </w:divBdr>
    </w:div>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634090946">
      <w:bodyDiv w:val="1"/>
      <w:marLeft w:val="0"/>
      <w:marRight w:val="0"/>
      <w:marTop w:val="0"/>
      <w:marBottom w:val="0"/>
      <w:divBdr>
        <w:top w:val="none" w:sz="0" w:space="0" w:color="auto"/>
        <w:left w:val="none" w:sz="0" w:space="0" w:color="auto"/>
        <w:bottom w:val="none" w:sz="0" w:space="0" w:color="auto"/>
        <w:right w:val="none" w:sz="0" w:space="0" w:color="auto"/>
      </w:divBdr>
    </w:div>
    <w:div w:id="1747610936">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Microsoft</cp:lastModifiedBy>
  <cp:revision>3</cp:revision>
  <cp:lastPrinted>2021-01-12T01:12:00Z</cp:lastPrinted>
  <dcterms:created xsi:type="dcterms:W3CDTF">2021-04-26T14:41:00Z</dcterms:created>
  <dcterms:modified xsi:type="dcterms:W3CDTF">2021-04-30T03:36:00Z</dcterms:modified>
</cp:coreProperties>
</file>