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《XXX》教学大纲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pStyle w:val="7"/>
        <w:tabs>
          <w:tab w:val="left" w:pos="0"/>
        </w:tabs>
        <w:spacing w:before="0" w:after="0" w:line="560" w:lineRule="exact"/>
        <w:ind w:firstLine="560" w:firstLineChars="2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课程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名称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7"/>
        <w:tabs>
          <w:tab w:val="left" w:pos="0"/>
        </w:tabs>
        <w:spacing w:before="0" w:after="0" w:line="560" w:lineRule="exact"/>
        <w:ind w:firstLine="560" w:firstLineChars="2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课程类型：□通识教育必修课  </w:t>
      </w:r>
      <w:r>
        <w:rPr>
          <w:rFonts w:ascii="黑体" w:hAnsi="黑体" w:eastAsia="黑体"/>
          <w:sz w:val="28"/>
          <w:szCs w:val="28"/>
        </w:rPr>
        <w:fldChar w:fldCharType="begin"/>
      </w:r>
      <w:r>
        <w:rPr>
          <w:rFonts w:ascii="黑体" w:hAnsi="黑体" w:eastAsia="黑体"/>
          <w:sz w:val="28"/>
          <w:szCs w:val="28"/>
        </w:rPr>
        <w:instrText xml:space="preserve"> </w:instrText>
      </w:r>
      <w:r>
        <w:rPr>
          <w:rFonts w:hint="eastAsia" w:ascii="黑体" w:hAnsi="黑体" w:eastAsia="黑体"/>
          <w:sz w:val="28"/>
          <w:szCs w:val="28"/>
        </w:rPr>
        <w:instrText xml:space="preserve">eq \o\ac(□,</w:instrText>
      </w:r>
      <w:r>
        <w:rPr>
          <w:rFonts w:hint="eastAsia" w:ascii="黑体" w:hAnsi="黑体" w:eastAsia="黑体"/>
          <w:position w:val="2"/>
          <w:sz w:val="19"/>
          <w:szCs w:val="28"/>
        </w:rPr>
        <w:instrText xml:space="preserve">√</w:instrText>
      </w:r>
      <w:r>
        <w:rPr>
          <w:rFonts w:hint="eastAsia" w:ascii="黑体" w:hAnsi="黑体" w:eastAsia="黑体"/>
          <w:sz w:val="28"/>
          <w:szCs w:val="28"/>
        </w:rPr>
        <w:instrText xml:space="preserve">)</w:instrText>
      </w:r>
      <w:r>
        <w:rPr>
          <w:rFonts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>通识教育选修课</w:t>
      </w:r>
    </w:p>
    <w:p>
      <w:pPr>
        <w:pStyle w:val="7"/>
        <w:tabs>
          <w:tab w:val="left" w:pos="0"/>
        </w:tabs>
        <w:spacing w:before="0" w:after="0" w:line="560" w:lineRule="exact"/>
        <w:ind w:firstLine="1960" w:firstLineChars="7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□专业必修课   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□专业选修课</w:t>
      </w:r>
    </w:p>
    <w:p>
      <w:pPr>
        <w:pStyle w:val="7"/>
        <w:tabs>
          <w:tab w:val="left" w:pos="0"/>
        </w:tabs>
        <w:spacing w:before="0" w:after="0" w:line="560" w:lineRule="exact"/>
        <w:ind w:firstLine="1960" w:firstLineChars="7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□学科基础课</w:t>
      </w:r>
    </w:p>
    <w:p>
      <w:pPr>
        <w:pStyle w:val="7"/>
        <w:tabs>
          <w:tab w:val="left" w:pos="0"/>
        </w:tabs>
        <w:spacing w:before="0" w:after="0" w:line="56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总 学 时</w:t>
      </w:r>
      <w:r>
        <w:rPr>
          <w:rFonts w:hint="eastAsia"/>
          <w:sz w:val="28"/>
          <w:szCs w:val="28"/>
        </w:rPr>
        <w:t xml:space="preserve">： </w:t>
      </w:r>
      <w:r>
        <w:rPr>
          <w:sz w:val="28"/>
          <w:szCs w:val="28"/>
        </w:rPr>
        <w:t xml:space="preserve">    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讲课学时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实验学时</w:t>
      </w:r>
      <w:r>
        <w:rPr>
          <w:rFonts w:hint="eastAsia"/>
          <w:sz w:val="28"/>
          <w:szCs w:val="28"/>
        </w:rPr>
        <w:t>：</w:t>
      </w:r>
    </w:p>
    <w:p>
      <w:pPr>
        <w:pStyle w:val="7"/>
        <w:tabs>
          <w:tab w:val="left" w:pos="0"/>
        </w:tabs>
        <w:spacing w:before="0" w:after="0" w:line="56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学　　分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>
      <w:pPr>
        <w:spacing w:line="560" w:lineRule="exact"/>
        <w:ind w:firstLine="480" w:firstLineChars="200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一、教学目标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说明本课程的性质以及在人才培养方案中的地位、作用和任务，明确学生在学完本课程后，在思想、知识和能力等方面应达到的目标以及对后续课程的影响。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目标1：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目标2：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目标3：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…</w:t>
      </w:r>
    </w:p>
    <w:p>
      <w:pPr>
        <w:spacing w:line="560" w:lineRule="exact"/>
        <w:ind w:firstLine="4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32"/>
        </w:rPr>
        <w:t>二、教学内容及其与毕业要求的对应关系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可包括但不限于：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教学内容讲授上的要求（如：哪些内容应细讲、精讲，哪些内容应粗讲或选讲，如何突破难点，重点内容如何讲授等）；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对拟实现的教学目标所采取的教学方法、教学手段；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对实践教学环节的要求；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对课后作业以及学生自学的要求；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该课程从哪些方面促进了毕业要求的实现；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教学过程中应注意的其它问题等。</w:t>
      </w:r>
    </w:p>
    <w:p>
      <w:pPr>
        <w:spacing w:line="560" w:lineRule="exact"/>
        <w:ind w:firstLine="480" w:firstLineChars="200"/>
        <w:rPr>
          <w:rFonts w:ascii="黑体" w:hAnsi="黑体" w:eastAsia="黑体"/>
          <w:bCs/>
          <w:sz w:val="24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4"/>
          <w:szCs w:val="32"/>
        </w:rPr>
        <w:t>三、各教学环节学时分配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以表格方式表现各章节的学时分配，表格如下：</w:t>
      </w:r>
    </w:p>
    <w:p>
      <w:pPr>
        <w:spacing w:line="56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教学课时分配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293"/>
        <w:gridCol w:w="1161"/>
        <w:gridCol w:w="1162"/>
        <w:gridCol w:w="116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3" w:type="pct"/>
            <w:vAlign w:val="center"/>
          </w:tcPr>
          <w:p>
            <w:pPr>
              <w:spacing w:line="560" w:lineRule="exact"/>
              <w:ind w:left="-15" w:leftChars="-7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序号</w:t>
            </w:r>
          </w:p>
        </w:tc>
        <w:tc>
          <w:tcPr>
            <w:tcW w:w="193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章节内容</w:t>
            </w:r>
          </w:p>
        </w:tc>
        <w:tc>
          <w:tcPr>
            <w:tcW w:w="68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讲课</w:t>
            </w:r>
          </w:p>
        </w:tc>
        <w:tc>
          <w:tcPr>
            <w:tcW w:w="68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实验</w:t>
            </w:r>
          </w:p>
        </w:tc>
        <w:tc>
          <w:tcPr>
            <w:tcW w:w="68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其他</w:t>
            </w:r>
          </w:p>
        </w:tc>
        <w:tc>
          <w:tcPr>
            <w:tcW w:w="558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3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3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558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3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558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3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558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3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558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3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合计</w:t>
            </w:r>
          </w:p>
        </w:tc>
        <w:tc>
          <w:tcPr>
            <w:tcW w:w="193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681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558" w:type="pct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黑体" w:hAnsi="黑体" w:eastAsia="黑体"/>
          <w:bCs/>
          <w:sz w:val="24"/>
          <w:szCs w:val="32"/>
        </w:rPr>
      </w:pPr>
      <w:r>
        <w:rPr>
          <w:rFonts w:hint="eastAsia" w:ascii="黑体" w:hAnsi="黑体" w:eastAsia="黑体"/>
          <w:bCs/>
          <w:sz w:val="24"/>
          <w:szCs w:val="32"/>
        </w:rPr>
        <w:t>四、教学内容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以“章节”为单位说明本章节的教学内容、教学重点、难点、课程的考核要求和复习思考题等，各章节格式如下：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第X章  XXXX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第一节  XXXX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……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……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第二节  XXXX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1. ……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……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教学重点、难点：……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课程的考核要求：……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按“了解”、“理解”、“掌握”、“运用”四个层次写明各章的主要内容和应达到的要求。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了解：是指学生能辨认的科学事实、概念、原则、术语，知道事物的分类、过程及变化倾向，包括必要的记忆。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理解：是指学生能用自己的语言把学过的知识加以叙述、解释、归纳，并能把某一事实或概念分解为若干部分，指出它们之间的内在联系或与其它事物的相互关系。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掌握：是指学生能根据不同情况对某些概念、定律、原理、方法等在正确理解的基础上结合实例加以运用。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应用：是指学生能根据所掌握的某些概念、定律、原理、方法等在正确理解的基础上结合实际加以综合应用，能分析、解决实际工作中存在的问题。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复习思考题：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……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……</w:t>
      </w:r>
    </w:p>
    <w:p>
      <w:pPr>
        <w:spacing w:line="560" w:lineRule="exact"/>
        <w:ind w:firstLine="480" w:firstLineChars="200"/>
        <w:rPr>
          <w:rFonts w:ascii="黑体" w:hAnsi="黑体" w:eastAsia="黑体"/>
          <w:bCs/>
          <w:sz w:val="24"/>
          <w:szCs w:val="32"/>
        </w:rPr>
      </w:pPr>
      <w:r>
        <w:rPr>
          <w:rFonts w:hint="eastAsia" w:ascii="黑体" w:hAnsi="黑体" w:eastAsia="黑体"/>
          <w:bCs/>
          <w:sz w:val="24"/>
          <w:szCs w:val="32"/>
        </w:rPr>
        <w:t>五、考核方式、成绩评定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本课程所采用或建议使用的考核方法，如闭卷、开卷、论文或设计等，如并用多种方法请说明分数分配的百分比例；说明本课程平时成绩与期末考试成绩所占的百分比例等；</w:t>
      </w:r>
    </w:p>
    <w:p>
      <w:pPr>
        <w:spacing w:line="560" w:lineRule="exact"/>
        <w:ind w:firstLine="4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32"/>
        </w:rPr>
        <w:t>六、主要参考书及其他内容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其他要说明的事项（如没有，可忽略）；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列出主要参考书目，所列条目及其顺序如下：</w:t>
      </w:r>
    </w:p>
    <w:p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[序号]作者（多个作者以逗号隔开）．书名．出版社所在地：出版社名称．出版年月</w:t>
      </w:r>
    </w:p>
    <w:p>
      <w:pPr>
        <w:pStyle w:val="3"/>
        <w:spacing w:line="560" w:lineRule="exact"/>
        <w:rPr>
          <w:rFonts w:hint="eastAsia" w:ascii="宋体" w:hAnsi="宋体"/>
        </w:rPr>
      </w:pPr>
      <w:r>
        <w:rPr>
          <w:rFonts w:hint="eastAsia" w:ascii="宋体" w:hAnsi="宋体"/>
        </w:rPr>
        <w:t>执笔人：</w:t>
      </w: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  <w:lang w:eastAsia="zh-CN"/>
        </w:rPr>
        <w:t>系</w:t>
      </w:r>
      <w:r>
        <w:rPr>
          <w:rFonts w:hint="eastAsia" w:ascii="宋体" w:hAnsi="宋体"/>
        </w:rPr>
        <w:t>主任：　　　　　</w:t>
      </w:r>
      <w:r>
        <w:rPr>
          <w:rFonts w:hint="eastAsia" w:ascii="宋体" w:hAnsi="宋体"/>
          <w:lang w:eastAsia="zh-CN"/>
        </w:rPr>
        <w:t>教学副院长</w:t>
      </w:r>
      <w:r>
        <w:rPr>
          <w:rFonts w:hint="eastAsia" w:ascii="宋体" w:hAnsi="宋体"/>
        </w:rPr>
        <w:t>：</w:t>
      </w:r>
    </w:p>
    <w:p>
      <w:pPr>
        <w:pStyle w:val="3"/>
        <w:spacing w:line="560" w:lineRule="exac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（可使用电子签名）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ind w:firstLine="6930" w:firstLineChars="3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NhZmMxNjAzYjk5YzVjZGIzMTY2ZGI0ZTE2ZDEifQ=="/>
  </w:docVars>
  <w:rsids>
    <w:rsidRoot w:val="00241A9D"/>
    <w:rsid w:val="001C179F"/>
    <w:rsid w:val="001D4781"/>
    <w:rsid w:val="00241A9D"/>
    <w:rsid w:val="00361A17"/>
    <w:rsid w:val="00443186"/>
    <w:rsid w:val="00443AAB"/>
    <w:rsid w:val="005D109A"/>
    <w:rsid w:val="006308E1"/>
    <w:rsid w:val="00715149"/>
    <w:rsid w:val="00777435"/>
    <w:rsid w:val="009F67DC"/>
    <w:rsid w:val="00C7059A"/>
    <w:rsid w:val="00C70DA1"/>
    <w:rsid w:val="00CF3BC5"/>
    <w:rsid w:val="134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ody Text Indent"/>
    <w:basedOn w:val="1"/>
    <w:link w:val="13"/>
    <w:semiHidden/>
    <w:qFormat/>
    <w:uiPriority w:val="99"/>
    <w:pPr>
      <w:spacing w:line="360" w:lineRule="auto"/>
      <w:ind w:firstLine="480" w:firstLineChars="200"/>
    </w:pPr>
    <w:rPr>
      <w:sz w:val="24"/>
      <w:lang w:val="zh-CN" w:eastAsia="zh-CN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Char"/>
    <w:link w:val="3"/>
    <w:semiHidden/>
    <w:qFormat/>
    <w:uiPriority w:val="99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1086</Characters>
  <Lines>9</Lines>
  <Paragraphs>2</Paragraphs>
  <TotalTime>57</TotalTime>
  <ScaleCrop>false</ScaleCrop>
  <LinksUpToDate>false</LinksUpToDate>
  <CharactersWithSpaces>1274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2017-04-14T10:10:00Z</dcterms:created>
  <dc:creator>HM</dc:creator>
  <cp:lastModifiedBy>钱程</cp:lastModifiedBy>
  <dcterms:modified xsi:type="dcterms:W3CDTF">2024-09-18T07:49:49Z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3C28AB10569E4D3C9355D31E1ABE7746_12</vt:lpwstr>
  </property>
</Properties>
</file>