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DD791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 w14:paraId="16155FF9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14:paraId="5135C8D3">
      <w:pPr>
        <w:pStyle w:val="14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数据科学与大数据技术专业本科人才培养方案</w:t>
      </w:r>
    </w:p>
    <w:p w14:paraId="4B86114B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（专业代码：</w:t>
      </w:r>
      <w:r>
        <w:rPr>
          <w:rFonts w:ascii="方正小标宋简体" w:eastAsia="方正小标宋简体"/>
          <w:bCs/>
          <w:sz w:val="36"/>
          <w:szCs w:val="36"/>
        </w:rPr>
        <w:t>080910T</w:t>
      </w:r>
      <w:r>
        <w:rPr>
          <w:rFonts w:hint="eastAsia" w:ascii="方正小标宋简体" w:eastAsia="方正小标宋简体"/>
          <w:bCs/>
          <w:sz w:val="36"/>
          <w:szCs w:val="36"/>
        </w:rPr>
        <w:t>）</w:t>
      </w:r>
    </w:p>
    <w:p w14:paraId="09CDD2A7"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 w14:paraId="40D90928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本专业</w:t>
      </w:r>
      <w:r>
        <w:rPr>
          <w:rFonts w:hint="eastAsia" w:ascii="宋体" w:hAnsi="宋体"/>
          <w:color w:val="000000"/>
          <w:sz w:val="24"/>
        </w:rPr>
        <w:t>旨在</w:t>
      </w:r>
      <w:r>
        <w:rPr>
          <w:rFonts w:ascii="宋体" w:hAnsi="宋体"/>
          <w:color w:val="000000"/>
          <w:sz w:val="24"/>
        </w:rPr>
        <w:t>培养</w:t>
      </w:r>
      <w:r>
        <w:rPr>
          <w:rFonts w:hint="eastAsia" w:ascii="宋体" w:hAnsi="宋体"/>
          <w:color w:val="000000"/>
          <w:sz w:val="24"/>
        </w:rPr>
        <w:t>具有正确的社会主义核心价值观，适应现代经济和社会发展需要，德智体美劳全面发展，</w:t>
      </w:r>
      <w:r>
        <w:rPr>
          <w:rFonts w:hint="eastAsia"/>
          <w:sz w:val="24"/>
        </w:rPr>
        <w:t>以数学与计算机为基础，系统掌握数据科学及大数据技术的专业知识，具有搜集、整理、分析和呈现大数据的基本能力，能够熟练使用在大数据架构上的基本工具进行数据分析，为企业、咨询和研究机构解决实际问题的应用型大数据分析人才</w:t>
      </w:r>
      <w:r>
        <w:rPr>
          <w:rFonts w:hint="eastAsia" w:ascii="宋体" w:hAnsi="宋体"/>
          <w:bCs/>
          <w:kern w:val="0"/>
          <w:sz w:val="24"/>
        </w:rPr>
        <w:t>，</w:t>
      </w:r>
      <w:r>
        <w:rPr>
          <w:rFonts w:hint="eastAsia" w:ascii="宋体" w:hAnsi="宋体"/>
          <w:color w:val="000000"/>
          <w:sz w:val="24"/>
        </w:rPr>
        <w:t>具有国际视野与创新精神的社会主义建设者和接班人。</w:t>
      </w:r>
    </w:p>
    <w:p w14:paraId="0016205D"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 w14:paraId="271003A9"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 掌握马克思主义、毛泽东思想与中国特色社会主义基本理论，具有良好的思想品德、个人修养以及健康的心理和体魄，具有良好的人文社会科学素养、职业道德和心理素质，社会责任感强。</w:t>
      </w:r>
    </w:p>
    <w:p w14:paraId="379F506D"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 掌握统计专业所必须的数学基础知识，理解如何使用数学语言表达统计思想。</w:t>
      </w:r>
    </w:p>
    <w:p w14:paraId="793C551A"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 具有扎实的数据科学理论功底，系统掌握数据科学和大数据专业知识，了解国内外国际前沿动态。</w:t>
      </w:r>
    </w:p>
    <w:p w14:paraId="713EAFBC"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 具有较强的计算机及互联网应用能力，掌握高效的处理大数据的方法，掌握大数据建模和分析的基础理论，能够从大数据中获取有价值的知识。</w:t>
      </w:r>
    </w:p>
    <w:p w14:paraId="24082C23"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 具备解决交叉学科实际问题的能力。具备使用数据科学思维方法和大数据技术</w:t>
      </w:r>
      <w:r>
        <w:rPr>
          <w:rFonts w:hint="eastAsia"/>
          <w:sz w:val="24"/>
        </w:rPr>
        <w:t>对经济、金融、管理等领域数据信息进行收集和分析处理，完成相关领域的实际工作。</w:t>
      </w:r>
    </w:p>
    <w:p w14:paraId="70315ADF"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 具有较好的外语应用能力，能阅读本专业的外文材料，具有宽广的国际视野和跨文化交流与合作能力。</w:t>
      </w:r>
    </w:p>
    <w:p w14:paraId="0891BC59">
      <w:pPr>
        <w:pStyle w:val="2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7. 统计职业道德的培养。熟悉大数据专业领域相关政策及法律、法规，能够在本专业领域实践活动中理解并遵守职业道德和职业规范。</w:t>
      </w:r>
    </w:p>
    <w:p w14:paraId="613AFA41">
      <w:pPr>
        <w:pStyle w:val="2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8. 掌握体育运动的一般知识和基本方法，具有健康的体魄、良好的心理素质、稳定的情绪和坚强的意志，形成良好的体育锻炼习惯。</w:t>
      </w:r>
    </w:p>
    <w:p w14:paraId="1D567C61"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三、核心课程</w:t>
      </w:r>
    </w:p>
    <w:p w14:paraId="3D96D259"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数学分析、高等代数、数据科学的概率基础、面向对象程序设计（JAVA）、数据科学的计算机基础、经济学原理、数据科学导论、数据科学的统计基础、数据库原理与应用、抽样技术与应用、回归分析、分布式计算、时间序列分析、数据结构、统计编程基础、Python数据分析、数据仓库与数据挖掘、机器学习、大数据预处理、数据科学算法</w:t>
      </w:r>
    </w:p>
    <w:p w14:paraId="4AF71C43"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 w14:paraId="2FD7E430"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1．实现与计算机学科的交叉培养。本专业（方向）的培养注重多学科的协同与创新，由统计学院和管理工程学院共同合作完成，充分体现交叉学科的特点优势。注重学科间的相互合作与团队协作，不仅加强各种统计软件在大数据中的应用，而且注重计算机软件在大数据架构下的应用。</w:t>
      </w:r>
    </w:p>
    <w:p w14:paraId="19B2B711"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2．注重实践能力的培养与业界的结合。本专业（方向）在重视统计理论与方法应用教学的同时，更强调实践与社会需求相结合，以国内知名企业作为实践平台，重视学生的实践活动与各行业的海量数据分析相结合。</w:t>
      </w:r>
    </w:p>
    <w:p w14:paraId="31191AE4"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3．本专业（方向）与国内国外有关学校深入广泛合作，与港澳台和国外知名大学有充分的交流与合作，有着突出的教育国际化的特点。</w:t>
      </w:r>
    </w:p>
    <w:p w14:paraId="073E9A73"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学制和学位</w:t>
      </w:r>
    </w:p>
    <w:p w14:paraId="1A7A8B05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本专业基本学制为四年，实行弹性修业年限制度，学生在校修业年限可以提前至三年或延长至六年，修满规定的学分准予毕业。符合学士学位授予条件者，授予理学学士学位。</w:t>
      </w:r>
    </w:p>
    <w:p w14:paraId="3CC8366B"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4D8B538D"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7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6FD06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AE542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E27BC1D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09791B00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5CEA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584A2A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66372D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010E460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14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8DC377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196FAA6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FC5C52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5E695106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 w14:paraId="070B0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D7CB76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76122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301E27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576292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F2FDDE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32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A0161D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757A559A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 w14:paraId="54E2C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73CEE5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0D541F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6C921F9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A67D0E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E9538B2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3A2A154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2191294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30AAC63B">
      <w:pPr>
        <w:pStyle w:val="6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 w14:paraId="3C1FECDD"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EA2B00F"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7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1A4E2E7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0715A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5DD158D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6E3FF2D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2CA96EF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4828317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768A0B5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18D43D4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0002C38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440" w:type="dxa"/>
          </w:tcPr>
          <w:p w14:paraId="75EC47D9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996</w:t>
            </w:r>
          </w:p>
        </w:tc>
        <w:tc>
          <w:tcPr>
            <w:tcW w:w="1647" w:type="dxa"/>
            <w:gridSpan w:val="2"/>
          </w:tcPr>
          <w:p w14:paraId="7053B4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1848" w:type="dxa"/>
            <w:vAlign w:val="bottom"/>
          </w:tcPr>
          <w:p w14:paraId="42C4CA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39.86</w:t>
            </w:r>
          </w:p>
        </w:tc>
      </w:tr>
      <w:tr w14:paraId="250DD1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1FF535B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73C32D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0" w:type="dxa"/>
          </w:tcPr>
          <w:p w14:paraId="53B93DD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544</w:t>
            </w:r>
          </w:p>
        </w:tc>
        <w:tc>
          <w:tcPr>
            <w:tcW w:w="1647" w:type="dxa"/>
            <w:gridSpan w:val="2"/>
          </w:tcPr>
          <w:p w14:paraId="2997F47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848" w:type="dxa"/>
            <w:vAlign w:val="bottom"/>
          </w:tcPr>
          <w:p w14:paraId="696048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23.78</w:t>
            </w:r>
          </w:p>
        </w:tc>
      </w:tr>
      <w:tr w14:paraId="47CB00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160E8B8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4A5D74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 w14:paraId="5DD168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336</w:t>
            </w:r>
          </w:p>
        </w:tc>
        <w:tc>
          <w:tcPr>
            <w:tcW w:w="1647" w:type="dxa"/>
            <w:gridSpan w:val="2"/>
          </w:tcPr>
          <w:p w14:paraId="487B231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848" w:type="dxa"/>
            <w:vAlign w:val="bottom"/>
          </w:tcPr>
          <w:p w14:paraId="5C83CE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14.69</w:t>
            </w:r>
          </w:p>
        </w:tc>
      </w:tr>
      <w:tr w14:paraId="33E9B4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407B01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4BD595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52A0F85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7F3BDFF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59AC99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6.99</w:t>
            </w:r>
          </w:p>
        </w:tc>
      </w:tr>
      <w:tr w14:paraId="35786B8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restart"/>
          </w:tcPr>
          <w:p w14:paraId="4872C1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14:paraId="68F8190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 w14:paraId="7D3737E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</w:tcPr>
          <w:p w14:paraId="166136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14:paraId="659B0F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 w:val="restart"/>
          </w:tcPr>
          <w:p w14:paraId="2C4CEE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14:paraId="60591F7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5F6E783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5777E9B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 w14:paraId="54335475">
            <w:pPr>
              <w:widowControl/>
              <w:jc w:val="center"/>
              <w:rPr>
                <w:rFonts w:hint="default" w:ascii="等线" w:hAnsi="等线" w:eastAsia="等线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14.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69</w:t>
            </w:r>
          </w:p>
          <w:p w14:paraId="1EB2849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14:paraId="7B56B1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continue"/>
          </w:tcPr>
          <w:p w14:paraId="52DD2B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276E5BA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Merge w:val="continue"/>
          </w:tcPr>
          <w:p w14:paraId="480C2CD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 w:val="continue"/>
          </w:tcPr>
          <w:p w14:paraId="76FEF0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2F2B1B5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 w14:paraId="7942C51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  <w:vAlign w:val="center"/>
          </w:tcPr>
          <w:p w14:paraId="1C04C16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14:paraId="503E17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1D6F07A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7F0200D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65F738C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7E8482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4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7B4A48F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 w14:paraId="4297013B"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4EFB01F"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7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7D5AFA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423DF8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290D53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40C87B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16BE8D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49FE09F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3EF648C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12795A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34DFAC2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4EBC724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0B8E3A7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60066B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45CF760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5C100B9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7C58D7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A827C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87810C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3DD5CE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10C25B3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1A169C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959E37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14:paraId="451391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064F6A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D0F8DC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372E252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3B68E5D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213A6E1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4719B0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14:paraId="243147E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724EF8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BD01E3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0CFEFEC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680972C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92" w:type="dxa"/>
          </w:tcPr>
          <w:p w14:paraId="507E32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32B048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7A97E0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9BE42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AB60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50E2E49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642034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4A9D198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2C894C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75C639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0FFD776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0D82A59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0A175CF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3118636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4CA031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40C36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A49F1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2BB05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A7FB8E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2EF417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179C178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73D030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92C560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69DF3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730B4ED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238FDE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1F3A1E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3C3E677F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1D22753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</w:tcPr>
          <w:p w14:paraId="6C7582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D8A99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181CDB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723355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7E39FB2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67B98F56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11012FB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93C970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A1898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53AD0F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BC5D0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09DF03F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4E4B98D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AB74F4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704687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7FD63E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89D095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1CE85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154C84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052FCCA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AEB040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02EBB4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A5507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1DB3A5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19DD74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185328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6BA2A25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211D211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1A6760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66074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8D5296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6C1F377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27C4A0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113078F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6C02783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2B43A6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56C212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4E712F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653E97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722DF4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07AA248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3B78565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6721BF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6F53B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9A82F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2A82A5C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4AC78B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74C2463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7478F34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184568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D39323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DAD3A9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1AD340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2767D76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7A7F54A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42042D6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1669B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1D7F5C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66E14AC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56BE49D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320762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C341B0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BA29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CB5067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2739EA5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267517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2523AFAA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面向对象程序设计（JAVA）</w:t>
            </w:r>
          </w:p>
        </w:tc>
        <w:tc>
          <w:tcPr>
            <w:tcW w:w="1126" w:type="dxa"/>
            <w:vAlign w:val="center"/>
          </w:tcPr>
          <w:p w14:paraId="19668A9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  <w:vAlign w:val="center"/>
          </w:tcPr>
          <w:p w14:paraId="4DDC554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 w14:paraId="025ECD2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7" w:type="dxa"/>
            <w:vAlign w:val="center"/>
          </w:tcPr>
          <w:p w14:paraId="01455C8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72BFA2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12D9D8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0E9BDF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数据科学的计算机基础</w:t>
            </w:r>
          </w:p>
        </w:tc>
        <w:tc>
          <w:tcPr>
            <w:tcW w:w="1126" w:type="dxa"/>
          </w:tcPr>
          <w:p w14:paraId="34B37C3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024F7C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56239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2592A01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6B04B1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B00B1D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55135B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数据科学的概率基础</w:t>
            </w:r>
          </w:p>
        </w:tc>
        <w:tc>
          <w:tcPr>
            <w:tcW w:w="1126" w:type="dxa"/>
          </w:tcPr>
          <w:p w14:paraId="74A805F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1250F84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DA0E8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A25307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B4D550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AB5C7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638D2DA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数据结构</w:t>
            </w:r>
          </w:p>
        </w:tc>
        <w:tc>
          <w:tcPr>
            <w:tcW w:w="1126" w:type="dxa"/>
          </w:tcPr>
          <w:p w14:paraId="673FB4F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148764F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3320726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04A12F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1</w:t>
            </w:r>
          </w:p>
        </w:tc>
      </w:tr>
      <w:tr w14:paraId="1FE887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EAB2C6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3FB417F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统计编程基础</w:t>
            </w:r>
          </w:p>
        </w:tc>
        <w:tc>
          <w:tcPr>
            <w:tcW w:w="1126" w:type="dxa"/>
          </w:tcPr>
          <w:p w14:paraId="1B59B32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432C4F5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5A68460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5B5F592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2</w:t>
            </w:r>
          </w:p>
        </w:tc>
      </w:tr>
      <w:tr w14:paraId="499B43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F6B02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31B398D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计算机网络技术与应用</w:t>
            </w:r>
          </w:p>
        </w:tc>
        <w:tc>
          <w:tcPr>
            <w:tcW w:w="1126" w:type="dxa"/>
          </w:tcPr>
          <w:p w14:paraId="1B7921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2B241D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1D874DC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282537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1</w:t>
            </w:r>
          </w:p>
        </w:tc>
      </w:tr>
      <w:tr w14:paraId="11EFE3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76D8DC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F88E7C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数据采集与存储</w:t>
            </w:r>
          </w:p>
        </w:tc>
        <w:tc>
          <w:tcPr>
            <w:tcW w:w="1126" w:type="dxa"/>
          </w:tcPr>
          <w:p w14:paraId="590895C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03449AC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9FC8DB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0F33C6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252A0A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07F43E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4E8905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数据科学的统计基础</w:t>
            </w:r>
          </w:p>
        </w:tc>
        <w:tc>
          <w:tcPr>
            <w:tcW w:w="1126" w:type="dxa"/>
          </w:tcPr>
          <w:p w14:paraId="1A48FC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5447576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81B30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940E66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E0FCA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DE7D0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97C73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Python数据分析</w:t>
            </w:r>
          </w:p>
        </w:tc>
        <w:tc>
          <w:tcPr>
            <w:tcW w:w="1126" w:type="dxa"/>
          </w:tcPr>
          <w:p w14:paraId="757EB6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559C20B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B9E4C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2F5AC62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08E1E11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C8A26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F6F1DC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数据库原理与应用</w:t>
            </w:r>
          </w:p>
        </w:tc>
        <w:tc>
          <w:tcPr>
            <w:tcW w:w="1126" w:type="dxa"/>
          </w:tcPr>
          <w:p w14:paraId="7D275D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74CA366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42CA17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491C72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6BCDE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3D4849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1E5F76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回归分析</w:t>
            </w:r>
          </w:p>
        </w:tc>
        <w:tc>
          <w:tcPr>
            <w:tcW w:w="1126" w:type="dxa"/>
          </w:tcPr>
          <w:p w14:paraId="1A028C0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4C922A6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3B76E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F4C62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05003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3A1492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24BE1A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分布式计算</w:t>
            </w:r>
          </w:p>
        </w:tc>
        <w:tc>
          <w:tcPr>
            <w:tcW w:w="1126" w:type="dxa"/>
          </w:tcPr>
          <w:p w14:paraId="055B0E2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73D64F7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A6A786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127D0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BD0B0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253F63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A251D7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数据仓库与数据挖掘</w:t>
            </w:r>
          </w:p>
        </w:tc>
        <w:tc>
          <w:tcPr>
            <w:tcW w:w="1126" w:type="dxa"/>
          </w:tcPr>
          <w:p w14:paraId="0C765F7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24DBCA8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17C3F4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2FCD9F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7BBCAC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0AE371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C2E79B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统计预测与决策（双语）</w:t>
            </w:r>
          </w:p>
        </w:tc>
        <w:tc>
          <w:tcPr>
            <w:tcW w:w="1126" w:type="dxa"/>
          </w:tcPr>
          <w:p w14:paraId="2F75FF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6D95409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635818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7B02A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344FD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B759F0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A41E04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时间序列分析</w:t>
            </w:r>
          </w:p>
        </w:tc>
        <w:tc>
          <w:tcPr>
            <w:tcW w:w="1126" w:type="dxa"/>
          </w:tcPr>
          <w:p w14:paraId="5789C3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7257D00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B02EE7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A0BAB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51FEEE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397E70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9A597C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机器学习</w:t>
            </w:r>
          </w:p>
        </w:tc>
        <w:tc>
          <w:tcPr>
            <w:tcW w:w="1126" w:type="dxa"/>
          </w:tcPr>
          <w:p w14:paraId="7AA7B9A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03CF5E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46255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7CC6C5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9084BE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B8A8DD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D07866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大数据预处理</w:t>
            </w:r>
          </w:p>
        </w:tc>
        <w:tc>
          <w:tcPr>
            <w:tcW w:w="1126" w:type="dxa"/>
          </w:tcPr>
          <w:p w14:paraId="0D96D6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74FE3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5F55E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FC0F65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10D70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20684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5BF7FD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数据可视化</w:t>
            </w:r>
          </w:p>
        </w:tc>
        <w:tc>
          <w:tcPr>
            <w:tcW w:w="1126" w:type="dxa"/>
          </w:tcPr>
          <w:p w14:paraId="265704A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0B7BA0F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86C024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064A1F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79E5A7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531FA9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0E50B2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自然语言处理</w:t>
            </w:r>
          </w:p>
        </w:tc>
        <w:tc>
          <w:tcPr>
            <w:tcW w:w="1126" w:type="dxa"/>
          </w:tcPr>
          <w:p w14:paraId="01375F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7BD5870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C37F91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5DBFC3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23117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7190E3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F48417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非结构数据分析与建模</w:t>
            </w:r>
          </w:p>
        </w:tc>
        <w:tc>
          <w:tcPr>
            <w:tcW w:w="1126" w:type="dxa"/>
          </w:tcPr>
          <w:p w14:paraId="5943CFB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39B53E0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7DD659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D2CC0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69F33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642190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11D2E1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非参数统计</w:t>
            </w:r>
          </w:p>
        </w:tc>
        <w:tc>
          <w:tcPr>
            <w:tcW w:w="1126" w:type="dxa"/>
          </w:tcPr>
          <w:p w14:paraId="3A8F365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4E39309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D076F4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9772A3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BC56FF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4E5DB8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A164B9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统计论文写作</w:t>
            </w:r>
          </w:p>
        </w:tc>
        <w:tc>
          <w:tcPr>
            <w:tcW w:w="1126" w:type="dxa"/>
          </w:tcPr>
          <w:p w14:paraId="3F257B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 w14:paraId="7592D34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963C08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A25A68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2BCC0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4DC62E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D1D255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数据科学算法</w:t>
            </w:r>
          </w:p>
        </w:tc>
        <w:tc>
          <w:tcPr>
            <w:tcW w:w="1126" w:type="dxa"/>
          </w:tcPr>
          <w:p w14:paraId="693938D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4C43E65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F8E5A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AB06EF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43276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3B02EC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22A5E5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优化方法</w:t>
            </w:r>
          </w:p>
        </w:tc>
        <w:tc>
          <w:tcPr>
            <w:tcW w:w="1126" w:type="dxa"/>
          </w:tcPr>
          <w:p w14:paraId="08DB6B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 w14:paraId="1EE5CC8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B749C4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77774C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437AAF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13836D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80ECA2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数据采集与存储</w:t>
            </w:r>
          </w:p>
        </w:tc>
        <w:tc>
          <w:tcPr>
            <w:tcW w:w="1126" w:type="dxa"/>
          </w:tcPr>
          <w:p w14:paraId="0F42CF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5BBB30B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062026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5C3861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E64541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3ED42F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AC5492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超高维数据分析</w:t>
            </w:r>
          </w:p>
        </w:tc>
        <w:tc>
          <w:tcPr>
            <w:tcW w:w="1126" w:type="dxa"/>
          </w:tcPr>
          <w:p w14:paraId="6878F5E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03D602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C747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F593E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CE0CB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599EC4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43C11536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465944D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9C880B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69D9D34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60</w:t>
            </w:r>
          </w:p>
        </w:tc>
      </w:tr>
    </w:tbl>
    <w:p w14:paraId="1547A2C6">
      <w:pPr>
        <w:pStyle w:val="9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3FD71E5D"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 w14:paraId="7C17C2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CB7F79"/>
    <w:rsid w:val="000026C5"/>
    <w:rsid w:val="00082F3F"/>
    <w:rsid w:val="00102E0C"/>
    <w:rsid w:val="00111F9F"/>
    <w:rsid w:val="00155518"/>
    <w:rsid w:val="0026538B"/>
    <w:rsid w:val="0026790E"/>
    <w:rsid w:val="002879F6"/>
    <w:rsid w:val="00292BF9"/>
    <w:rsid w:val="0031435A"/>
    <w:rsid w:val="00363781"/>
    <w:rsid w:val="003A36F2"/>
    <w:rsid w:val="003E190D"/>
    <w:rsid w:val="003E31C2"/>
    <w:rsid w:val="0045417A"/>
    <w:rsid w:val="00467102"/>
    <w:rsid w:val="0047510F"/>
    <w:rsid w:val="00486968"/>
    <w:rsid w:val="0052415F"/>
    <w:rsid w:val="005E7AD1"/>
    <w:rsid w:val="00621ACF"/>
    <w:rsid w:val="00677C22"/>
    <w:rsid w:val="006A6936"/>
    <w:rsid w:val="00700B6F"/>
    <w:rsid w:val="007015F9"/>
    <w:rsid w:val="007019E2"/>
    <w:rsid w:val="007743CB"/>
    <w:rsid w:val="008141CB"/>
    <w:rsid w:val="00862AB1"/>
    <w:rsid w:val="008C56AF"/>
    <w:rsid w:val="008D37F1"/>
    <w:rsid w:val="00926BA0"/>
    <w:rsid w:val="00974C24"/>
    <w:rsid w:val="009B0C7D"/>
    <w:rsid w:val="009C5351"/>
    <w:rsid w:val="00A079BC"/>
    <w:rsid w:val="00A11DF9"/>
    <w:rsid w:val="00A50E63"/>
    <w:rsid w:val="00AA5D51"/>
    <w:rsid w:val="00B30964"/>
    <w:rsid w:val="00B434D5"/>
    <w:rsid w:val="00BA7197"/>
    <w:rsid w:val="00BD3733"/>
    <w:rsid w:val="00BD62ED"/>
    <w:rsid w:val="00BF1B98"/>
    <w:rsid w:val="00C22C59"/>
    <w:rsid w:val="00CB76F3"/>
    <w:rsid w:val="00CB7F79"/>
    <w:rsid w:val="00CD5A7A"/>
    <w:rsid w:val="00D50BA8"/>
    <w:rsid w:val="00D51478"/>
    <w:rsid w:val="00D61EDA"/>
    <w:rsid w:val="00D728FA"/>
    <w:rsid w:val="00D853C8"/>
    <w:rsid w:val="00DF0087"/>
    <w:rsid w:val="00E04339"/>
    <w:rsid w:val="00E346E6"/>
    <w:rsid w:val="00E71974"/>
    <w:rsid w:val="00E92B55"/>
    <w:rsid w:val="3A380377"/>
    <w:rsid w:val="510B3B5A"/>
    <w:rsid w:val="5DF2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qFormat/>
    <w:uiPriority w:val="0"/>
    <w:pPr>
      <w:ind w:right="498" w:rightChars="237" w:firstLine="560" w:firstLineChars="200"/>
    </w:pPr>
    <w:rPr>
      <w:sz w:val="28"/>
      <w:szCs w:val="28"/>
    </w:r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0"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0">
    <w:name w:val="普通(网站) 字符"/>
    <w:link w:val="6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正文文本缩进 2 字符"/>
    <w:basedOn w:val="8"/>
    <w:link w:val="2"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正常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1869</Words>
  <Characters>1986</Characters>
  <Lines>16</Lines>
  <Paragraphs>4</Paragraphs>
  <TotalTime>2</TotalTime>
  <ScaleCrop>false</ScaleCrop>
  <LinksUpToDate>false</LinksUpToDate>
  <CharactersWithSpaces>1996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2021-03-29T11:59:00Z</dcterms:created>
  <dc:creator>Dell</dc:creator>
  <cp:lastModifiedBy>sheep</cp:lastModifiedBy>
  <dcterms:modified xsi:type="dcterms:W3CDTF">2024-10-10T06:10:46Z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6D2C5DE345F741A891B32D765BF6BA36</vt:lpwstr>
  </property>
</Properties>
</file>