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69687" w14:textId="77777777" w:rsidR="005E46DC" w:rsidRPr="00DA4B16" w:rsidRDefault="005E46DC" w:rsidP="005E46DC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28"/>
          <w:szCs w:val="44"/>
        </w:rPr>
      </w:pPr>
      <w:r w:rsidRPr="00DA4B16">
        <w:rPr>
          <w:rFonts w:ascii="方正小标宋简体" w:eastAsia="方正小标宋简体" w:hint="eastAsia"/>
          <w:color w:val="000000" w:themeColor="text1"/>
          <w:sz w:val="28"/>
          <w:szCs w:val="44"/>
        </w:rPr>
        <w:t>金融</w:t>
      </w:r>
      <w:r w:rsidR="006163C9" w:rsidRPr="00DA4B16">
        <w:rPr>
          <w:rFonts w:ascii="方正小标宋简体" w:eastAsia="方正小标宋简体" w:hint="eastAsia"/>
          <w:color w:val="000000" w:themeColor="text1"/>
          <w:sz w:val="28"/>
          <w:szCs w:val="44"/>
        </w:rPr>
        <w:t>科技</w:t>
      </w:r>
      <w:r w:rsidRPr="00DA4B16">
        <w:rPr>
          <w:rFonts w:ascii="方正小标宋简体" w:eastAsia="方正小标宋简体" w:hint="eastAsia"/>
          <w:color w:val="000000" w:themeColor="text1"/>
          <w:sz w:val="28"/>
          <w:szCs w:val="44"/>
        </w:rPr>
        <w:t>专业本科人才培养方案</w:t>
      </w:r>
    </w:p>
    <w:p w14:paraId="49C9A158" w14:textId="77777777" w:rsidR="005E46DC" w:rsidRPr="00DA4B16" w:rsidRDefault="005E46DC" w:rsidP="005E46DC">
      <w:pPr>
        <w:pStyle w:val="aa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 w:cs="Times New Roman"/>
          <w:bCs/>
          <w:color w:val="000000" w:themeColor="text1"/>
        </w:rPr>
      </w:pPr>
      <w:r w:rsidRPr="00DA4B16">
        <w:rPr>
          <w:rFonts w:ascii="方正小标宋简体" w:eastAsia="方正小标宋简体" w:hAnsi="Times New Roman" w:cs="Times New Roman" w:hint="eastAsia"/>
          <w:bCs/>
          <w:color w:val="000000" w:themeColor="text1"/>
        </w:rPr>
        <w:t>（专业代码：0203</w:t>
      </w:r>
      <w:r w:rsidR="006163C9" w:rsidRPr="00DA4B16">
        <w:rPr>
          <w:rFonts w:ascii="方正小标宋简体" w:eastAsia="方正小标宋简体" w:hAnsi="Times New Roman" w:cs="Times New Roman"/>
          <w:bCs/>
          <w:color w:val="000000" w:themeColor="text1"/>
        </w:rPr>
        <w:t>10T</w:t>
      </w:r>
      <w:r w:rsidRPr="00DA4B16">
        <w:rPr>
          <w:rFonts w:ascii="方正小标宋简体" w:eastAsia="方正小标宋简体" w:hAnsi="Times New Roman" w:cs="Times New Roman" w:hint="eastAsia"/>
          <w:bCs/>
          <w:color w:val="000000" w:themeColor="text1"/>
        </w:rPr>
        <w:t>）</w:t>
      </w:r>
    </w:p>
    <w:p w14:paraId="573F80D0" w14:textId="77777777" w:rsidR="005E46DC" w:rsidRPr="00DA4B16" w:rsidRDefault="005E46DC" w:rsidP="00D769B0">
      <w:pPr>
        <w:pStyle w:val="a4"/>
        <w:widowControl/>
        <w:tabs>
          <w:tab w:val="left" w:pos="360"/>
        </w:tabs>
        <w:spacing w:line="360" w:lineRule="auto"/>
        <w:ind w:left="0" w:firstLineChars="200" w:firstLine="482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t>一、培养目标</w:t>
      </w:r>
    </w:p>
    <w:p w14:paraId="3A3D8F38" w14:textId="14637F78" w:rsidR="005E46DC" w:rsidRPr="00DA4B16" w:rsidRDefault="007E5B35" w:rsidP="00245DCC">
      <w:pPr>
        <w:widowControl/>
        <w:spacing w:line="360" w:lineRule="auto"/>
        <w:ind w:firstLineChars="200" w:firstLine="480"/>
        <w:jc w:val="both"/>
        <w:rPr>
          <w:rFonts w:ascii="宋体" w:hAnsi="宋体"/>
          <w:bCs/>
          <w:color w:val="000000" w:themeColor="text1"/>
          <w:sz w:val="24"/>
        </w:rPr>
      </w:pPr>
      <w:r w:rsidRPr="00DA4B16">
        <w:rPr>
          <w:rFonts w:ascii="宋体" w:hAnsi="宋体" w:hint="eastAsia"/>
          <w:bCs/>
          <w:color w:val="000000" w:themeColor="text1"/>
          <w:sz w:val="24"/>
        </w:rPr>
        <w:t>金融科技</w:t>
      </w:r>
      <w:r w:rsidR="005E46DC" w:rsidRPr="00DA4B16">
        <w:rPr>
          <w:rFonts w:ascii="宋体" w:hAnsi="宋体" w:hint="eastAsia"/>
          <w:bCs/>
          <w:color w:val="000000" w:themeColor="text1"/>
          <w:sz w:val="24"/>
        </w:rPr>
        <w:t>专业旨在培养具有正确社会主义核心价值观</w:t>
      </w:r>
      <w:r w:rsidR="00245DCC" w:rsidRPr="00DA4B16">
        <w:rPr>
          <w:rFonts w:ascii="宋体" w:hAnsi="宋体" w:hint="eastAsia"/>
          <w:bCs/>
          <w:color w:val="000000" w:themeColor="text1"/>
          <w:sz w:val="24"/>
        </w:rPr>
        <w:t>，具有全球视野，系统掌握经济金融理论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与技能，同时熟悉新一代</w:t>
      </w:r>
      <w:r w:rsidR="00245DCC" w:rsidRPr="00DA4B16">
        <w:rPr>
          <w:rFonts w:ascii="宋体" w:hAnsi="宋体" w:hint="eastAsia"/>
          <w:bCs/>
          <w:color w:val="000000" w:themeColor="text1"/>
          <w:sz w:val="24"/>
        </w:rPr>
        <w:t>信息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科学</w:t>
      </w:r>
      <w:r w:rsidR="00245DCC" w:rsidRPr="00DA4B16">
        <w:rPr>
          <w:rFonts w:ascii="宋体" w:hAnsi="宋体" w:hint="eastAsia"/>
          <w:bCs/>
          <w:color w:val="000000" w:themeColor="text1"/>
          <w:sz w:val="24"/>
        </w:rPr>
        <w:t>科技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的复合型人才，该专业学生需</w:t>
      </w:r>
      <w:r w:rsidR="00245DCC" w:rsidRPr="00DA4B16">
        <w:rPr>
          <w:rFonts w:ascii="宋体" w:hAnsi="宋体" w:hint="eastAsia"/>
          <w:bCs/>
          <w:color w:val="000000" w:themeColor="text1"/>
          <w:sz w:val="24"/>
        </w:rPr>
        <w:t>熟悉金融实务操作，</w:t>
      </w:r>
      <w:r w:rsidR="0008439C" w:rsidRPr="00DA4B16">
        <w:rPr>
          <w:rFonts w:ascii="宋体" w:hAnsi="宋体" w:hint="eastAsia"/>
          <w:bCs/>
          <w:color w:val="000000" w:themeColor="text1"/>
          <w:sz w:val="24"/>
        </w:rPr>
        <w:t>系统学习</w:t>
      </w:r>
      <w:r w:rsidR="00A815DB" w:rsidRPr="00DA4B16">
        <w:rPr>
          <w:rFonts w:ascii="宋体" w:hAnsi="宋体" w:hint="eastAsia"/>
          <w:bCs/>
          <w:color w:val="000000" w:themeColor="text1"/>
          <w:sz w:val="24"/>
        </w:rPr>
        <w:t>算法与数据结构、计算机网络、计算机组成与架构等</w:t>
      </w:r>
      <w:r w:rsidR="0008439C" w:rsidRPr="00DA4B16">
        <w:rPr>
          <w:rFonts w:ascii="宋体" w:hAnsi="宋体" w:hint="eastAsia"/>
          <w:bCs/>
          <w:color w:val="000000" w:themeColor="text1"/>
          <w:sz w:val="24"/>
        </w:rPr>
        <w:t>信息科技知识，</w:t>
      </w:r>
      <w:r w:rsidR="00A815DB" w:rsidRPr="00DA4B16">
        <w:rPr>
          <w:rFonts w:ascii="宋体" w:hAnsi="宋体" w:hint="eastAsia"/>
          <w:bCs/>
          <w:color w:val="000000" w:themeColor="text1"/>
          <w:sz w:val="24"/>
        </w:rPr>
        <w:t>熟练</w:t>
      </w:r>
      <w:r w:rsidR="00245DCC" w:rsidRPr="00DA4B16">
        <w:rPr>
          <w:rFonts w:ascii="宋体" w:hAnsi="宋体" w:hint="eastAsia"/>
          <w:bCs/>
          <w:color w:val="000000" w:themeColor="text1"/>
          <w:sz w:val="24"/>
        </w:rPr>
        <w:t>掌握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人工智能、大数据、区块链与智能合约研发</w:t>
      </w:r>
      <w:r w:rsidR="00A815DB" w:rsidRPr="00DA4B16">
        <w:rPr>
          <w:rFonts w:ascii="宋体" w:hAnsi="宋体" w:hint="eastAsia"/>
          <w:bCs/>
          <w:color w:val="000000" w:themeColor="text1"/>
          <w:sz w:val="24"/>
        </w:rPr>
        <w:t>技能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，具有较强的实践能力和创新精神，能够适应银行科技、</w:t>
      </w:r>
      <w:proofErr w:type="gramStart"/>
      <w:r w:rsidR="00AF4275" w:rsidRPr="00DA4B16">
        <w:rPr>
          <w:rFonts w:ascii="宋体" w:hAnsi="宋体" w:hint="eastAsia"/>
          <w:bCs/>
          <w:color w:val="000000" w:themeColor="text1"/>
          <w:sz w:val="24"/>
        </w:rPr>
        <w:t>智能投顾与</w:t>
      </w:r>
      <w:proofErr w:type="gramEnd"/>
      <w:r w:rsidR="00AF4275" w:rsidRPr="00DA4B16">
        <w:rPr>
          <w:rFonts w:ascii="宋体" w:hAnsi="宋体" w:hint="eastAsia"/>
          <w:bCs/>
          <w:color w:val="000000" w:themeColor="text1"/>
          <w:sz w:val="24"/>
        </w:rPr>
        <w:t>交易、保险科技、监管科技等领域工作</w:t>
      </w:r>
      <w:r w:rsidR="00A815DB" w:rsidRPr="00DA4B16">
        <w:rPr>
          <w:rFonts w:ascii="宋体" w:hAnsi="宋体" w:hint="eastAsia"/>
          <w:bCs/>
          <w:color w:val="000000" w:themeColor="text1"/>
          <w:sz w:val="24"/>
        </w:rPr>
        <w:t>，能胜任“金融</w:t>
      </w:r>
      <w:r w:rsidR="00A815DB" w:rsidRPr="00DA4B16">
        <w:rPr>
          <w:rFonts w:ascii="宋体" w:hAnsi="宋体" w:hint="eastAsia"/>
          <w:bCs/>
          <w:color w:val="000000" w:themeColor="text1"/>
          <w:sz w:val="24"/>
        </w:rPr>
        <w:t>+AI</w:t>
      </w:r>
      <w:r w:rsidR="00A815DB" w:rsidRPr="00DA4B16">
        <w:rPr>
          <w:rFonts w:ascii="宋体" w:hAnsi="宋体"/>
          <w:bCs/>
          <w:color w:val="000000" w:themeColor="text1"/>
          <w:sz w:val="24"/>
        </w:rPr>
        <w:t>”</w:t>
      </w:r>
      <w:r w:rsidR="00A815DB" w:rsidRPr="00DA4B16">
        <w:rPr>
          <w:rFonts w:ascii="宋体" w:hAnsi="宋体" w:hint="eastAsia"/>
          <w:bCs/>
          <w:color w:val="000000" w:themeColor="text1"/>
          <w:sz w:val="24"/>
        </w:rPr>
        <w:t>算法研发、金融科技系统架构设计、金融产品设计、大数据</w:t>
      </w:r>
      <w:proofErr w:type="gramStart"/>
      <w:r w:rsidR="00A815DB" w:rsidRPr="00DA4B16">
        <w:rPr>
          <w:rFonts w:ascii="宋体" w:hAnsi="宋体" w:hint="eastAsia"/>
          <w:bCs/>
          <w:color w:val="000000" w:themeColor="text1"/>
          <w:sz w:val="24"/>
        </w:rPr>
        <w:t>金融风控等</w:t>
      </w:r>
      <w:proofErr w:type="gramEnd"/>
      <w:r w:rsidR="00A815DB" w:rsidRPr="00DA4B16">
        <w:rPr>
          <w:rFonts w:ascii="宋体" w:hAnsi="宋体" w:hint="eastAsia"/>
          <w:bCs/>
          <w:color w:val="000000" w:themeColor="text1"/>
          <w:sz w:val="24"/>
        </w:rPr>
        <w:t>复杂岗位需求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。</w:t>
      </w:r>
      <w:r w:rsidR="003F0B61" w:rsidRPr="00DA4B16">
        <w:rPr>
          <w:rFonts w:ascii="宋体" w:hAnsi="宋体" w:hint="eastAsia"/>
          <w:bCs/>
          <w:color w:val="000000" w:themeColor="text1"/>
          <w:sz w:val="24"/>
        </w:rPr>
        <w:t>金融科技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人才培养</w:t>
      </w:r>
      <w:r w:rsidR="00CE236E" w:rsidRPr="00DA4B16">
        <w:rPr>
          <w:rFonts w:ascii="宋体" w:hAnsi="宋体" w:hint="eastAsia"/>
          <w:bCs/>
          <w:color w:val="000000" w:themeColor="text1"/>
          <w:sz w:val="24"/>
        </w:rPr>
        <w:t>还注重对学生进行前瞻性教育培养，使其能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适应诸如量子技术、</w:t>
      </w:r>
      <w:r w:rsidR="00AF4275" w:rsidRPr="00DA4B16">
        <w:rPr>
          <w:rFonts w:ascii="Times New Roman" w:hAnsi="Times New Roman" w:cs="Times New Roman"/>
          <w:bCs/>
          <w:color w:val="000000" w:themeColor="text1"/>
          <w:sz w:val="24"/>
        </w:rPr>
        <w:t>AGI</w:t>
      </w:r>
      <w:r w:rsidR="008F7F3D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（人工广义智能）</w:t>
      </w:r>
      <w:r w:rsidR="00AF4275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、</w:t>
      </w:r>
      <w:r w:rsidR="00AF4275" w:rsidRPr="00DA4B16">
        <w:rPr>
          <w:rFonts w:ascii="Times New Roman" w:hAnsi="Times New Roman" w:cs="Times New Roman"/>
          <w:bCs/>
          <w:color w:val="000000" w:themeColor="text1"/>
          <w:sz w:val="24"/>
        </w:rPr>
        <w:t>Web3.0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等</w:t>
      </w:r>
      <w:r w:rsidR="00CE236E" w:rsidRPr="00DA4B16">
        <w:rPr>
          <w:rFonts w:ascii="宋体" w:hAnsi="宋体" w:hint="eastAsia"/>
          <w:bCs/>
          <w:color w:val="000000" w:themeColor="text1"/>
          <w:sz w:val="24"/>
        </w:rPr>
        <w:t>超新一代</w:t>
      </w:r>
      <w:r w:rsidR="00AF4275" w:rsidRPr="00DA4B16">
        <w:rPr>
          <w:rFonts w:ascii="宋体" w:hAnsi="宋体" w:hint="eastAsia"/>
          <w:bCs/>
          <w:color w:val="000000" w:themeColor="text1"/>
          <w:sz w:val="24"/>
        </w:rPr>
        <w:t>技术</w:t>
      </w:r>
      <w:r w:rsidR="00CE236E" w:rsidRPr="00DA4B16">
        <w:rPr>
          <w:rFonts w:ascii="宋体" w:hAnsi="宋体" w:hint="eastAsia"/>
          <w:bCs/>
          <w:color w:val="000000" w:themeColor="text1"/>
          <w:sz w:val="24"/>
        </w:rPr>
        <w:t>浪潮冲击。本人才培养方案</w:t>
      </w:r>
      <w:r w:rsidR="00A815DB" w:rsidRPr="00DA4B16">
        <w:rPr>
          <w:rFonts w:ascii="宋体" w:hAnsi="宋体" w:hint="eastAsia"/>
          <w:bCs/>
          <w:color w:val="000000" w:themeColor="text1"/>
          <w:sz w:val="24"/>
        </w:rPr>
        <w:t>从业界需求出发，</w:t>
      </w:r>
      <w:r w:rsidR="00CE236E" w:rsidRPr="00DA4B16">
        <w:rPr>
          <w:rFonts w:ascii="宋体" w:hAnsi="宋体" w:hint="eastAsia"/>
          <w:bCs/>
          <w:color w:val="000000" w:themeColor="text1"/>
          <w:sz w:val="24"/>
        </w:rPr>
        <w:t>“为党育才、为国育才”，培养适应“百年未有之大变局”时局下的</w:t>
      </w:r>
      <w:r w:rsidR="005E46DC" w:rsidRPr="00DA4B16">
        <w:rPr>
          <w:rFonts w:ascii="宋体" w:hAnsi="宋体" w:hint="eastAsia"/>
          <w:bCs/>
          <w:color w:val="000000" w:themeColor="text1"/>
          <w:sz w:val="24"/>
        </w:rPr>
        <w:t>高素质、复合型、应用型人才。</w:t>
      </w:r>
    </w:p>
    <w:p w14:paraId="66AC2125" w14:textId="77777777" w:rsidR="005E46DC" w:rsidRPr="00DA4B16" w:rsidRDefault="005E46DC" w:rsidP="00D769B0">
      <w:pPr>
        <w:pStyle w:val="a4"/>
        <w:widowControl/>
        <w:tabs>
          <w:tab w:val="left" w:pos="360"/>
        </w:tabs>
        <w:spacing w:line="360" w:lineRule="auto"/>
        <w:ind w:left="0" w:firstLineChars="200" w:firstLine="482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t>二、毕业要求</w:t>
      </w:r>
    </w:p>
    <w:p w14:paraId="7480856B" w14:textId="77777777" w:rsidR="005E46DC" w:rsidRPr="00DA4B16" w:rsidRDefault="005E46DC" w:rsidP="003F0B61">
      <w:pPr>
        <w:widowControl/>
        <w:spacing w:line="360" w:lineRule="auto"/>
        <w:ind w:firstLineChars="200" w:firstLine="482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1</w:t>
      </w: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．掌握马克思主义、毛泽东思想和中国特色社会主义理论体系。</w:t>
      </w:r>
      <w:r w:rsidRPr="00DA4B16">
        <w:rPr>
          <w:rFonts w:ascii="Times New Roman" w:hAnsi="Times New Roman" w:cs="Times New Roman"/>
          <w:bCs/>
          <w:color w:val="000000" w:themeColor="text1"/>
          <w:sz w:val="24"/>
        </w:rPr>
        <w:t>具有良好的思想品德、社会公德、职业道德和个人修养；具有爱岗敬业、遵纪守法和团结合作的品质；具有为国家富强、民族昌盛而奋斗的志向和责任感。</w:t>
      </w:r>
    </w:p>
    <w:p w14:paraId="018B592E" w14:textId="77777777" w:rsidR="005E46DC" w:rsidRPr="00DA4B16" w:rsidRDefault="005E46DC" w:rsidP="003F0B61">
      <w:pPr>
        <w:widowControl/>
        <w:spacing w:line="360" w:lineRule="auto"/>
        <w:ind w:firstLineChars="200" w:firstLine="482"/>
        <w:jc w:val="both"/>
        <w:rPr>
          <w:rFonts w:ascii="Times New Roman" w:hAnsi="Times New Roman" w:cs="Times New Roman"/>
          <w:bCs/>
          <w:color w:val="000000" w:themeColor="text1"/>
          <w:sz w:val="24"/>
        </w:rPr>
      </w:pP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2. </w:t>
      </w:r>
      <w:r w:rsidR="00245DCC"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拥有强烈的社会责任感和健康的身心素质</w:t>
      </w:r>
      <w:r w:rsidRPr="00DA4B16">
        <w:rPr>
          <w:rFonts w:ascii="Times New Roman" w:hAnsi="Times New Roman" w:cs="Times New Roman"/>
          <w:bCs/>
          <w:color w:val="000000" w:themeColor="text1"/>
          <w:sz w:val="24"/>
        </w:rPr>
        <w:t>。具有为国家富强、民族复兴而奋斗的强烈的社会责任感；具有良好的法律意识和团结合作精神；具有良好的职业道德、专业素养和个人修养；具有健康的心理和强健的体魄；堪为德才兼备的高素质、复合型、应用型人才。</w:t>
      </w:r>
    </w:p>
    <w:p w14:paraId="3F035154" w14:textId="30F15820" w:rsidR="00B44682" w:rsidRPr="00DA4B16" w:rsidRDefault="005E46DC" w:rsidP="003F0B61">
      <w:pPr>
        <w:widowControl/>
        <w:spacing w:line="360" w:lineRule="auto"/>
        <w:ind w:firstLineChars="200" w:firstLine="482"/>
        <w:jc w:val="both"/>
        <w:rPr>
          <w:rFonts w:ascii="Times New Roman" w:hAnsi="Times New Roman" w:cs="Times New Roman"/>
          <w:bCs/>
          <w:color w:val="000000" w:themeColor="text1"/>
          <w:sz w:val="24"/>
        </w:rPr>
      </w:pP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3.</w:t>
      </w:r>
      <w:r w:rsidR="00245DCC"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系统掌握</w:t>
      </w:r>
      <w:r w:rsidR="007E5B35"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金融科技</w:t>
      </w: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专业基础知识理论，具备完善的知识结构</w:t>
      </w:r>
      <w:r w:rsidRPr="00DA4B16">
        <w:rPr>
          <w:rFonts w:ascii="Times New Roman" w:hAnsi="Times New Roman" w:cs="Times New Roman"/>
          <w:bCs/>
          <w:color w:val="000000" w:themeColor="text1"/>
          <w:sz w:val="24"/>
        </w:rPr>
        <w:t>。系统掌握通识教育类、经济学和</w:t>
      </w:r>
      <w:r w:rsidR="007E5B35" w:rsidRPr="00DA4B16">
        <w:rPr>
          <w:rFonts w:ascii="Times New Roman" w:hAnsi="Times New Roman" w:cs="Times New Roman"/>
          <w:bCs/>
          <w:color w:val="000000" w:themeColor="text1"/>
          <w:sz w:val="24"/>
        </w:rPr>
        <w:t>金融科技</w:t>
      </w:r>
      <w:r w:rsidRPr="00DA4B16">
        <w:rPr>
          <w:rFonts w:ascii="Times New Roman" w:hAnsi="Times New Roman" w:cs="Times New Roman"/>
          <w:bCs/>
          <w:color w:val="000000" w:themeColor="text1"/>
          <w:sz w:val="24"/>
        </w:rPr>
        <w:t>专业的基础知识和专业理论；具备完善的知识结构和扎实的数理分析能力，能将所学知识用于解释</w:t>
      </w:r>
      <w:r w:rsidR="007E5B35" w:rsidRPr="00DA4B16">
        <w:rPr>
          <w:rFonts w:ascii="Times New Roman" w:hAnsi="Times New Roman" w:cs="Times New Roman"/>
          <w:bCs/>
          <w:color w:val="000000" w:themeColor="text1"/>
          <w:sz w:val="24"/>
        </w:rPr>
        <w:t>金融科技</w:t>
      </w:r>
      <w:r w:rsidRPr="00DA4B16">
        <w:rPr>
          <w:rFonts w:ascii="Times New Roman" w:hAnsi="Times New Roman" w:cs="Times New Roman"/>
          <w:bCs/>
          <w:color w:val="000000" w:themeColor="text1"/>
          <w:sz w:val="24"/>
        </w:rPr>
        <w:t>领域及相关领域的现象和问题。</w:t>
      </w:r>
    </w:p>
    <w:p w14:paraId="55A135FA" w14:textId="45F42E8B" w:rsidR="005E46DC" w:rsidRPr="00DA4B16" w:rsidRDefault="005E46DC" w:rsidP="003F0B61">
      <w:pPr>
        <w:widowControl/>
        <w:spacing w:line="360" w:lineRule="auto"/>
        <w:ind w:firstLineChars="200" w:firstLine="482"/>
        <w:jc w:val="both"/>
        <w:rPr>
          <w:rFonts w:ascii="Times New Roman" w:hAnsi="Times New Roman" w:cs="Times New Roman"/>
          <w:bCs/>
          <w:color w:val="000000" w:themeColor="text1"/>
          <w:sz w:val="24"/>
        </w:rPr>
      </w:pP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4. </w:t>
      </w:r>
      <w:r w:rsidR="00245DCC"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具备良好的</w:t>
      </w:r>
      <w:r w:rsidR="00201C09" w:rsidRPr="00DA4B16"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>金融经济</w:t>
      </w:r>
      <w:r w:rsidRPr="00DA4B16">
        <w:rPr>
          <w:rFonts w:ascii="Times New Roman" w:hAnsi="Times New Roman" w:cs="Times New Roman"/>
          <w:b/>
          <w:bCs/>
          <w:color w:val="000000" w:themeColor="text1"/>
          <w:sz w:val="24"/>
        </w:rPr>
        <w:t>专业视野和自主学习能力</w:t>
      </w:r>
      <w:r w:rsidRPr="00DA4B16">
        <w:rPr>
          <w:rFonts w:ascii="Times New Roman" w:hAnsi="Times New Roman" w:cs="Times New Roman"/>
          <w:bCs/>
          <w:color w:val="000000" w:themeColor="text1"/>
          <w:sz w:val="24"/>
        </w:rPr>
        <w:t>。</w:t>
      </w:r>
      <w:r w:rsidR="00201C09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通过公司金融、国际金融、投资学等八门金融核心课程教学培养，学生能从金融经济视角，</w:t>
      </w:r>
      <w:r w:rsidRPr="00DA4B16">
        <w:rPr>
          <w:rFonts w:ascii="Times New Roman" w:hAnsi="Times New Roman" w:cs="Times New Roman"/>
          <w:bCs/>
          <w:color w:val="000000" w:themeColor="text1"/>
          <w:sz w:val="24"/>
        </w:rPr>
        <w:t>了解国内外</w:t>
      </w:r>
      <w:r w:rsidR="007E5B35" w:rsidRPr="00DA4B16">
        <w:rPr>
          <w:rFonts w:ascii="Times New Roman" w:hAnsi="Times New Roman" w:cs="Times New Roman"/>
          <w:bCs/>
          <w:color w:val="000000" w:themeColor="text1"/>
          <w:sz w:val="24"/>
        </w:rPr>
        <w:t>金融</w:t>
      </w:r>
      <w:r w:rsidR="00201C09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与</w:t>
      </w:r>
      <w:r w:rsidR="007E5B35" w:rsidRPr="00DA4B16">
        <w:rPr>
          <w:rFonts w:ascii="Times New Roman" w:hAnsi="Times New Roman" w:cs="Times New Roman"/>
          <w:bCs/>
          <w:color w:val="000000" w:themeColor="text1"/>
          <w:sz w:val="24"/>
        </w:rPr>
        <w:t>科技</w:t>
      </w:r>
      <w:r w:rsidR="00201C09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产业</w:t>
      </w:r>
      <w:r w:rsidRPr="00DA4B16">
        <w:rPr>
          <w:rFonts w:ascii="Times New Roman" w:hAnsi="Times New Roman" w:cs="Times New Roman"/>
          <w:bCs/>
          <w:color w:val="000000" w:themeColor="text1"/>
          <w:sz w:val="24"/>
        </w:rPr>
        <w:t>领域的热点、发展动态和趋势，具有良好的国际视野；学生具有良好的语言表达和沟通协调能力，掌握至少一门外语，并有独立获取、更新本专业知识的能力。</w:t>
      </w:r>
    </w:p>
    <w:p w14:paraId="24A088E5" w14:textId="4DC2B86A" w:rsidR="005E46DC" w:rsidRPr="00DA4B16" w:rsidRDefault="005E46DC" w:rsidP="003F0B61">
      <w:pPr>
        <w:widowControl/>
        <w:spacing w:line="360" w:lineRule="auto"/>
        <w:ind w:firstLineChars="200" w:firstLine="482"/>
        <w:jc w:val="both"/>
        <w:rPr>
          <w:bCs/>
          <w:color w:val="000000" w:themeColor="text1"/>
          <w:sz w:val="24"/>
        </w:rPr>
      </w:pPr>
      <w:r w:rsidRPr="00DA4B16">
        <w:rPr>
          <w:b/>
          <w:bCs/>
          <w:color w:val="000000" w:themeColor="text1"/>
          <w:sz w:val="24"/>
        </w:rPr>
        <w:t>5. 熟悉</w:t>
      </w:r>
      <w:r w:rsidR="007E5B35" w:rsidRPr="00DA4B16">
        <w:rPr>
          <w:b/>
          <w:bCs/>
          <w:color w:val="000000" w:themeColor="text1"/>
          <w:sz w:val="24"/>
        </w:rPr>
        <w:t>金融科技</w:t>
      </w:r>
      <w:r w:rsidRPr="00DA4B16">
        <w:rPr>
          <w:b/>
          <w:bCs/>
          <w:color w:val="000000" w:themeColor="text1"/>
          <w:sz w:val="24"/>
        </w:rPr>
        <w:t>原理、技术和方法</w:t>
      </w:r>
      <w:r w:rsidRPr="00DA4B16">
        <w:rPr>
          <w:bCs/>
          <w:color w:val="000000" w:themeColor="text1"/>
          <w:sz w:val="24"/>
        </w:rPr>
        <w:t>，</w:t>
      </w:r>
      <w:r w:rsidRPr="00DA4B16">
        <w:rPr>
          <w:b/>
          <w:bCs/>
          <w:color w:val="000000" w:themeColor="text1"/>
          <w:sz w:val="24"/>
        </w:rPr>
        <w:t>具有对本领域相关问题的判断和分析能力</w:t>
      </w:r>
      <w:r w:rsidRPr="00DA4B16">
        <w:rPr>
          <w:bCs/>
          <w:color w:val="000000" w:themeColor="text1"/>
          <w:sz w:val="24"/>
        </w:rPr>
        <w:t>。具备</w:t>
      </w:r>
      <w:r w:rsidR="00201C09" w:rsidRPr="00DA4B16">
        <w:rPr>
          <w:rFonts w:hint="eastAsia"/>
          <w:bCs/>
          <w:color w:val="000000" w:themeColor="text1"/>
          <w:sz w:val="24"/>
        </w:rPr>
        <w:t>较强的</w:t>
      </w:r>
      <w:r w:rsidR="007E5B35" w:rsidRPr="00DA4B16">
        <w:rPr>
          <w:bCs/>
          <w:color w:val="000000" w:themeColor="text1"/>
          <w:sz w:val="24"/>
        </w:rPr>
        <w:t>金融科技</w:t>
      </w:r>
      <w:r w:rsidRPr="00DA4B16">
        <w:rPr>
          <w:bCs/>
          <w:color w:val="000000" w:themeColor="text1"/>
          <w:sz w:val="24"/>
        </w:rPr>
        <w:t>技术和技能，能够应用</w:t>
      </w:r>
      <w:r w:rsidR="007E5B35" w:rsidRPr="00DA4B16">
        <w:rPr>
          <w:bCs/>
          <w:color w:val="000000" w:themeColor="text1"/>
          <w:sz w:val="24"/>
        </w:rPr>
        <w:t>金融科技</w:t>
      </w:r>
      <w:r w:rsidRPr="00DA4B16">
        <w:rPr>
          <w:bCs/>
          <w:color w:val="000000" w:themeColor="text1"/>
          <w:sz w:val="24"/>
        </w:rPr>
        <w:t>学的基本原理、方法对本专业领域及相关领域问题进行判断、分析和研究。</w:t>
      </w:r>
    </w:p>
    <w:p w14:paraId="487FFF03" w14:textId="77777777" w:rsidR="00E75F1F" w:rsidRPr="00DA4B16" w:rsidRDefault="005E46DC" w:rsidP="003F0B61">
      <w:pPr>
        <w:widowControl/>
        <w:spacing w:line="360" w:lineRule="auto"/>
        <w:ind w:firstLineChars="200" w:firstLine="482"/>
        <w:jc w:val="both"/>
        <w:rPr>
          <w:bCs/>
          <w:color w:val="000000" w:themeColor="text1"/>
          <w:sz w:val="24"/>
        </w:rPr>
      </w:pPr>
      <w:r w:rsidRPr="00DA4B16">
        <w:rPr>
          <w:b/>
          <w:bCs/>
          <w:color w:val="000000" w:themeColor="text1"/>
          <w:sz w:val="24"/>
        </w:rPr>
        <w:lastRenderedPageBreak/>
        <w:t xml:space="preserve">6. </w:t>
      </w:r>
      <w:r w:rsidR="00A815DB" w:rsidRPr="00DA4B16">
        <w:rPr>
          <w:rFonts w:hint="eastAsia"/>
          <w:b/>
          <w:bCs/>
          <w:color w:val="000000" w:themeColor="text1"/>
          <w:sz w:val="24"/>
        </w:rPr>
        <w:t>准确把握新一轮科技浪潮实质，能“金融为骨、</w:t>
      </w:r>
      <w:r w:rsidR="00CE236E" w:rsidRPr="00DA4B16">
        <w:rPr>
          <w:rFonts w:hint="eastAsia"/>
          <w:b/>
          <w:bCs/>
          <w:color w:val="000000" w:themeColor="text1"/>
          <w:sz w:val="24"/>
        </w:rPr>
        <w:t>科技为翼”的高素质符合人才</w:t>
      </w:r>
      <w:r w:rsidRPr="00DA4B16">
        <w:rPr>
          <w:bCs/>
          <w:color w:val="000000" w:themeColor="text1"/>
          <w:sz w:val="24"/>
        </w:rPr>
        <w:t>。</w:t>
      </w:r>
    </w:p>
    <w:p w14:paraId="3DB08133" w14:textId="43CE1D27" w:rsidR="005E46DC" w:rsidRPr="00DA4B16" w:rsidRDefault="00E75F1F" w:rsidP="003F0B61">
      <w:pPr>
        <w:widowControl/>
        <w:spacing w:line="360" w:lineRule="auto"/>
        <w:ind w:firstLineChars="200" w:firstLine="480"/>
        <w:jc w:val="both"/>
        <w:rPr>
          <w:bCs/>
          <w:color w:val="000000" w:themeColor="text1"/>
          <w:sz w:val="24"/>
        </w:rPr>
      </w:pPr>
      <w:r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强调对学生信息技术的体系化培养，通过算法与数据结构、计算机组成与架构等课程，结合</w:t>
      </w:r>
      <w:r w:rsidR="00CE236E" w:rsidRPr="00DA4B16">
        <w:rPr>
          <w:rFonts w:ascii="Times New Roman" w:hAnsi="Times New Roman" w:cs="Times New Roman"/>
          <w:bCs/>
          <w:color w:val="000000" w:themeColor="text1"/>
          <w:sz w:val="24"/>
        </w:rPr>
        <w:t>TIBOE</w:t>
      </w:r>
      <w:r w:rsidR="00CE236E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排名前三的三门</w:t>
      </w:r>
      <w:r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计算机语言</w:t>
      </w:r>
      <w:r w:rsidR="00CE236E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（</w:t>
      </w:r>
      <w:r w:rsidR="005E46DC" w:rsidRPr="00DA4B16">
        <w:rPr>
          <w:rFonts w:ascii="Times New Roman" w:hAnsi="Times New Roman" w:cs="Times New Roman"/>
          <w:bCs/>
          <w:color w:val="000000" w:themeColor="text1"/>
          <w:sz w:val="24"/>
        </w:rPr>
        <w:t>Python</w:t>
      </w:r>
      <w:r w:rsidR="00CE236E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、</w:t>
      </w:r>
      <w:r w:rsidR="00CE236E" w:rsidRPr="00DA4B16">
        <w:rPr>
          <w:rFonts w:ascii="Times New Roman" w:hAnsi="Times New Roman" w:cs="Times New Roman"/>
          <w:bCs/>
          <w:color w:val="000000" w:themeColor="text1"/>
          <w:sz w:val="24"/>
        </w:rPr>
        <w:t>C/C++</w:t>
      </w:r>
      <w:r w:rsidR="00CE236E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等</w:t>
      </w:r>
      <w:r w:rsidR="005E46DC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）</w:t>
      </w:r>
      <w:r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以及具体金融科技产业案例，在实践中，让学生</w:t>
      </w:r>
      <w:r w:rsidR="00CE236E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熟练运用大数据库（比如：</w:t>
      </w:r>
      <w:r w:rsidR="00CE236E" w:rsidRPr="00DA4B16">
        <w:rPr>
          <w:rFonts w:ascii="Times New Roman" w:hAnsi="Times New Roman" w:cs="Times New Roman"/>
          <w:bCs/>
          <w:color w:val="000000" w:themeColor="text1"/>
          <w:sz w:val="24"/>
        </w:rPr>
        <w:t>Post</w:t>
      </w:r>
      <w:r w:rsidR="00561F64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gre</w:t>
      </w:r>
      <w:r w:rsidR="00CE236E" w:rsidRPr="00DA4B16">
        <w:rPr>
          <w:rFonts w:ascii="Times New Roman" w:hAnsi="Times New Roman" w:cs="Times New Roman"/>
          <w:bCs/>
          <w:color w:val="000000" w:themeColor="text1"/>
          <w:sz w:val="24"/>
        </w:rPr>
        <w:t>SQL</w:t>
      </w:r>
      <w:r w:rsidR="00561F64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、国产</w:t>
      </w:r>
      <w:r w:rsidR="00561F64" w:rsidRPr="00DA4B16">
        <w:rPr>
          <w:rFonts w:ascii="Times New Roman" w:hAnsi="Times New Roman" w:cs="Times New Roman"/>
          <w:bCs/>
          <w:color w:val="000000" w:themeColor="text1"/>
          <w:sz w:val="24"/>
        </w:rPr>
        <w:t>openGauss</w:t>
      </w:r>
      <w:r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）。本项目还注重系统培训学生</w:t>
      </w:r>
      <w:r w:rsidR="00CE236E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掌握专业级人工智能算法研发平台（华为</w:t>
      </w:r>
      <w:r w:rsidR="00CE236E" w:rsidRPr="00DA4B16">
        <w:rPr>
          <w:rFonts w:ascii="Times New Roman" w:hAnsi="Times New Roman" w:cs="Times New Roman"/>
          <w:bCs/>
          <w:color w:val="000000" w:themeColor="text1"/>
          <w:sz w:val="24"/>
        </w:rPr>
        <w:t>Mindspore</w:t>
      </w:r>
      <w:r w:rsidR="00CE236E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、百度飞桨、</w:t>
      </w:r>
      <w:r w:rsidR="00CE236E" w:rsidRPr="00DA4B16">
        <w:rPr>
          <w:rFonts w:ascii="Times New Roman" w:hAnsi="Times New Roman" w:cs="Times New Roman"/>
          <w:bCs/>
          <w:color w:val="000000" w:themeColor="text1"/>
          <w:sz w:val="24"/>
        </w:rPr>
        <w:t>Pytorch</w:t>
      </w:r>
      <w:r w:rsidR="00CE236E"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等）</w:t>
      </w:r>
      <w:r w:rsidRPr="00DA4B16">
        <w:rPr>
          <w:rFonts w:ascii="Times New Roman" w:hAnsi="Times New Roman" w:cs="Times New Roman" w:hint="eastAsia"/>
          <w:bCs/>
          <w:color w:val="000000" w:themeColor="text1"/>
          <w:sz w:val="24"/>
        </w:rPr>
        <w:t>的使用</w:t>
      </w:r>
      <w:r w:rsidRPr="00DA4B16">
        <w:rPr>
          <w:rFonts w:hint="eastAsia"/>
          <w:bCs/>
          <w:color w:val="000000" w:themeColor="text1"/>
          <w:sz w:val="24"/>
        </w:rPr>
        <w:t>，</w:t>
      </w:r>
      <w:r w:rsidR="00CE236E" w:rsidRPr="00DA4B16">
        <w:rPr>
          <w:rFonts w:hint="eastAsia"/>
          <w:bCs/>
          <w:color w:val="000000" w:themeColor="text1"/>
          <w:sz w:val="24"/>
        </w:rPr>
        <w:t>与华为</w:t>
      </w:r>
      <w:r w:rsidR="008F7F3D" w:rsidRPr="00DA4B16">
        <w:rPr>
          <w:rFonts w:hint="eastAsia"/>
          <w:bCs/>
          <w:color w:val="000000" w:themeColor="text1"/>
          <w:sz w:val="24"/>
        </w:rPr>
        <w:t>等</w:t>
      </w:r>
      <w:r w:rsidR="00CE236E" w:rsidRPr="00DA4B16">
        <w:rPr>
          <w:rFonts w:hint="eastAsia"/>
          <w:bCs/>
          <w:color w:val="000000" w:themeColor="text1"/>
          <w:sz w:val="24"/>
        </w:rPr>
        <w:t>头部企业</w:t>
      </w:r>
      <w:r w:rsidRPr="00DA4B16">
        <w:rPr>
          <w:rFonts w:hint="eastAsia"/>
          <w:bCs/>
          <w:color w:val="000000" w:themeColor="text1"/>
          <w:sz w:val="24"/>
        </w:rPr>
        <w:t>合作</w:t>
      </w:r>
      <w:r w:rsidR="00CE236E" w:rsidRPr="00DA4B16">
        <w:rPr>
          <w:rFonts w:hint="eastAsia"/>
          <w:bCs/>
          <w:color w:val="000000" w:themeColor="text1"/>
          <w:sz w:val="24"/>
        </w:rPr>
        <w:t>，</w:t>
      </w:r>
      <w:r w:rsidRPr="00DA4B16">
        <w:rPr>
          <w:rFonts w:hint="eastAsia"/>
          <w:bCs/>
          <w:color w:val="000000" w:themeColor="text1"/>
          <w:sz w:val="24"/>
        </w:rPr>
        <w:t>让</w:t>
      </w:r>
      <w:r w:rsidR="00CE236E" w:rsidRPr="00DA4B16">
        <w:rPr>
          <w:rFonts w:hint="eastAsia"/>
          <w:bCs/>
          <w:color w:val="000000" w:themeColor="text1"/>
          <w:sz w:val="24"/>
        </w:rPr>
        <w:t>学生参与成体系</w:t>
      </w:r>
      <w:r w:rsidRPr="00DA4B16">
        <w:rPr>
          <w:rFonts w:hint="eastAsia"/>
          <w:bCs/>
          <w:color w:val="000000" w:themeColor="text1"/>
          <w:sz w:val="24"/>
        </w:rPr>
        <w:t>的</w:t>
      </w:r>
      <w:r w:rsidR="00CE236E" w:rsidRPr="00DA4B16">
        <w:rPr>
          <w:rFonts w:hint="eastAsia"/>
          <w:bCs/>
          <w:color w:val="000000" w:themeColor="text1"/>
          <w:sz w:val="24"/>
        </w:rPr>
        <w:t>“大数据+人工智能+</w:t>
      </w:r>
      <w:r w:rsidRPr="00DA4B16">
        <w:rPr>
          <w:rFonts w:hint="eastAsia"/>
          <w:bCs/>
          <w:color w:val="000000" w:themeColor="text1"/>
          <w:sz w:val="24"/>
        </w:rPr>
        <w:t>金融”实</w:t>
      </w:r>
      <w:r w:rsidR="00CE236E" w:rsidRPr="00DA4B16">
        <w:rPr>
          <w:rFonts w:hint="eastAsia"/>
          <w:bCs/>
          <w:color w:val="000000" w:themeColor="text1"/>
          <w:sz w:val="24"/>
        </w:rPr>
        <w:t>训，在实践中</w:t>
      </w:r>
      <w:r w:rsidR="005E46DC" w:rsidRPr="00DA4B16">
        <w:rPr>
          <w:bCs/>
          <w:color w:val="000000" w:themeColor="text1"/>
          <w:sz w:val="24"/>
        </w:rPr>
        <w:t>拥有</w:t>
      </w:r>
      <w:r w:rsidR="00CE236E" w:rsidRPr="00DA4B16">
        <w:rPr>
          <w:rFonts w:hint="eastAsia"/>
          <w:bCs/>
          <w:color w:val="000000" w:themeColor="text1"/>
          <w:sz w:val="24"/>
        </w:rPr>
        <w:t>较强</w:t>
      </w:r>
      <w:r w:rsidRPr="00DA4B16">
        <w:rPr>
          <w:rFonts w:hint="eastAsia"/>
          <w:bCs/>
          <w:color w:val="000000" w:themeColor="text1"/>
          <w:sz w:val="24"/>
        </w:rPr>
        <w:t>战略思维和</w:t>
      </w:r>
      <w:r w:rsidR="005E46DC" w:rsidRPr="00DA4B16">
        <w:rPr>
          <w:bCs/>
          <w:color w:val="000000" w:themeColor="text1"/>
          <w:sz w:val="24"/>
        </w:rPr>
        <w:t>管理能力、研</w:t>
      </w:r>
      <w:r w:rsidR="00201C09" w:rsidRPr="00DA4B16">
        <w:rPr>
          <w:rFonts w:hint="eastAsia"/>
          <w:bCs/>
          <w:color w:val="000000" w:themeColor="text1"/>
          <w:sz w:val="24"/>
        </w:rPr>
        <w:t>发与</w:t>
      </w:r>
      <w:r w:rsidR="005E46DC" w:rsidRPr="00DA4B16">
        <w:rPr>
          <w:bCs/>
          <w:color w:val="000000" w:themeColor="text1"/>
          <w:sz w:val="24"/>
        </w:rPr>
        <w:t>创新能力。</w:t>
      </w:r>
    </w:p>
    <w:p w14:paraId="37594A5C" w14:textId="77777777" w:rsidR="005E46DC" w:rsidRPr="00DA4B16" w:rsidRDefault="005E46DC" w:rsidP="003F0B61">
      <w:pPr>
        <w:pStyle w:val="a4"/>
        <w:widowControl/>
        <w:tabs>
          <w:tab w:val="left" w:pos="360"/>
        </w:tabs>
        <w:spacing w:line="360" w:lineRule="auto"/>
        <w:ind w:left="0" w:firstLineChars="200" w:firstLine="482"/>
        <w:jc w:val="both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/>
          <w:b/>
          <w:bCs/>
          <w:color w:val="000000" w:themeColor="text1"/>
          <w:sz w:val="24"/>
          <w:szCs w:val="32"/>
        </w:rPr>
        <w:t>三、培养特色</w:t>
      </w:r>
    </w:p>
    <w:p w14:paraId="7786742D" w14:textId="3155C64D" w:rsidR="005E46DC" w:rsidRPr="00DA4B16" w:rsidRDefault="005E46DC" w:rsidP="003F0B61">
      <w:pPr>
        <w:spacing w:line="360" w:lineRule="auto"/>
        <w:ind w:firstLineChars="200" w:firstLine="482"/>
        <w:jc w:val="both"/>
        <w:rPr>
          <w:color w:val="000000" w:themeColor="text1"/>
          <w:sz w:val="24"/>
        </w:rPr>
      </w:pPr>
      <w:r w:rsidRPr="00DA4B16">
        <w:rPr>
          <w:rFonts w:ascii="Times New Roman" w:hAnsi="Times New Roman" w:cs="Times New Roman"/>
          <w:b/>
          <w:color w:val="000000" w:themeColor="text1"/>
          <w:sz w:val="24"/>
        </w:rPr>
        <w:t xml:space="preserve">1. </w:t>
      </w:r>
      <w:r w:rsidRPr="00DA4B16">
        <w:rPr>
          <w:rFonts w:ascii="Times New Roman" w:hAnsi="Times New Roman" w:cs="Times New Roman"/>
          <w:b/>
          <w:color w:val="000000" w:themeColor="text1"/>
          <w:sz w:val="24"/>
        </w:rPr>
        <w:t>夯实金融基础，</w:t>
      </w:r>
      <w:r w:rsidR="00B9076A" w:rsidRPr="00DA4B16">
        <w:rPr>
          <w:rFonts w:ascii="Times New Roman" w:hAnsi="Times New Roman" w:cs="Times New Roman" w:hint="eastAsia"/>
          <w:b/>
          <w:color w:val="000000" w:themeColor="text1"/>
          <w:sz w:val="24"/>
        </w:rPr>
        <w:t>彰显</w:t>
      </w:r>
      <w:r w:rsidR="00B3704C" w:rsidRPr="00DA4B16">
        <w:rPr>
          <w:rFonts w:ascii="Times New Roman" w:hAnsi="Times New Roman" w:cs="Times New Roman"/>
          <w:b/>
          <w:color w:val="000000" w:themeColor="text1"/>
          <w:sz w:val="24"/>
        </w:rPr>
        <w:t>技术底色</w:t>
      </w:r>
      <w:r w:rsidRPr="00DA4B16">
        <w:rPr>
          <w:rFonts w:hAnsi="Calibri" w:hint="eastAsia"/>
          <w:b/>
          <w:color w:val="000000" w:themeColor="text1"/>
          <w:sz w:val="24"/>
        </w:rPr>
        <w:t>。</w:t>
      </w:r>
      <w:r w:rsidRPr="00DA4B16">
        <w:rPr>
          <w:rFonts w:hAnsi="Calibri"/>
          <w:color w:val="000000" w:themeColor="text1"/>
          <w:sz w:val="24"/>
        </w:rPr>
        <w:t>本专业在基础课设置中采用宽口径金融专业人才培养课程体系</w:t>
      </w:r>
      <w:r w:rsidRPr="00DA4B16">
        <w:rPr>
          <w:rFonts w:hAnsi="Calibri" w:hint="eastAsia"/>
          <w:color w:val="000000" w:themeColor="text1"/>
          <w:sz w:val="24"/>
        </w:rPr>
        <w:t>，</w:t>
      </w:r>
      <w:r w:rsidRPr="00DA4B16">
        <w:rPr>
          <w:rFonts w:hAnsi="Calibri"/>
          <w:color w:val="000000" w:themeColor="text1"/>
          <w:sz w:val="24"/>
        </w:rPr>
        <w:t>强调夯实学生的金融专业基础</w:t>
      </w:r>
      <w:r w:rsidRPr="00DA4B16">
        <w:rPr>
          <w:rFonts w:hAnsi="Calibri" w:hint="eastAsia"/>
          <w:color w:val="000000" w:themeColor="text1"/>
          <w:sz w:val="24"/>
        </w:rPr>
        <w:t>，</w:t>
      </w:r>
      <w:r w:rsidRPr="00DA4B16">
        <w:rPr>
          <w:rFonts w:hAnsi="Calibri"/>
          <w:color w:val="000000" w:themeColor="text1"/>
          <w:sz w:val="24"/>
        </w:rPr>
        <w:t>同时</w:t>
      </w:r>
      <w:r w:rsidR="003F0B61" w:rsidRPr="00DA4B16">
        <w:rPr>
          <w:rFonts w:hAnsi="Calibri" w:hint="eastAsia"/>
          <w:color w:val="000000" w:themeColor="text1"/>
          <w:sz w:val="24"/>
        </w:rPr>
        <w:t>注重</w:t>
      </w:r>
      <w:r w:rsidR="00FB63B4" w:rsidRPr="00DA4B16">
        <w:rPr>
          <w:rFonts w:hAnsi="Calibri" w:hint="eastAsia"/>
          <w:color w:val="000000" w:themeColor="text1"/>
          <w:sz w:val="24"/>
        </w:rPr>
        <w:t>新一代信息技术训练和培养</w:t>
      </w:r>
      <w:r w:rsidR="003F0B61" w:rsidRPr="00DA4B16">
        <w:rPr>
          <w:rFonts w:hAnsi="Calibri" w:hint="eastAsia"/>
          <w:color w:val="000000" w:themeColor="text1"/>
          <w:sz w:val="24"/>
        </w:rPr>
        <w:t>（数据处理</w:t>
      </w:r>
      <w:r w:rsidR="00B9076A" w:rsidRPr="00DA4B16">
        <w:rPr>
          <w:rFonts w:hAnsi="Calibri" w:hint="eastAsia"/>
          <w:color w:val="000000" w:themeColor="text1"/>
          <w:sz w:val="24"/>
        </w:rPr>
        <w:t>技术</w:t>
      </w:r>
      <w:r w:rsidR="003F0B61" w:rsidRPr="00DA4B16">
        <w:rPr>
          <w:rFonts w:hAnsi="Calibri" w:hint="eastAsia"/>
          <w:color w:val="000000" w:themeColor="text1"/>
          <w:sz w:val="24"/>
        </w:rPr>
        <w:t>、模型设计</w:t>
      </w:r>
      <w:r w:rsidR="00B9076A" w:rsidRPr="00DA4B16">
        <w:rPr>
          <w:rFonts w:hAnsi="Calibri" w:hint="eastAsia"/>
          <w:color w:val="000000" w:themeColor="text1"/>
          <w:sz w:val="24"/>
        </w:rPr>
        <w:t>能力</w:t>
      </w:r>
      <w:r w:rsidR="003F0B61" w:rsidRPr="00DA4B16">
        <w:rPr>
          <w:rFonts w:hAnsi="Calibri" w:hint="eastAsia"/>
          <w:color w:val="000000" w:themeColor="text1"/>
          <w:sz w:val="24"/>
        </w:rPr>
        <w:t>、</w:t>
      </w:r>
      <w:r w:rsidR="0008439C" w:rsidRPr="00DA4B16">
        <w:rPr>
          <w:rFonts w:hAnsi="Calibri" w:hint="eastAsia"/>
          <w:color w:val="000000" w:themeColor="text1"/>
          <w:sz w:val="24"/>
        </w:rPr>
        <w:t>程序</w:t>
      </w:r>
      <w:r w:rsidR="003F0B61" w:rsidRPr="00DA4B16">
        <w:rPr>
          <w:rFonts w:hAnsi="Calibri" w:hint="eastAsia"/>
          <w:color w:val="000000" w:themeColor="text1"/>
          <w:sz w:val="24"/>
        </w:rPr>
        <w:t>开发</w:t>
      </w:r>
      <w:r w:rsidR="00B9076A" w:rsidRPr="00DA4B16">
        <w:rPr>
          <w:rFonts w:hAnsi="Calibri" w:hint="eastAsia"/>
          <w:color w:val="000000" w:themeColor="text1"/>
          <w:sz w:val="24"/>
        </w:rPr>
        <w:t>能力</w:t>
      </w:r>
      <w:r w:rsidR="003F0B61" w:rsidRPr="00DA4B16">
        <w:rPr>
          <w:rFonts w:hAnsi="Calibri" w:hint="eastAsia"/>
          <w:color w:val="000000" w:themeColor="text1"/>
          <w:sz w:val="24"/>
        </w:rPr>
        <w:t>）</w:t>
      </w:r>
      <w:r w:rsidRPr="00DA4B16">
        <w:rPr>
          <w:rFonts w:hAnsi="Calibri"/>
          <w:color w:val="000000" w:themeColor="text1"/>
          <w:sz w:val="24"/>
        </w:rPr>
        <w:t>，力图使学生不仅掌握扎实的基本理论，更</w:t>
      </w:r>
      <w:r w:rsidRPr="00DA4B16">
        <w:rPr>
          <w:rFonts w:hAnsi="Calibri" w:hint="eastAsia"/>
          <w:color w:val="000000" w:themeColor="text1"/>
          <w:sz w:val="24"/>
        </w:rPr>
        <w:t>用</w:t>
      </w:r>
      <w:r w:rsidR="00FB63B4" w:rsidRPr="00DA4B16">
        <w:rPr>
          <w:rFonts w:hAnsi="Calibri" w:hint="eastAsia"/>
          <w:color w:val="000000" w:themeColor="text1"/>
          <w:sz w:val="24"/>
        </w:rPr>
        <w:t>运用国际一流金融科技产业技术标准，</w:t>
      </w:r>
      <w:r w:rsidRPr="00DA4B16">
        <w:rPr>
          <w:rFonts w:hAnsi="Calibri" w:hint="eastAsia"/>
          <w:color w:val="000000" w:themeColor="text1"/>
          <w:sz w:val="24"/>
        </w:rPr>
        <w:t>解决现实问题的能力和</w:t>
      </w:r>
      <w:r w:rsidR="00E75F1F" w:rsidRPr="00DA4B16">
        <w:rPr>
          <w:rFonts w:hAnsi="Calibri" w:hint="eastAsia"/>
          <w:color w:val="000000" w:themeColor="text1"/>
          <w:sz w:val="24"/>
        </w:rPr>
        <w:t>具有相应的</w:t>
      </w:r>
      <w:r w:rsidR="00B9076A" w:rsidRPr="00DA4B16">
        <w:rPr>
          <w:rFonts w:hAnsi="Calibri" w:hint="eastAsia"/>
          <w:color w:val="000000" w:themeColor="text1"/>
          <w:sz w:val="24"/>
        </w:rPr>
        <w:t>技术储备</w:t>
      </w:r>
      <w:r w:rsidRPr="00DA4B16">
        <w:rPr>
          <w:rFonts w:hAnsi="Calibri" w:hint="eastAsia"/>
          <w:color w:val="000000" w:themeColor="text1"/>
          <w:sz w:val="24"/>
        </w:rPr>
        <w:t>。</w:t>
      </w:r>
    </w:p>
    <w:p w14:paraId="7C23CA7F" w14:textId="03E4153F" w:rsidR="005E46DC" w:rsidRPr="00DA4B16" w:rsidRDefault="005E46DC" w:rsidP="003F0B61">
      <w:pPr>
        <w:spacing w:line="360" w:lineRule="auto"/>
        <w:ind w:firstLineChars="200" w:firstLine="482"/>
        <w:jc w:val="both"/>
        <w:rPr>
          <w:color w:val="000000" w:themeColor="text1"/>
          <w:sz w:val="24"/>
        </w:rPr>
      </w:pPr>
      <w:r w:rsidRPr="00DA4B16">
        <w:rPr>
          <w:rFonts w:ascii="Times New Roman" w:hAnsi="Times New Roman" w:cs="Times New Roman"/>
          <w:b/>
          <w:color w:val="000000" w:themeColor="text1"/>
          <w:sz w:val="24"/>
        </w:rPr>
        <w:t>2</w:t>
      </w:r>
      <w:r w:rsidRPr="00DA4B16">
        <w:rPr>
          <w:rFonts w:ascii="Times New Roman" w:hAnsi="Times New Roman" w:cs="Times New Roman"/>
          <w:b/>
          <w:color w:val="000000" w:themeColor="text1"/>
          <w:sz w:val="24"/>
        </w:rPr>
        <w:t>．注重实践</w:t>
      </w:r>
      <w:r w:rsidR="00B3704C" w:rsidRPr="00DA4B16">
        <w:rPr>
          <w:rFonts w:ascii="Times New Roman" w:hAnsi="Times New Roman" w:cs="Times New Roman"/>
          <w:b/>
          <w:color w:val="000000" w:themeColor="text1"/>
          <w:sz w:val="24"/>
        </w:rPr>
        <w:t>创新</w:t>
      </w:r>
      <w:r w:rsidRPr="00DA4B16">
        <w:rPr>
          <w:rFonts w:ascii="Times New Roman" w:hAnsi="Times New Roman" w:cs="Times New Roman"/>
          <w:b/>
          <w:color w:val="000000" w:themeColor="text1"/>
          <w:sz w:val="24"/>
        </w:rPr>
        <w:t>，强调专业技能</w:t>
      </w:r>
      <w:r w:rsidRPr="00DA4B16">
        <w:rPr>
          <w:rFonts w:hAnsi="Calibri" w:hint="eastAsia"/>
          <w:b/>
          <w:color w:val="000000" w:themeColor="text1"/>
          <w:sz w:val="24"/>
        </w:rPr>
        <w:t>。</w:t>
      </w:r>
      <w:r w:rsidRPr="00DA4B16">
        <w:rPr>
          <w:rFonts w:hAnsi="Calibri"/>
          <w:color w:val="000000" w:themeColor="text1"/>
          <w:sz w:val="24"/>
        </w:rPr>
        <w:t>注重实践能力的培养，通过案例教学、模拟资产组合、</w:t>
      </w:r>
      <w:r w:rsidR="00B9076A" w:rsidRPr="00DA4B16">
        <w:rPr>
          <w:rFonts w:hAnsi="Calibri" w:hint="eastAsia"/>
          <w:color w:val="000000" w:themeColor="text1"/>
          <w:sz w:val="24"/>
        </w:rPr>
        <w:t>产品</w:t>
      </w:r>
      <w:r w:rsidRPr="00DA4B16">
        <w:rPr>
          <w:rFonts w:hAnsi="Calibri"/>
          <w:color w:val="000000" w:themeColor="text1"/>
          <w:sz w:val="24"/>
        </w:rPr>
        <w:t>风险管理</w:t>
      </w:r>
      <w:r w:rsidRPr="00DA4B16">
        <w:rPr>
          <w:rFonts w:hAnsi="Calibri" w:hint="eastAsia"/>
          <w:color w:val="000000" w:themeColor="text1"/>
          <w:sz w:val="24"/>
        </w:rPr>
        <w:t>、</w:t>
      </w:r>
      <w:r w:rsidR="00FB63B4" w:rsidRPr="00DA4B16">
        <w:rPr>
          <w:rFonts w:hAnsi="Calibri" w:hint="eastAsia"/>
          <w:color w:val="000000" w:themeColor="text1"/>
          <w:sz w:val="24"/>
        </w:rPr>
        <w:t>“</w:t>
      </w:r>
      <w:r w:rsidRPr="00DA4B16">
        <w:rPr>
          <w:rFonts w:hAnsi="Calibri"/>
          <w:color w:val="000000" w:themeColor="text1"/>
          <w:sz w:val="24"/>
        </w:rPr>
        <w:t>金融</w:t>
      </w:r>
      <w:r w:rsidR="00FB63B4" w:rsidRPr="00DA4B16">
        <w:rPr>
          <w:rFonts w:hAnsi="Calibri" w:hint="eastAsia"/>
          <w:color w:val="000000" w:themeColor="text1"/>
          <w:sz w:val="24"/>
        </w:rPr>
        <w:t>+科技”</w:t>
      </w:r>
      <w:r w:rsidR="0008439C" w:rsidRPr="00DA4B16">
        <w:rPr>
          <w:rFonts w:hAnsi="Calibri" w:hint="eastAsia"/>
          <w:color w:val="000000" w:themeColor="text1"/>
          <w:sz w:val="24"/>
        </w:rPr>
        <w:t>产业实训课程、</w:t>
      </w:r>
      <w:r w:rsidR="00B9076A" w:rsidRPr="00DA4B16">
        <w:rPr>
          <w:rFonts w:hAnsi="Calibri" w:hint="eastAsia"/>
          <w:color w:val="000000" w:themeColor="text1"/>
          <w:sz w:val="24"/>
        </w:rPr>
        <w:t>跟组</w:t>
      </w:r>
      <w:r w:rsidRPr="00DA4B16">
        <w:rPr>
          <w:rFonts w:hAnsi="Calibri"/>
          <w:color w:val="000000" w:themeColor="text1"/>
          <w:sz w:val="24"/>
        </w:rPr>
        <w:t>实习等</w:t>
      </w:r>
      <w:r w:rsidR="00FB63B4" w:rsidRPr="00DA4B16">
        <w:rPr>
          <w:rFonts w:hAnsi="Calibri" w:hint="eastAsia"/>
          <w:color w:val="000000" w:themeColor="text1"/>
          <w:sz w:val="24"/>
        </w:rPr>
        <w:t>模式</w:t>
      </w:r>
      <w:r w:rsidRPr="00DA4B16">
        <w:rPr>
          <w:rFonts w:hAnsi="Calibri"/>
          <w:color w:val="000000" w:themeColor="text1"/>
          <w:sz w:val="24"/>
        </w:rPr>
        <w:t>，</w:t>
      </w:r>
      <w:r w:rsidRPr="00DA4B16">
        <w:rPr>
          <w:rFonts w:hAnsi="Calibri" w:hint="eastAsia"/>
          <w:color w:val="000000" w:themeColor="text1"/>
          <w:sz w:val="24"/>
        </w:rPr>
        <w:t>不断</w:t>
      </w:r>
      <w:r w:rsidRPr="00DA4B16">
        <w:rPr>
          <w:rFonts w:hAnsi="Calibri"/>
          <w:color w:val="000000" w:themeColor="text1"/>
          <w:sz w:val="24"/>
        </w:rPr>
        <w:t>提高学生</w:t>
      </w:r>
      <w:r w:rsidR="00B9076A" w:rsidRPr="00DA4B16">
        <w:rPr>
          <w:rFonts w:hAnsi="Calibri" w:hint="eastAsia"/>
          <w:color w:val="000000" w:themeColor="text1"/>
          <w:sz w:val="24"/>
        </w:rPr>
        <w:t>面向实际问题的</w:t>
      </w:r>
      <w:r w:rsidRPr="00DA4B16">
        <w:rPr>
          <w:rFonts w:hAnsi="Calibri"/>
          <w:color w:val="000000" w:themeColor="text1"/>
          <w:sz w:val="24"/>
        </w:rPr>
        <w:t>分析和</w:t>
      </w:r>
      <w:r w:rsidR="00B9076A" w:rsidRPr="00DA4B16">
        <w:rPr>
          <w:rFonts w:hAnsi="Calibri" w:hint="eastAsia"/>
          <w:color w:val="000000" w:themeColor="text1"/>
          <w:sz w:val="24"/>
        </w:rPr>
        <w:t>解决</w:t>
      </w:r>
      <w:r w:rsidRPr="00DA4B16">
        <w:rPr>
          <w:rFonts w:hAnsi="Calibri"/>
          <w:color w:val="000000" w:themeColor="text1"/>
          <w:sz w:val="24"/>
        </w:rPr>
        <w:t>能力。</w:t>
      </w:r>
      <w:r w:rsidRPr="00DA4B16">
        <w:rPr>
          <w:rFonts w:hAnsi="Calibri" w:hint="eastAsia"/>
          <w:color w:val="000000" w:themeColor="text1"/>
          <w:sz w:val="24"/>
        </w:rPr>
        <w:t>通过参与国内和国外竞赛的方式，不断提高学生综合运用知识的兴趣和能力。</w:t>
      </w:r>
    </w:p>
    <w:p w14:paraId="041C5690" w14:textId="50759301" w:rsidR="005E46DC" w:rsidRPr="00DA4B16" w:rsidRDefault="005E46DC" w:rsidP="003F0B61">
      <w:pPr>
        <w:spacing w:line="360" w:lineRule="auto"/>
        <w:ind w:firstLineChars="200" w:firstLine="482"/>
        <w:jc w:val="both"/>
        <w:rPr>
          <w:color w:val="000000" w:themeColor="text1"/>
          <w:sz w:val="24"/>
        </w:rPr>
      </w:pPr>
      <w:r w:rsidRPr="00DA4B16">
        <w:rPr>
          <w:rFonts w:ascii="Times New Roman" w:hAnsi="Times New Roman" w:cs="Times New Roman"/>
          <w:b/>
          <w:color w:val="000000" w:themeColor="text1"/>
          <w:sz w:val="24"/>
        </w:rPr>
        <w:t>3</w:t>
      </w:r>
      <w:r w:rsidRPr="00DA4B16">
        <w:rPr>
          <w:rFonts w:ascii="Times New Roman" w:hAnsi="Times New Roman" w:cs="Times New Roman"/>
          <w:b/>
          <w:color w:val="000000" w:themeColor="text1"/>
          <w:sz w:val="24"/>
        </w:rPr>
        <w:t>．力行开放办学，</w:t>
      </w:r>
      <w:r w:rsidR="00540F41" w:rsidRPr="00DA4B16">
        <w:rPr>
          <w:rFonts w:ascii="Times New Roman" w:hAnsi="Times New Roman" w:cs="Times New Roman" w:hint="eastAsia"/>
          <w:b/>
          <w:color w:val="000000" w:themeColor="text1"/>
          <w:sz w:val="24"/>
        </w:rPr>
        <w:t>推动产教融合</w:t>
      </w:r>
      <w:r w:rsidRPr="00DA4B16">
        <w:rPr>
          <w:rFonts w:hAnsi="Calibri" w:hint="eastAsia"/>
          <w:b/>
          <w:color w:val="000000" w:themeColor="text1"/>
          <w:sz w:val="24"/>
        </w:rPr>
        <w:t>。</w:t>
      </w:r>
      <w:r w:rsidRPr="00DA4B16">
        <w:rPr>
          <w:rFonts w:hAnsi="Calibri"/>
          <w:color w:val="000000" w:themeColor="text1"/>
          <w:sz w:val="24"/>
        </w:rPr>
        <w:t>通过请进来和走出去，加强与国内外院校</w:t>
      </w:r>
      <w:r w:rsidR="00540F41" w:rsidRPr="00DA4B16">
        <w:rPr>
          <w:rFonts w:hAnsi="Calibri" w:hint="eastAsia"/>
          <w:color w:val="000000" w:themeColor="text1"/>
          <w:sz w:val="24"/>
        </w:rPr>
        <w:t>、金融机构和</w:t>
      </w:r>
      <w:r w:rsidR="0008439C" w:rsidRPr="00DA4B16">
        <w:rPr>
          <w:rFonts w:hAnsi="Calibri" w:hint="eastAsia"/>
          <w:color w:val="000000" w:themeColor="text1"/>
          <w:sz w:val="24"/>
        </w:rPr>
        <w:t>国内头部高科技企业</w:t>
      </w:r>
      <w:r w:rsidR="00540F41" w:rsidRPr="00DA4B16">
        <w:rPr>
          <w:rFonts w:hAnsi="Calibri" w:hint="eastAsia"/>
          <w:color w:val="000000" w:themeColor="text1"/>
          <w:sz w:val="24"/>
        </w:rPr>
        <w:t>（华为、京东等）</w:t>
      </w:r>
      <w:r w:rsidRPr="00DA4B16">
        <w:rPr>
          <w:rFonts w:hAnsi="Calibri"/>
          <w:color w:val="000000" w:themeColor="text1"/>
          <w:sz w:val="24"/>
        </w:rPr>
        <w:t>联系，为学生提供各种交流和学习的机会。</w:t>
      </w:r>
      <w:r w:rsidR="00540F41" w:rsidRPr="00DA4B16">
        <w:rPr>
          <w:rFonts w:hAnsi="Calibri" w:hint="eastAsia"/>
          <w:color w:val="000000" w:themeColor="text1"/>
          <w:sz w:val="24"/>
        </w:rPr>
        <w:t>在课堂教学过程中，聘请华为资深技术骨干进行核心课程讲授；在实习实训阶段，组织学生参与华为、京东和金融机构项目组，深度参与项目推进落地；在毕业求职阶段，组织招聘专场，推介优秀毕业生。</w:t>
      </w:r>
    </w:p>
    <w:p w14:paraId="4E317F7E" w14:textId="77777777" w:rsidR="005E46DC" w:rsidRPr="00DA4B16" w:rsidRDefault="005E46DC" w:rsidP="003F0B61">
      <w:pPr>
        <w:pStyle w:val="a4"/>
        <w:widowControl/>
        <w:tabs>
          <w:tab w:val="left" w:pos="360"/>
        </w:tabs>
        <w:spacing w:line="360" w:lineRule="auto"/>
        <w:ind w:left="0" w:firstLineChars="200" w:firstLine="482"/>
        <w:jc w:val="both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t>四、核心课程</w:t>
      </w:r>
    </w:p>
    <w:p w14:paraId="5BF4F2EB" w14:textId="51886B84" w:rsidR="005E46DC" w:rsidRPr="00DA4B16" w:rsidRDefault="005E46DC" w:rsidP="003F0B61">
      <w:pPr>
        <w:widowControl/>
        <w:spacing w:line="360" w:lineRule="auto"/>
        <w:ind w:firstLineChars="200" w:firstLine="480"/>
        <w:jc w:val="both"/>
        <w:rPr>
          <w:rFonts w:ascii="宋体" w:hAnsi="宋体"/>
          <w:bCs/>
          <w:color w:val="000000" w:themeColor="text1"/>
          <w:sz w:val="24"/>
        </w:rPr>
      </w:pPr>
      <w:r w:rsidRPr="00DA4B16">
        <w:rPr>
          <w:rFonts w:ascii="宋体" w:hAnsi="宋体" w:hint="eastAsia"/>
          <w:bCs/>
          <w:color w:val="000000" w:themeColor="text1"/>
          <w:sz w:val="24"/>
        </w:rPr>
        <w:t>微观经济学、宏观经济学、</w:t>
      </w:r>
      <w:r w:rsidR="00FB63B4" w:rsidRPr="00DA4B16">
        <w:rPr>
          <w:rFonts w:ascii="宋体" w:hAnsi="宋体" w:hint="eastAsia"/>
          <w:bCs/>
          <w:color w:val="000000" w:themeColor="text1"/>
          <w:sz w:val="24"/>
        </w:rPr>
        <w:t>算法与数据结构</w:t>
      </w:r>
      <w:r w:rsidRPr="00DA4B16">
        <w:rPr>
          <w:rFonts w:ascii="宋体" w:hAnsi="宋体" w:hint="eastAsia"/>
          <w:bCs/>
          <w:color w:val="000000" w:themeColor="text1"/>
          <w:sz w:val="24"/>
        </w:rPr>
        <w:t>、会计学、金融学、投资学，公司金融、商业银行经营管理、</w:t>
      </w:r>
      <w:r w:rsidR="007E5B35" w:rsidRPr="00DA4B16">
        <w:rPr>
          <w:rFonts w:ascii="宋体" w:hAnsi="宋体" w:hint="eastAsia"/>
          <w:bCs/>
          <w:color w:val="000000" w:themeColor="text1"/>
          <w:sz w:val="24"/>
        </w:rPr>
        <w:t>金融科技</w:t>
      </w:r>
      <w:r w:rsidRPr="00DA4B16">
        <w:rPr>
          <w:rFonts w:ascii="宋体" w:hAnsi="宋体" w:hint="eastAsia"/>
          <w:bCs/>
          <w:color w:val="000000" w:themeColor="text1"/>
          <w:sz w:val="24"/>
        </w:rPr>
        <w:t>学</w:t>
      </w:r>
      <w:r w:rsidR="00FB63B4" w:rsidRPr="00DA4B16">
        <w:rPr>
          <w:rFonts w:ascii="宋体" w:hAnsi="宋体" w:hint="eastAsia"/>
          <w:bCs/>
          <w:color w:val="000000" w:themeColor="text1"/>
          <w:sz w:val="24"/>
        </w:rPr>
        <w:t>导论</w:t>
      </w:r>
      <w:r w:rsidRPr="00DA4B16">
        <w:rPr>
          <w:rFonts w:ascii="宋体" w:hAnsi="宋体" w:hint="eastAsia"/>
          <w:bCs/>
          <w:color w:val="000000" w:themeColor="text1"/>
          <w:sz w:val="24"/>
        </w:rPr>
        <w:t>、金融计量学、</w:t>
      </w:r>
      <w:r w:rsidR="00B3704C" w:rsidRPr="00DA4B16">
        <w:rPr>
          <w:rFonts w:ascii="宋体" w:hAnsi="宋体" w:hint="eastAsia"/>
          <w:bCs/>
          <w:color w:val="000000" w:themeColor="text1"/>
          <w:sz w:val="24"/>
        </w:rPr>
        <w:t>金融数据库、</w:t>
      </w:r>
      <w:r w:rsidRPr="00DA4B16">
        <w:rPr>
          <w:rFonts w:ascii="宋体" w:hAnsi="宋体" w:hint="eastAsia"/>
          <w:bCs/>
          <w:color w:val="000000" w:themeColor="text1"/>
          <w:sz w:val="24"/>
        </w:rPr>
        <w:t>固定收益证券、金融衍生工具、</w:t>
      </w:r>
      <w:r w:rsidR="00FB63B4" w:rsidRPr="00DA4B16">
        <w:rPr>
          <w:rFonts w:ascii="宋体" w:hAnsi="宋体" w:hint="eastAsia"/>
          <w:bCs/>
          <w:color w:val="000000" w:themeColor="text1"/>
          <w:sz w:val="24"/>
        </w:rPr>
        <w:t>机器学习理论、</w:t>
      </w:r>
      <w:r w:rsidR="00B3704C" w:rsidRPr="00DA4B16">
        <w:rPr>
          <w:rFonts w:ascii="宋体" w:hAnsi="宋体" w:hint="eastAsia"/>
          <w:bCs/>
          <w:color w:val="000000" w:themeColor="text1"/>
          <w:sz w:val="24"/>
        </w:rPr>
        <w:t>数字货币学、量化金融学、</w:t>
      </w:r>
      <w:r w:rsidR="00FB63B4" w:rsidRPr="00DA4B16">
        <w:rPr>
          <w:rFonts w:ascii="宋体" w:hAnsi="宋体" w:hint="eastAsia"/>
          <w:bCs/>
          <w:color w:val="000000" w:themeColor="text1"/>
          <w:sz w:val="24"/>
        </w:rPr>
        <w:t>区块链与智能合约、深度学习理论、</w:t>
      </w:r>
      <w:r w:rsidR="003F0B61" w:rsidRPr="00DA4B16">
        <w:rPr>
          <w:rFonts w:ascii="宋体" w:hAnsi="宋体" w:hint="eastAsia"/>
          <w:bCs/>
          <w:color w:val="000000" w:themeColor="text1"/>
          <w:sz w:val="24"/>
        </w:rPr>
        <w:t>自然语言处理、计算机视觉学、人工智能程序设计、智能系统与应用、智能芯片原理与应用</w:t>
      </w:r>
      <w:r w:rsidR="00FB63B4" w:rsidRPr="00DA4B16">
        <w:rPr>
          <w:rFonts w:ascii="宋体" w:hAnsi="宋体" w:hint="eastAsia"/>
          <w:bCs/>
          <w:color w:val="000000" w:themeColor="text1"/>
          <w:sz w:val="24"/>
        </w:rPr>
        <w:t>、量子计算与金融</w:t>
      </w:r>
      <w:r w:rsidR="00E425D6" w:rsidRPr="00DA4B16">
        <w:rPr>
          <w:rFonts w:ascii="宋体" w:hAnsi="宋体" w:hint="eastAsia"/>
          <w:bCs/>
          <w:color w:val="000000" w:themeColor="text1"/>
          <w:sz w:val="24"/>
        </w:rPr>
        <w:t>等</w:t>
      </w:r>
      <w:r w:rsidRPr="00DA4B16">
        <w:rPr>
          <w:rFonts w:ascii="宋体" w:hAnsi="宋体" w:hint="eastAsia"/>
          <w:bCs/>
          <w:color w:val="000000" w:themeColor="text1"/>
          <w:sz w:val="24"/>
        </w:rPr>
        <w:t>。</w:t>
      </w:r>
    </w:p>
    <w:p w14:paraId="5F17FBA8" w14:textId="77777777" w:rsidR="005E46DC" w:rsidRPr="00DA4B16" w:rsidRDefault="005E46DC" w:rsidP="003F0B61">
      <w:pPr>
        <w:pStyle w:val="a4"/>
        <w:widowControl/>
        <w:tabs>
          <w:tab w:val="left" w:pos="360"/>
        </w:tabs>
        <w:spacing w:line="360" w:lineRule="auto"/>
        <w:ind w:left="0" w:firstLineChars="200" w:firstLine="482"/>
        <w:jc w:val="both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t>五、学制和学位</w:t>
      </w:r>
    </w:p>
    <w:p w14:paraId="361E5784" w14:textId="77777777" w:rsidR="005E46DC" w:rsidRPr="00DA4B16" w:rsidRDefault="005E46DC" w:rsidP="005E46DC">
      <w:pPr>
        <w:widowControl/>
        <w:spacing w:line="360" w:lineRule="auto"/>
        <w:ind w:firstLineChars="200" w:firstLine="480"/>
        <w:rPr>
          <w:rFonts w:ascii="宋体" w:hAnsi="宋体"/>
          <w:bCs/>
          <w:color w:val="000000" w:themeColor="text1"/>
          <w:sz w:val="24"/>
        </w:rPr>
      </w:pPr>
      <w:r w:rsidRPr="00DA4B16">
        <w:rPr>
          <w:rFonts w:ascii="宋体" w:hAnsi="宋体" w:hint="eastAsia"/>
          <w:bCs/>
          <w:color w:val="000000" w:themeColor="text1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14:paraId="4510239E" w14:textId="77777777" w:rsidR="005E46DC" w:rsidRPr="00DA4B16" w:rsidRDefault="005E46DC" w:rsidP="00D769B0">
      <w:pPr>
        <w:pStyle w:val="a4"/>
        <w:widowControl/>
        <w:tabs>
          <w:tab w:val="left" w:pos="360"/>
        </w:tabs>
        <w:spacing w:line="360" w:lineRule="auto"/>
        <w:ind w:left="0" w:firstLineChars="200" w:firstLine="482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lastRenderedPageBreak/>
        <w:t>六、学分一览表</w:t>
      </w:r>
    </w:p>
    <w:p w14:paraId="173334E0" w14:textId="77777777" w:rsidR="005E46DC" w:rsidRPr="00DA4B16" w:rsidRDefault="005E46DC" w:rsidP="005E46DC">
      <w:pPr>
        <w:pStyle w:val="a4"/>
        <w:widowControl/>
        <w:numPr>
          <w:ilvl w:val="0"/>
          <w:numId w:val="3"/>
        </w:numPr>
        <w:tabs>
          <w:tab w:val="left" w:pos="360"/>
        </w:tabs>
        <w:autoSpaceDE/>
        <w:autoSpaceDN/>
        <w:spacing w:before="0" w:line="360" w:lineRule="auto"/>
        <w:ind w:left="0" w:firstLine="0"/>
        <w:jc w:val="center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t>总学分一览表</w:t>
      </w:r>
    </w:p>
    <w:tbl>
      <w:tblPr>
        <w:tblW w:w="8498" w:type="dxa"/>
        <w:jc w:val="center"/>
        <w:tblLook w:val="0000" w:firstRow="0" w:lastRow="0" w:firstColumn="0" w:lastColumn="0" w:noHBand="0" w:noVBand="0"/>
      </w:tblPr>
      <w:tblGrid>
        <w:gridCol w:w="1231"/>
        <w:gridCol w:w="1548"/>
        <w:gridCol w:w="728"/>
        <w:gridCol w:w="1538"/>
        <w:gridCol w:w="767"/>
        <w:gridCol w:w="1407"/>
        <w:gridCol w:w="1279"/>
      </w:tblGrid>
      <w:tr w:rsidR="00DA4B16" w:rsidRPr="00DA4B16" w14:paraId="10CB8061" w14:textId="77777777" w:rsidTr="006163C9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2802C00" w14:textId="77777777" w:rsidR="005E46DC" w:rsidRPr="00DA4B16" w:rsidRDefault="005E46DC" w:rsidP="006163C9">
            <w:pPr>
              <w:widowControl/>
              <w:jc w:val="center"/>
              <w:rPr>
                <w:b/>
                <w:color w:val="000000" w:themeColor="text1"/>
                <w:szCs w:val="21"/>
              </w:rPr>
            </w:pPr>
            <w:r w:rsidRPr="00DA4B16">
              <w:rPr>
                <w:b/>
                <w:color w:val="000000" w:themeColor="text1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A24BF70" w14:textId="77777777" w:rsidR="005E46DC" w:rsidRPr="00DA4B16" w:rsidRDefault="005E46DC" w:rsidP="006163C9">
            <w:pPr>
              <w:widowControl/>
              <w:jc w:val="center"/>
              <w:rPr>
                <w:b/>
                <w:color w:val="000000" w:themeColor="text1"/>
                <w:szCs w:val="21"/>
              </w:rPr>
            </w:pPr>
            <w:r w:rsidRPr="00DA4B16">
              <w:rPr>
                <w:b/>
                <w:color w:val="000000" w:themeColor="text1"/>
                <w:szCs w:val="21"/>
              </w:rPr>
              <w:t>教学方式</w:t>
            </w:r>
          </w:p>
        </w:tc>
        <w:tc>
          <w:tcPr>
            <w:tcW w:w="268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5ED0F172" w14:textId="77777777" w:rsidR="005E46DC" w:rsidRPr="00DA4B16" w:rsidRDefault="005E46DC" w:rsidP="006163C9">
            <w:pPr>
              <w:widowControl/>
              <w:jc w:val="center"/>
              <w:rPr>
                <w:b/>
                <w:color w:val="000000" w:themeColor="text1"/>
                <w:szCs w:val="21"/>
              </w:rPr>
            </w:pPr>
            <w:r w:rsidRPr="00DA4B16">
              <w:rPr>
                <w:b/>
                <w:color w:val="000000" w:themeColor="text1"/>
                <w:szCs w:val="21"/>
              </w:rPr>
              <w:t>理论与实践教学比例（%）</w:t>
            </w:r>
          </w:p>
        </w:tc>
      </w:tr>
      <w:tr w:rsidR="00DA4B16" w:rsidRPr="00DA4B16" w14:paraId="0309F78F" w14:textId="77777777" w:rsidTr="006163C9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A08B42C" w14:textId="207068A8" w:rsidR="005E46DC" w:rsidRPr="00DA4B16" w:rsidRDefault="00554E2B" w:rsidP="006163C9">
            <w:pPr>
              <w:widowControl/>
              <w:ind w:left="207" w:hangingChars="94" w:hanging="207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6</w:t>
            </w:r>
            <w:r w:rsidR="005E42C8"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AF4D8E5" w14:textId="77777777" w:rsidR="005E46DC" w:rsidRPr="00DA4B16" w:rsidRDefault="005E46DC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E31AC05" w14:textId="758FF0E9" w:rsidR="005E46DC" w:rsidRPr="00DA4B16" w:rsidRDefault="004E22B5" w:rsidP="006163C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lang w:val="en-US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  <w:r w:rsidR="005E42C8"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12C22" w14:textId="77777777" w:rsidR="005E46DC" w:rsidRPr="00DA4B16" w:rsidRDefault="005E46DC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6F8E7" w14:textId="3790CA84" w:rsidR="005E46DC" w:rsidRPr="00DA4B16" w:rsidRDefault="004E22B5" w:rsidP="006163C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 w:rsidR="005E42C8"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7ACFA" w14:textId="77777777" w:rsidR="005E46DC" w:rsidRPr="00DA4B16" w:rsidRDefault="005E46DC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理论教学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323E4B6" w14:textId="3C9962DD" w:rsidR="005E46DC" w:rsidRPr="00DA4B16" w:rsidRDefault="00107097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7</w:t>
            </w:r>
            <w:r w:rsidR="009C173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6.2</w:t>
            </w:r>
            <w:r w:rsidR="008214FB"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</w:p>
        </w:tc>
      </w:tr>
      <w:tr w:rsidR="00DA4B16" w:rsidRPr="00DA4B16" w14:paraId="1C5E3C15" w14:textId="77777777" w:rsidTr="006163C9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06AC978" w14:textId="77777777" w:rsidR="005E46DC" w:rsidRPr="00DA4B16" w:rsidRDefault="005E46DC" w:rsidP="006163C9">
            <w:pPr>
              <w:widowControl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FD3FF" w14:textId="77777777" w:rsidR="005E46DC" w:rsidRPr="00DA4B16" w:rsidRDefault="005E46DC" w:rsidP="006163C9">
            <w:pPr>
              <w:widowControl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4881F" w14:textId="77777777" w:rsidR="005E46DC" w:rsidRPr="00DA4B16" w:rsidRDefault="005E46DC" w:rsidP="006163C9">
            <w:pPr>
              <w:widowControl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6E6BA" w14:textId="77777777" w:rsidR="005E46DC" w:rsidRPr="00DA4B16" w:rsidRDefault="005E46DC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E42C3" w14:textId="3F2918A8" w:rsidR="005E46DC" w:rsidRPr="00DA4B16" w:rsidRDefault="00EF715B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0B420D6" w14:textId="77777777" w:rsidR="005E46DC" w:rsidRPr="00DA4B16" w:rsidRDefault="005E46DC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实践教学</w:t>
            </w: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695C7E18" w14:textId="0E479305" w:rsidR="005E46DC" w:rsidRPr="00DA4B16" w:rsidRDefault="00107097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 w:rsidR="009C173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3.7</w:t>
            </w:r>
            <w:r w:rsidR="008214FB"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</w:p>
        </w:tc>
      </w:tr>
      <w:tr w:rsidR="00DA4B16" w:rsidRPr="00DA4B16" w14:paraId="3F62CF56" w14:textId="77777777" w:rsidTr="006163C9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633B18A" w14:textId="77777777" w:rsidR="005E46DC" w:rsidRPr="00DA4B16" w:rsidRDefault="005E46DC" w:rsidP="006163C9">
            <w:pPr>
              <w:widowControl/>
              <w:rPr>
                <w:color w:val="000000" w:themeColor="text1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82EF903" w14:textId="77777777" w:rsidR="005E46DC" w:rsidRPr="00DA4B16" w:rsidRDefault="005E46DC" w:rsidP="006163C9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D13C7EC" w14:textId="77777777" w:rsidR="005E46DC" w:rsidRPr="00DA4B16" w:rsidRDefault="005E46DC" w:rsidP="006163C9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  <w:lang w:val="en-US"/>
              </w:rPr>
              <w:t>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AE98ECA" w14:textId="77777777" w:rsidR="005E46DC" w:rsidRPr="00DA4B16" w:rsidRDefault="005E46DC" w:rsidP="006163C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D179E24" w14:textId="77777777" w:rsidR="005E46DC" w:rsidRPr="00DA4B16" w:rsidRDefault="005E46DC" w:rsidP="006163C9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  <w:lang w:val="en-US"/>
              </w:rPr>
              <w:t>8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E1AC535" w14:textId="77777777" w:rsidR="005E46DC" w:rsidRPr="00DA4B16" w:rsidRDefault="005E46DC" w:rsidP="006163C9">
            <w:pPr>
              <w:widowControl/>
              <w:rPr>
                <w:color w:val="000000" w:themeColor="text1"/>
                <w:szCs w:val="21"/>
              </w:rPr>
            </w:pPr>
          </w:p>
        </w:tc>
        <w:tc>
          <w:tcPr>
            <w:tcW w:w="1279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140C854E" w14:textId="77777777" w:rsidR="005E46DC" w:rsidRPr="00DA4B16" w:rsidRDefault="005E46DC" w:rsidP="006163C9">
            <w:pPr>
              <w:widowControl/>
              <w:rPr>
                <w:color w:val="000000" w:themeColor="text1"/>
                <w:szCs w:val="21"/>
              </w:rPr>
            </w:pPr>
          </w:p>
        </w:tc>
      </w:tr>
    </w:tbl>
    <w:p w14:paraId="4CB8F374" w14:textId="77777777" w:rsidR="005E46DC" w:rsidRPr="00DA4B16" w:rsidRDefault="005E46DC" w:rsidP="005E46DC">
      <w:pPr>
        <w:pStyle w:val="a4"/>
        <w:widowControl/>
        <w:numPr>
          <w:ilvl w:val="0"/>
          <w:numId w:val="3"/>
        </w:numPr>
        <w:tabs>
          <w:tab w:val="left" w:pos="360"/>
        </w:tabs>
        <w:autoSpaceDE/>
        <w:autoSpaceDN/>
        <w:spacing w:before="0" w:line="360" w:lineRule="auto"/>
        <w:ind w:left="0" w:firstLine="0"/>
        <w:jc w:val="center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t>课堂教学学时分配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7"/>
        <w:gridCol w:w="1418"/>
        <w:gridCol w:w="1440"/>
        <w:gridCol w:w="823"/>
        <w:gridCol w:w="714"/>
        <w:gridCol w:w="1591"/>
      </w:tblGrid>
      <w:tr w:rsidR="00DA4B16" w:rsidRPr="00DA4B16" w14:paraId="0D1AF1A8" w14:textId="77777777" w:rsidTr="00B9076A">
        <w:trPr>
          <w:cantSplit/>
          <w:trHeight w:val="454"/>
          <w:jc w:val="center"/>
        </w:trPr>
        <w:tc>
          <w:tcPr>
            <w:tcW w:w="2268" w:type="dxa"/>
            <w:gridSpan w:val="2"/>
            <w:vAlign w:val="center"/>
          </w:tcPr>
          <w:p w14:paraId="6E60817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课程类别</w:t>
            </w:r>
          </w:p>
        </w:tc>
        <w:tc>
          <w:tcPr>
            <w:tcW w:w="1418" w:type="dxa"/>
            <w:vAlign w:val="center"/>
          </w:tcPr>
          <w:p w14:paraId="07542B72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门数</w:t>
            </w:r>
          </w:p>
        </w:tc>
        <w:tc>
          <w:tcPr>
            <w:tcW w:w="1440" w:type="dxa"/>
            <w:vAlign w:val="center"/>
          </w:tcPr>
          <w:p w14:paraId="43136D49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总学时</w:t>
            </w:r>
          </w:p>
        </w:tc>
        <w:tc>
          <w:tcPr>
            <w:tcW w:w="1537" w:type="dxa"/>
            <w:gridSpan w:val="2"/>
            <w:vAlign w:val="center"/>
          </w:tcPr>
          <w:p w14:paraId="5B545E30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总学分</w:t>
            </w:r>
          </w:p>
        </w:tc>
        <w:tc>
          <w:tcPr>
            <w:tcW w:w="1591" w:type="dxa"/>
            <w:vAlign w:val="center"/>
          </w:tcPr>
          <w:p w14:paraId="4EAE3B04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比例（</w:t>
            </w:r>
            <w:r w:rsidRPr="00DA4B16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%</w:t>
            </w:r>
            <w:r w:rsidRPr="00DA4B16">
              <w:rPr>
                <w:rFonts w:ascii="Times New Roman" w:hAnsi="Times New Roman" w:cs="Times New Roman"/>
                <w:b/>
                <w:bCs/>
                <w:color w:val="000000" w:themeColor="text1"/>
                <w:szCs w:val="21"/>
              </w:rPr>
              <w:t>）</w:t>
            </w:r>
          </w:p>
        </w:tc>
      </w:tr>
      <w:tr w:rsidR="00DA4B16" w:rsidRPr="00DA4B16" w14:paraId="2FE4F13C" w14:textId="77777777" w:rsidTr="00B9076A">
        <w:trPr>
          <w:cantSplit/>
          <w:trHeight w:val="454"/>
          <w:jc w:val="center"/>
        </w:trPr>
        <w:tc>
          <w:tcPr>
            <w:tcW w:w="2268" w:type="dxa"/>
            <w:gridSpan w:val="2"/>
            <w:vAlign w:val="center"/>
          </w:tcPr>
          <w:p w14:paraId="5DB56E68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通识教育必修课</w:t>
            </w:r>
          </w:p>
        </w:tc>
        <w:tc>
          <w:tcPr>
            <w:tcW w:w="1418" w:type="dxa"/>
            <w:vAlign w:val="center"/>
          </w:tcPr>
          <w:p w14:paraId="14596459" w14:textId="5EA8D21A" w:rsidR="005E46DC" w:rsidRPr="00DA4B16" w:rsidRDefault="004E22B5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440" w:type="dxa"/>
            <w:vAlign w:val="center"/>
          </w:tcPr>
          <w:p w14:paraId="446B78A2" w14:textId="101B2753" w:rsidR="005E46DC" w:rsidRPr="00DA4B16" w:rsidRDefault="00BE5169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:lang w:val="en-US"/>
              </w:rPr>
              <w:t>980</w:t>
            </w:r>
          </w:p>
        </w:tc>
        <w:tc>
          <w:tcPr>
            <w:tcW w:w="1537" w:type="dxa"/>
            <w:gridSpan w:val="2"/>
            <w:vAlign w:val="center"/>
          </w:tcPr>
          <w:p w14:paraId="69FFB192" w14:textId="7CC0524C" w:rsidR="005E46DC" w:rsidRPr="00DA4B16" w:rsidRDefault="004E22B5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1591" w:type="dxa"/>
            <w:vAlign w:val="center"/>
          </w:tcPr>
          <w:p w14:paraId="114C1C43" w14:textId="7FADC69F" w:rsidR="005E46DC" w:rsidRPr="00DA4B16" w:rsidRDefault="005E46DC" w:rsidP="006163C9">
            <w:pPr>
              <w:widowControl/>
              <w:jc w:val="center"/>
              <w:textAlignment w:val="bottom"/>
              <w:rPr>
                <w:rFonts w:ascii="Times New Roman" w:eastAsia="等线" w:hAnsi="Times New Roman" w:cs="Times New Roman"/>
                <w:color w:val="000000" w:themeColor="text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lang w:val="en-US" w:bidi="ar"/>
              </w:rPr>
              <w:t>4</w:t>
            </w:r>
            <w:r w:rsidR="00BE5169">
              <w:rPr>
                <w:rFonts w:ascii="Times New Roman" w:eastAsia="等线" w:hAnsi="Times New Roman" w:cs="Times New Roman"/>
                <w:color w:val="000000" w:themeColor="text1"/>
                <w:lang w:val="en-US" w:bidi="ar"/>
              </w:rPr>
              <w:t>2.42</w:t>
            </w:r>
          </w:p>
        </w:tc>
      </w:tr>
      <w:tr w:rsidR="00DA4B16" w:rsidRPr="00DA4B16" w14:paraId="75C2FCF2" w14:textId="77777777" w:rsidTr="00B9076A">
        <w:trPr>
          <w:cantSplit/>
          <w:trHeight w:val="454"/>
          <w:jc w:val="center"/>
        </w:trPr>
        <w:tc>
          <w:tcPr>
            <w:tcW w:w="2268" w:type="dxa"/>
            <w:gridSpan w:val="2"/>
            <w:vAlign w:val="center"/>
          </w:tcPr>
          <w:p w14:paraId="7D075BCA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学科基础课</w:t>
            </w:r>
          </w:p>
        </w:tc>
        <w:tc>
          <w:tcPr>
            <w:tcW w:w="1418" w:type="dxa"/>
            <w:vAlign w:val="center"/>
          </w:tcPr>
          <w:p w14:paraId="1E596226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1440" w:type="dxa"/>
            <w:vAlign w:val="center"/>
          </w:tcPr>
          <w:p w14:paraId="661718C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432</w:t>
            </w:r>
          </w:p>
        </w:tc>
        <w:tc>
          <w:tcPr>
            <w:tcW w:w="1537" w:type="dxa"/>
            <w:gridSpan w:val="2"/>
            <w:vAlign w:val="center"/>
          </w:tcPr>
          <w:p w14:paraId="1F1D92D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27</w:t>
            </w:r>
          </w:p>
        </w:tc>
        <w:tc>
          <w:tcPr>
            <w:tcW w:w="1591" w:type="dxa"/>
            <w:vAlign w:val="center"/>
          </w:tcPr>
          <w:p w14:paraId="4C97C73B" w14:textId="590E34D9" w:rsidR="005E46DC" w:rsidRPr="00DA4B16" w:rsidRDefault="00BE5169" w:rsidP="006163C9">
            <w:pPr>
              <w:widowControl/>
              <w:jc w:val="center"/>
              <w:textAlignment w:val="bottom"/>
              <w:rPr>
                <w:rFonts w:ascii="Times New Roman" w:eastAsia="等线" w:hAnsi="Times New Roman" w:cs="Times New Roman"/>
                <w:color w:val="000000" w:themeColor="text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lang w:val="en-US" w:bidi="ar"/>
              </w:rPr>
              <w:t>20.45</w:t>
            </w:r>
          </w:p>
        </w:tc>
      </w:tr>
      <w:tr w:rsidR="00DA4B16" w:rsidRPr="00DA4B16" w14:paraId="4B9023D7" w14:textId="77777777" w:rsidTr="00B9076A">
        <w:trPr>
          <w:cantSplit/>
          <w:trHeight w:val="454"/>
          <w:jc w:val="center"/>
        </w:trPr>
        <w:tc>
          <w:tcPr>
            <w:tcW w:w="2268" w:type="dxa"/>
            <w:gridSpan w:val="2"/>
            <w:vAlign w:val="center"/>
          </w:tcPr>
          <w:p w14:paraId="546EB9F0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专业</w:t>
            </w:r>
            <w:r w:rsidRPr="00DA4B1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核心</w:t>
            </w: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课</w:t>
            </w:r>
          </w:p>
        </w:tc>
        <w:tc>
          <w:tcPr>
            <w:tcW w:w="1418" w:type="dxa"/>
            <w:vAlign w:val="center"/>
          </w:tcPr>
          <w:p w14:paraId="36E006ED" w14:textId="7BC276CA" w:rsidR="005E46DC" w:rsidRPr="00DA4B16" w:rsidRDefault="00CD0DCA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440" w:type="dxa"/>
            <w:vAlign w:val="center"/>
          </w:tcPr>
          <w:p w14:paraId="4B768AAA" w14:textId="6CA8C54C" w:rsidR="005E46DC" w:rsidRPr="00DA4B16" w:rsidRDefault="00CD0DCA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336</w:t>
            </w:r>
          </w:p>
        </w:tc>
        <w:tc>
          <w:tcPr>
            <w:tcW w:w="1537" w:type="dxa"/>
            <w:gridSpan w:val="2"/>
            <w:vAlign w:val="center"/>
          </w:tcPr>
          <w:p w14:paraId="1DB26A0F" w14:textId="33404A90" w:rsidR="005E46DC" w:rsidRPr="00DA4B16" w:rsidRDefault="009C1736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591" w:type="dxa"/>
            <w:vAlign w:val="center"/>
          </w:tcPr>
          <w:p w14:paraId="609B942B" w14:textId="37474D1F" w:rsidR="005E46DC" w:rsidRPr="00DA4B16" w:rsidRDefault="00BE5169" w:rsidP="006163C9">
            <w:pPr>
              <w:widowControl/>
              <w:jc w:val="center"/>
              <w:textAlignment w:val="bottom"/>
              <w:rPr>
                <w:rFonts w:ascii="Times New Roman" w:eastAsia="等线" w:hAnsi="Times New Roman" w:cs="Times New Roman"/>
                <w:color w:val="000000" w:themeColor="text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lang w:val="en-US" w:bidi="ar"/>
              </w:rPr>
              <w:t>1</w:t>
            </w:r>
            <w:r w:rsidR="00CD0DCA">
              <w:rPr>
                <w:rFonts w:ascii="Times New Roman" w:eastAsia="等线" w:hAnsi="Times New Roman" w:cs="Times New Roman" w:hint="eastAsia"/>
                <w:color w:val="000000" w:themeColor="text1"/>
                <w:lang w:val="en-US" w:bidi="ar"/>
              </w:rPr>
              <w:t>5.91</w:t>
            </w:r>
          </w:p>
        </w:tc>
      </w:tr>
      <w:tr w:rsidR="00DA4B16" w:rsidRPr="00DA4B16" w14:paraId="731AE4FB" w14:textId="77777777" w:rsidTr="00B9076A">
        <w:trPr>
          <w:cantSplit/>
          <w:trHeight w:val="454"/>
          <w:jc w:val="center"/>
        </w:trPr>
        <w:tc>
          <w:tcPr>
            <w:tcW w:w="2268" w:type="dxa"/>
            <w:gridSpan w:val="2"/>
            <w:vAlign w:val="center"/>
          </w:tcPr>
          <w:p w14:paraId="73BBD05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通识教育选修课</w:t>
            </w:r>
          </w:p>
        </w:tc>
        <w:tc>
          <w:tcPr>
            <w:tcW w:w="1418" w:type="dxa"/>
            <w:vAlign w:val="center"/>
          </w:tcPr>
          <w:p w14:paraId="073550C9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368F022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37" w:type="dxa"/>
            <w:gridSpan w:val="2"/>
            <w:vAlign w:val="center"/>
          </w:tcPr>
          <w:p w14:paraId="0BD11C46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1591" w:type="dxa"/>
            <w:vAlign w:val="center"/>
          </w:tcPr>
          <w:p w14:paraId="70366DB0" w14:textId="2C7072FE" w:rsidR="005E46DC" w:rsidRPr="00DA4B16" w:rsidRDefault="005E46DC" w:rsidP="006163C9">
            <w:pPr>
              <w:widowControl/>
              <w:jc w:val="center"/>
              <w:textAlignment w:val="bottom"/>
              <w:rPr>
                <w:rFonts w:ascii="Times New Roman" w:eastAsia="等线" w:hAnsi="Times New Roman" w:cs="Times New Roman"/>
                <w:color w:val="000000" w:themeColor="text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lang w:val="en-US" w:bidi="ar"/>
              </w:rPr>
              <w:t>7.</w:t>
            </w:r>
            <w:r w:rsidR="00BE5169">
              <w:rPr>
                <w:rFonts w:ascii="Times New Roman" w:eastAsia="等线" w:hAnsi="Times New Roman" w:cs="Times New Roman"/>
                <w:color w:val="000000" w:themeColor="text1"/>
                <w:lang w:val="en-US" w:bidi="ar"/>
              </w:rPr>
              <w:t>57</w:t>
            </w:r>
          </w:p>
        </w:tc>
      </w:tr>
      <w:tr w:rsidR="00DA4B16" w:rsidRPr="00DA4B16" w14:paraId="19AB493F" w14:textId="77777777" w:rsidTr="00B9076A">
        <w:trPr>
          <w:cantSplit/>
          <w:trHeight w:val="225"/>
          <w:jc w:val="center"/>
        </w:trPr>
        <w:tc>
          <w:tcPr>
            <w:tcW w:w="851" w:type="dxa"/>
            <w:vMerge w:val="restart"/>
            <w:vAlign w:val="center"/>
          </w:tcPr>
          <w:p w14:paraId="55D6395E" w14:textId="77777777" w:rsidR="005E46DC" w:rsidRPr="00DA4B16" w:rsidRDefault="005E46DC" w:rsidP="00EF715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gramStart"/>
            <w:r w:rsidRPr="00DA4B1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个</w:t>
            </w:r>
            <w:proofErr w:type="gramEnd"/>
            <w:r w:rsidRPr="00DA4B1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性教育</w:t>
            </w:r>
          </w:p>
        </w:tc>
        <w:tc>
          <w:tcPr>
            <w:tcW w:w="1417" w:type="dxa"/>
            <w:vAlign w:val="center"/>
          </w:tcPr>
          <w:p w14:paraId="1663A66A" w14:textId="77777777" w:rsidR="005E46DC" w:rsidRPr="00DA4B16" w:rsidRDefault="005E46DC" w:rsidP="00EF715B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专业提升课</w:t>
            </w:r>
          </w:p>
        </w:tc>
        <w:tc>
          <w:tcPr>
            <w:tcW w:w="1418" w:type="dxa"/>
            <w:vMerge w:val="restart"/>
            <w:vAlign w:val="center"/>
          </w:tcPr>
          <w:p w14:paraId="07F3ED2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  <w:p w14:paraId="33DCBC7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36361065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  <w:p w14:paraId="531FC842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823" w:type="dxa"/>
            <w:vAlign w:val="center"/>
          </w:tcPr>
          <w:p w14:paraId="05527674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≥</w:t>
            </w: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17</w:t>
            </w:r>
          </w:p>
        </w:tc>
        <w:tc>
          <w:tcPr>
            <w:tcW w:w="714" w:type="dxa"/>
            <w:vMerge w:val="restart"/>
            <w:vAlign w:val="center"/>
          </w:tcPr>
          <w:p w14:paraId="4796F7E3" w14:textId="5AD9C9AB" w:rsidR="005E46DC" w:rsidRPr="00DA4B16" w:rsidRDefault="005E42C8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21</w:t>
            </w:r>
          </w:p>
        </w:tc>
        <w:tc>
          <w:tcPr>
            <w:tcW w:w="1591" w:type="dxa"/>
            <w:vMerge w:val="restart"/>
            <w:vAlign w:val="center"/>
          </w:tcPr>
          <w:p w14:paraId="63C50DB2" w14:textId="2523D352" w:rsidR="005E46DC" w:rsidRPr="00DA4B16" w:rsidRDefault="005E46D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  <w:lang w:val="en-US"/>
              </w:rPr>
            </w:pPr>
            <w:r w:rsidRPr="00DA4B16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 w:rsidR="00CD0DCA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3.64</w:t>
            </w:r>
          </w:p>
        </w:tc>
      </w:tr>
      <w:tr w:rsidR="00DA4B16" w:rsidRPr="00DA4B16" w14:paraId="22583E46" w14:textId="77777777" w:rsidTr="00B9076A">
        <w:trPr>
          <w:cantSplit/>
          <w:trHeight w:val="225"/>
          <w:jc w:val="center"/>
        </w:trPr>
        <w:tc>
          <w:tcPr>
            <w:tcW w:w="851" w:type="dxa"/>
            <w:vMerge/>
            <w:vAlign w:val="center"/>
          </w:tcPr>
          <w:p w14:paraId="5B25B8B9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12C6BF2" w14:textId="77777777" w:rsidR="005E46DC" w:rsidRPr="00DA4B16" w:rsidRDefault="005E46DC" w:rsidP="00EF715B">
            <w:pPr>
              <w:adjustRightInd w:val="0"/>
              <w:snapToGrid w:val="0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专业拓展课</w:t>
            </w:r>
          </w:p>
        </w:tc>
        <w:tc>
          <w:tcPr>
            <w:tcW w:w="1418" w:type="dxa"/>
            <w:vMerge/>
            <w:vAlign w:val="center"/>
          </w:tcPr>
          <w:p w14:paraId="3035FB7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14:paraId="21FD6BF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823" w:type="dxa"/>
            <w:vAlign w:val="center"/>
          </w:tcPr>
          <w:p w14:paraId="12247545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不限</w:t>
            </w:r>
          </w:p>
        </w:tc>
        <w:tc>
          <w:tcPr>
            <w:tcW w:w="714" w:type="dxa"/>
            <w:vMerge/>
            <w:vAlign w:val="center"/>
          </w:tcPr>
          <w:p w14:paraId="1BB39FED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91" w:type="dxa"/>
            <w:vMerge/>
            <w:vAlign w:val="center"/>
          </w:tcPr>
          <w:p w14:paraId="550B01FE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DA4B16" w:rsidRPr="00DA4B16" w14:paraId="12BCD7BA" w14:textId="77777777" w:rsidTr="00B9076A">
        <w:trPr>
          <w:cantSplit/>
          <w:trHeight w:val="454"/>
          <w:jc w:val="center"/>
        </w:trPr>
        <w:tc>
          <w:tcPr>
            <w:tcW w:w="2268" w:type="dxa"/>
            <w:gridSpan w:val="2"/>
            <w:vAlign w:val="center"/>
          </w:tcPr>
          <w:p w14:paraId="2E59C478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418" w:type="dxa"/>
            <w:vAlign w:val="center"/>
          </w:tcPr>
          <w:p w14:paraId="44D2FC8C" w14:textId="27423BAB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D2F4F3D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37" w:type="dxa"/>
            <w:gridSpan w:val="2"/>
            <w:vAlign w:val="center"/>
          </w:tcPr>
          <w:p w14:paraId="4AFFC2D5" w14:textId="47344A9F" w:rsidR="005E46DC" w:rsidRPr="00DA4B16" w:rsidRDefault="004E22B5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  <w:lang w:val="en-US"/>
              </w:rPr>
            </w:pPr>
            <w:r w:rsidRPr="00DA4B16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3</w:t>
            </w:r>
            <w:r w:rsidR="005E42C8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5</w:t>
            </w:r>
          </w:p>
        </w:tc>
        <w:tc>
          <w:tcPr>
            <w:tcW w:w="1591" w:type="dxa"/>
            <w:vAlign w:val="center"/>
          </w:tcPr>
          <w:p w14:paraId="50E23FF7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DA4B16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100</w:t>
            </w:r>
          </w:p>
        </w:tc>
      </w:tr>
    </w:tbl>
    <w:p w14:paraId="71ACAABF" w14:textId="5D3E0FF3" w:rsidR="005E46DC" w:rsidRPr="00DA4B16" w:rsidRDefault="005E46DC" w:rsidP="005E46DC">
      <w:pPr>
        <w:pStyle w:val="a4"/>
        <w:widowControl/>
        <w:spacing w:line="360" w:lineRule="auto"/>
        <w:ind w:firstLine="0"/>
        <w:rPr>
          <w:rFonts w:ascii="宋体" w:hAnsi="宋体"/>
          <w:b/>
          <w:bCs/>
          <w:color w:val="000000" w:themeColor="text1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Cs w:val="32"/>
        </w:rPr>
        <w:t>注：专业提升</w:t>
      </w:r>
      <w:proofErr w:type="gramStart"/>
      <w:r w:rsidRPr="00DA4B16">
        <w:rPr>
          <w:rFonts w:ascii="宋体" w:hAnsi="宋体" w:hint="eastAsia"/>
          <w:b/>
          <w:bCs/>
          <w:color w:val="000000" w:themeColor="text1"/>
          <w:szCs w:val="32"/>
        </w:rPr>
        <w:t>课至少修够</w:t>
      </w:r>
      <w:proofErr w:type="gramEnd"/>
      <w:r w:rsidRPr="00DA4B16">
        <w:rPr>
          <w:rFonts w:ascii="宋体" w:hAnsi="宋体" w:hint="eastAsia"/>
          <w:b/>
          <w:bCs/>
          <w:color w:val="000000" w:themeColor="text1"/>
          <w:szCs w:val="32"/>
        </w:rPr>
        <w:t>1</w:t>
      </w:r>
      <w:r w:rsidR="005E42C8">
        <w:rPr>
          <w:rFonts w:ascii="宋体" w:hAnsi="宋体"/>
          <w:b/>
          <w:bCs/>
          <w:color w:val="000000" w:themeColor="text1"/>
          <w:szCs w:val="32"/>
        </w:rPr>
        <w:t>7</w:t>
      </w:r>
      <w:r w:rsidRPr="00DA4B16">
        <w:rPr>
          <w:rFonts w:ascii="宋体" w:hAnsi="宋体" w:hint="eastAsia"/>
          <w:b/>
          <w:bCs/>
          <w:color w:val="000000" w:themeColor="text1"/>
          <w:szCs w:val="32"/>
        </w:rPr>
        <w:t>学分</w:t>
      </w:r>
    </w:p>
    <w:p w14:paraId="35C1DD42" w14:textId="77777777" w:rsidR="005E46DC" w:rsidRPr="00DA4B16" w:rsidRDefault="005E46DC" w:rsidP="005E46DC">
      <w:pPr>
        <w:pStyle w:val="a4"/>
        <w:widowControl/>
        <w:numPr>
          <w:ilvl w:val="0"/>
          <w:numId w:val="3"/>
        </w:numPr>
        <w:tabs>
          <w:tab w:val="left" w:pos="360"/>
        </w:tabs>
        <w:autoSpaceDE/>
        <w:autoSpaceDN/>
        <w:spacing w:before="0" w:line="360" w:lineRule="auto"/>
        <w:ind w:left="0" w:firstLine="0"/>
        <w:jc w:val="center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765"/>
        <w:gridCol w:w="1134"/>
        <w:gridCol w:w="992"/>
        <w:gridCol w:w="1070"/>
        <w:gridCol w:w="1087"/>
      </w:tblGrid>
      <w:tr w:rsidR="00DA4B16" w:rsidRPr="00DA4B16" w14:paraId="52A86534" w14:textId="77777777" w:rsidTr="00BF7E69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951F8A7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 w:rsidRPr="00DA4B16">
              <w:rPr>
                <w:b/>
                <w:bCs/>
                <w:color w:val="000000" w:themeColor="text1"/>
                <w:szCs w:val="21"/>
              </w:rPr>
              <w:t>类别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vAlign w:val="center"/>
          </w:tcPr>
          <w:p w14:paraId="08BD0A0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 w:rsidRPr="00DA4B16">
              <w:rPr>
                <w:b/>
                <w:bCs/>
                <w:color w:val="000000" w:themeColor="text1"/>
                <w:szCs w:val="21"/>
              </w:rPr>
              <w:t>实践环节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3706A3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 w:rsidRPr="00DA4B16">
              <w:rPr>
                <w:b/>
                <w:bCs/>
                <w:color w:val="000000" w:themeColor="text1"/>
                <w:szCs w:val="21"/>
              </w:rPr>
              <w:t>学期安排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5066F5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 w:rsidRPr="00DA4B16">
              <w:rPr>
                <w:b/>
                <w:bCs/>
                <w:color w:val="000000" w:themeColor="text1"/>
                <w:szCs w:val="21"/>
              </w:rPr>
              <w:t>周数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14:paraId="12EAF597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 w:rsidRPr="00DA4B16">
              <w:rPr>
                <w:b/>
                <w:bCs/>
                <w:color w:val="000000" w:themeColor="text1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5ADC5B53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 w:rsidRPr="00DA4B16">
              <w:rPr>
                <w:b/>
                <w:bCs/>
                <w:color w:val="000000" w:themeColor="text1"/>
                <w:szCs w:val="21"/>
              </w:rPr>
              <w:t>学分</w:t>
            </w:r>
          </w:p>
        </w:tc>
      </w:tr>
      <w:tr w:rsidR="00DA4B16" w:rsidRPr="00DA4B16" w14:paraId="0D33D695" w14:textId="77777777" w:rsidTr="00BF7E69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213F64DE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实习类</w:t>
            </w:r>
          </w:p>
        </w:tc>
        <w:tc>
          <w:tcPr>
            <w:tcW w:w="2765" w:type="dxa"/>
            <w:tcBorders>
              <w:top w:val="single" w:sz="4" w:space="0" w:color="auto"/>
            </w:tcBorders>
            <w:vAlign w:val="center"/>
          </w:tcPr>
          <w:p w14:paraId="180D5E7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军训（含军事理论课）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3EE799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EBC4935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14:paraId="185179E8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center"/>
          </w:tcPr>
          <w:p w14:paraId="08BE724E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2</w:t>
            </w:r>
          </w:p>
        </w:tc>
      </w:tr>
      <w:tr w:rsidR="00DA4B16" w:rsidRPr="00DA4B16" w14:paraId="63700190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8BBC71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76D21A64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认知实习</w:t>
            </w:r>
          </w:p>
        </w:tc>
        <w:tc>
          <w:tcPr>
            <w:tcW w:w="1134" w:type="dxa"/>
            <w:vAlign w:val="center"/>
          </w:tcPr>
          <w:p w14:paraId="754B6862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68F073C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070" w:type="dxa"/>
            <w:vAlign w:val="center"/>
          </w:tcPr>
          <w:p w14:paraId="6B95B290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8F03D64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3</w:t>
            </w:r>
          </w:p>
        </w:tc>
      </w:tr>
      <w:tr w:rsidR="00DA4B16" w:rsidRPr="00DA4B16" w14:paraId="6C53FE78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AF8E227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1908E124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专业实习</w:t>
            </w:r>
          </w:p>
        </w:tc>
        <w:tc>
          <w:tcPr>
            <w:tcW w:w="1134" w:type="dxa"/>
            <w:vAlign w:val="center"/>
          </w:tcPr>
          <w:p w14:paraId="04B1D5EF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3568D99D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070" w:type="dxa"/>
            <w:vAlign w:val="center"/>
          </w:tcPr>
          <w:p w14:paraId="127120D3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1904E864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3</w:t>
            </w:r>
          </w:p>
        </w:tc>
      </w:tr>
      <w:tr w:rsidR="00DA4B16" w:rsidRPr="00DA4B16" w14:paraId="72C64BBC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D563FFF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20E203F6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毕业实习</w:t>
            </w:r>
          </w:p>
        </w:tc>
        <w:tc>
          <w:tcPr>
            <w:tcW w:w="1134" w:type="dxa"/>
            <w:vAlign w:val="center"/>
          </w:tcPr>
          <w:p w14:paraId="19BEC49E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4689A97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070" w:type="dxa"/>
            <w:vAlign w:val="center"/>
          </w:tcPr>
          <w:p w14:paraId="2A37A37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38790AF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4</w:t>
            </w:r>
          </w:p>
        </w:tc>
      </w:tr>
      <w:tr w:rsidR="00DA4B16" w:rsidRPr="00DA4B16" w14:paraId="15571D4B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C54540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0A2927CE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毕业</w:t>
            </w:r>
            <w:r w:rsidRPr="00DA4B16">
              <w:rPr>
                <w:rFonts w:hint="eastAsia"/>
                <w:color w:val="000000" w:themeColor="text1"/>
                <w:szCs w:val="21"/>
              </w:rPr>
              <w:t>综合设计</w:t>
            </w:r>
          </w:p>
        </w:tc>
        <w:tc>
          <w:tcPr>
            <w:tcW w:w="1134" w:type="dxa"/>
            <w:vAlign w:val="center"/>
          </w:tcPr>
          <w:p w14:paraId="67E8BC56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668E196A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 xml:space="preserve">8 </w:t>
            </w:r>
          </w:p>
        </w:tc>
        <w:tc>
          <w:tcPr>
            <w:tcW w:w="1070" w:type="dxa"/>
            <w:vAlign w:val="center"/>
          </w:tcPr>
          <w:p w14:paraId="7471E01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FAF5B87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4</w:t>
            </w:r>
          </w:p>
        </w:tc>
      </w:tr>
      <w:tr w:rsidR="00DA4B16" w:rsidRPr="00DA4B16" w14:paraId="53CB2B87" w14:textId="77777777" w:rsidTr="00BF7E69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A0B7227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素质类</w:t>
            </w:r>
          </w:p>
        </w:tc>
        <w:tc>
          <w:tcPr>
            <w:tcW w:w="2765" w:type="dxa"/>
            <w:vAlign w:val="center"/>
          </w:tcPr>
          <w:p w14:paraId="34272CF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创新学分</w:t>
            </w:r>
          </w:p>
        </w:tc>
        <w:tc>
          <w:tcPr>
            <w:tcW w:w="1134" w:type="dxa"/>
            <w:vAlign w:val="center"/>
          </w:tcPr>
          <w:p w14:paraId="5DF3ED2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1DE7FB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7FD72576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BC51BDF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2</w:t>
            </w:r>
          </w:p>
        </w:tc>
      </w:tr>
      <w:tr w:rsidR="00DA4B16" w:rsidRPr="00DA4B16" w14:paraId="5E274824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451BB13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3E82AA5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第二课堂</w:t>
            </w:r>
          </w:p>
        </w:tc>
        <w:tc>
          <w:tcPr>
            <w:tcW w:w="1134" w:type="dxa"/>
            <w:vAlign w:val="center"/>
          </w:tcPr>
          <w:p w14:paraId="35CE58D3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832627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4FF8DBA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190E8C4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2</w:t>
            </w:r>
          </w:p>
        </w:tc>
      </w:tr>
      <w:tr w:rsidR="00DA4B16" w:rsidRPr="00DA4B16" w14:paraId="14690472" w14:textId="77777777" w:rsidTr="00BF7E69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2407859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思想政治类</w:t>
            </w:r>
          </w:p>
        </w:tc>
        <w:tc>
          <w:tcPr>
            <w:tcW w:w="2765" w:type="dxa"/>
            <w:vAlign w:val="center"/>
          </w:tcPr>
          <w:p w14:paraId="4F9BC226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</w:rPr>
            </w:pPr>
            <w:r w:rsidRPr="00DA4B16">
              <w:rPr>
                <w:rFonts w:hAnsi="宋体" w:hint="eastAsia"/>
                <w:color w:val="000000" w:themeColor="text1"/>
                <w:szCs w:val="21"/>
              </w:rPr>
              <w:t>思想道德</w:t>
            </w:r>
            <w:r w:rsidRPr="00DA4B16">
              <w:rPr>
                <w:rFonts w:ascii="宋体" w:hAnsi="宋体" w:hint="eastAsia"/>
                <w:color w:val="000000" w:themeColor="text1"/>
                <w:szCs w:val="21"/>
                <w:lang w:val="en-US"/>
              </w:rPr>
              <w:t>与法治</w:t>
            </w:r>
          </w:p>
        </w:tc>
        <w:tc>
          <w:tcPr>
            <w:tcW w:w="1134" w:type="dxa"/>
            <w:vAlign w:val="center"/>
          </w:tcPr>
          <w:p w14:paraId="257407AB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F56F91E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769FF778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1E5B54B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1</w:t>
            </w:r>
          </w:p>
        </w:tc>
      </w:tr>
      <w:tr w:rsidR="00DA4B16" w:rsidRPr="00DA4B16" w14:paraId="04D9A40D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BDC492E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6CF0334A" w14:textId="77777777" w:rsidR="005E46DC" w:rsidRPr="00DA4B16" w:rsidRDefault="005E46DC" w:rsidP="006163C9">
            <w:pPr>
              <w:adjustRightInd w:val="0"/>
              <w:snapToGrid w:val="0"/>
              <w:spacing w:line="240" w:lineRule="atLeast"/>
              <w:rPr>
                <w:color w:val="000000" w:themeColor="text1"/>
                <w:szCs w:val="21"/>
              </w:rPr>
            </w:pPr>
            <w:r w:rsidRPr="00DA4B16">
              <w:rPr>
                <w:rFonts w:hAnsi="宋体"/>
                <w:color w:val="000000" w:themeColor="text1"/>
                <w:szCs w:val="21"/>
              </w:rPr>
              <w:t>毛泽东思想与中国特色社会主义理论体系概论</w:t>
            </w:r>
          </w:p>
        </w:tc>
        <w:tc>
          <w:tcPr>
            <w:tcW w:w="1134" w:type="dxa"/>
            <w:vAlign w:val="center"/>
          </w:tcPr>
          <w:p w14:paraId="55EC85F5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DBED61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292E993A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BB90AA0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DA4B16" w:rsidRPr="00DA4B16" w14:paraId="31CC4FF7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C772705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7220A94E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</w:rPr>
            </w:pPr>
            <w:r w:rsidRPr="00DA4B16">
              <w:rPr>
                <w:rFonts w:hAnsi="宋体" w:hint="eastAsia"/>
                <w:color w:val="000000" w:themeColor="text1"/>
                <w:szCs w:val="21"/>
              </w:rPr>
              <w:t>马克思主义基本原理</w:t>
            </w:r>
          </w:p>
        </w:tc>
        <w:tc>
          <w:tcPr>
            <w:tcW w:w="1134" w:type="dxa"/>
            <w:vAlign w:val="center"/>
          </w:tcPr>
          <w:p w14:paraId="6A0C01E8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9B202C3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6D20D8BD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027CC10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1</w:t>
            </w:r>
          </w:p>
        </w:tc>
      </w:tr>
      <w:tr w:rsidR="00DA4B16" w:rsidRPr="00DA4B16" w14:paraId="54EEDB1A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6247B85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40A3470D" w14:textId="77777777" w:rsidR="005E46DC" w:rsidRPr="00DA4B16" w:rsidRDefault="005E46DC" w:rsidP="006163C9">
            <w:pPr>
              <w:adjustRightInd w:val="0"/>
              <w:snapToGrid w:val="0"/>
              <w:spacing w:line="240" w:lineRule="atLeast"/>
              <w:rPr>
                <w:rFonts w:hAnsi="宋体"/>
                <w:color w:val="000000" w:themeColor="text1"/>
                <w:szCs w:val="21"/>
              </w:rPr>
            </w:pPr>
            <w:r w:rsidRPr="00DA4B16">
              <w:rPr>
                <w:rFonts w:hAnsi="宋体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134" w:type="dxa"/>
            <w:vAlign w:val="center"/>
          </w:tcPr>
          <w:p w14:paraId="52E99E3B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7681579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1F0CAD35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45D9375" w14:textId="77777777" w:rsidR="005E46DC" w:rsidRPr="00DA4B16" w:rsidRDefault="005E46DC" w:rsidP="006163C9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DA4B16" w:rsidRPr="00DA4B16" w14:paraId="432BF066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A5847FD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57CEA30E" w14:textId="77777777" w:rsidR="005E46DC" w:rsidRPr="00DA4B16" w:rsidRDefault="005E46DC" w:rsidP="006163C9">
            <w:pPr>
              <w:widowControl/>
              <w:jc w:val="both"/>
              <w:textAlignment w:val="top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A4B16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  <w:lang w:val="en-US" w:bidi="ar"/>
              </w:rPr>
              <w:t>形势与政策（一）</w:t>
            </w:r>
          </w:p>
        </w:tc>
        <w:tc>
          <w:tcPr>
            <w:tcW w:w="1134" w:type="dxa"/>
            <w:vAlign w:val="center"/>
          </w:tcPr>
          <w:p w14:paraId="2D522A60" w14:textId="77777777" w:rsidR="005E46DC" w:rsidRPr="00DA4B16" w:rsidRDefault="005E46DC" w:rsidP="006163C9">
            <w:pPr>
              <w:widowControl/>
              <w:jc w:val="center"/>
              <w:textAlignment w:val="bottom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1</w:t>
            </w:r>
          </w:p>
        </w:tc>
        <w:tc>
          <w:tcPr>
            <w:tcW w:w="992" w:type="dxa"/>
            <w:vAlign w:val="center"/>
          </w:tcPr>
          <w:p w14:paraId="443079FE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12C4EC4E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7AA1673" w14:textId="77777777" w:rsidR="005E46DC" w:rsidRPr="00DA4B16" w:rsidRDefault="005E46DC" w:rsidP="006163C9">
            <w:pPr>
              <w:widowControl/>
              <w:jc w:val="center"/>
              <w:textAlignment w:val="bottom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0.25</w:t>
            </w:r>
          </w:p>
        </w:tc>
      </w:tr>
      <w:tr w:rsidR="00DA4B16" w:rsidRPr="00DA4B16" w14:paraId="44D41195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7B262DB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61873151" w14:textId="77777777" w:rsidR="005E46DC" w:rsidRPr="00DA4B16" w:rsidRDefault="005E46DC" w:rsidP="006163C9">
            <w:pPr>
              <w:widowControl/>
              <w:jc w:val="both"/>
              <w:textAlignment w:val="top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A4B16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  <w:lang w:val="en-US" w:bidi="ar"/>
              </w:rPr>
              <w:t>形势与政策（二）</w:t>
            </w:r>
          </w:p>
        </w:tc>
        <w:tc>
          <w:tcPr>
            <w:tcW w:w="1134" w:type="dxa"/>
            <w:vAlign w:val="center"/>
          </w:tcPr>
          <w:p w14:paraId="1A7BCE63" w14:textId="77777777" w:rsidR="005E46DC" w:rsidRPr="00DA4B16" w:rsidRDefault="005E46DC" w:rsidP="006163C9">
            <w:pPr>
              <w:widowControl/>
              <w:jc w:val="center"/>
              <w:textAlignment w:val="top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2</w:t>
            </w:r>
          </w:p>
        </w:tc>
        <w:tc>
          <w:tcPr>
            <w:tcW w:w="992" w:type="dxa"/>
            <w:vAlign w:val="center"/>
          </w:tcPr>
          <w:p w14:paraId="1AA97D44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73375040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C0E8A15" w14:textId="77777777" w:rsidR="005E46DC" w:rsidRPr="00DA4B16" w:rsidRDefault="005E46DC" w:rsidP="006163C9">
            <w:pPr>
              <w:widowControl/>
              <w:jc w:val="center"/>
              <w:textAlignment w:val="top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0.25</w:t>
            </w:r>
          </w:p>
        </w:tc>
      </w:tr>
      <w:tr w:rsidR="00DA4B16" w:rsidRPr="00DA4B16" w14:paraId="40AFC08D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6B365AF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7B50BB45" w14:textId="77777777" w:rsidR="005E46DC" w:rsidRPr="00DA4B16" w:rsidRDefault="005E46DC" w:rsidP="006163C9">
            <w:pPr>
              <w:widowControl/>
              <w:jc w:val="both"/>
              <w:textAlignment w:val="top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A4B16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  <w:lang w:val="en-US" w:bidi="ar"/>
              </w:rPr>
              <w:t>形势与政策（五）</w:t>
            </w:r>
          </w:p>
        </w:tc>
        <w:tc>
          <w:tcPr>
            <w:tcW w:w="1134" w:type="dxa"/>
            <w:vAlign w:val="center"/>
          </w:tcPr>
          <w:p w14:paraId="632D37F5" w14:textId="77777777" w:rsidR="005E46DC" w:rsidRPr="00DA4B16" w:rsidRDefault="005E46DC" w:rsidP="006163C9">
            <w:pPr>
              <w:widowControl/>
              <w:jc w:val="center"/>
              <w:textAlignment w:val="top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5</w:t>
            </w:r>
          </w:p>
        </w:tc>
        <w:tc>
          <w:tcPr>
            <w:tcW w:w="992" w:type="dxa"/>
            <w:vAlign w:val="center"/>
          </w:tcPr>
          <w:p w14:paraId="58C88F70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2133A8EF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5E4AC38" w14:textId="77777777" w:rsidR="005E46DC" w:rsidRPr="00DA4B16" w:rsidRDefault="005E46DC" w:rsidP="006163C9">
            <w:pPr>
              <w:widowControl/>
              <w:jc w:val="center"/>
              <w:textAlignment w:val="top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0.25</w:t>
            </w:r>
          </w:p>
        </w:tc>
      </w:tr>
      <w:tr w:rsidR="00DA4B16" w:rsidRPr="00DA4B16" w14:paraId="6D835EB9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17AC3C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4DB4977B" w14:textId="77777777" w:rsidR="005E46DC" w:rsidRPr="00DA4B16" w:rsidRDefault="005E46DC" w:rsidP="006163C9">
            <w:pPr>
              <w:widowControl/>
              <w:jc w:val="both"/>
              <w:textAlignment w:val="top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A4B16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  <w:lang w:val="en-US" w:bidi="ar"/>
              </w:rPr>
              <w:t>形势与政策（六）</w:t>
            </w:r>
          </w:p>
        </w:tc>
        <w:tc>
          <w:tcPr>
            <w:tcW w:w="1134" w:type="dxa"/>
            <w:vAlign w:val="center"/>
          </w:tcPr>
          <w:p w14:paraId="242437C1" w14:textId="77777777" w:rsidR="005E46DC" w:rsidRPr="00DA4B16" w:rsidRDefault="005E46DC" w:rsidP="006163C9">
            <w:pPr>
              <w:widowControl/>
              <w:jc w:val="center"/>
              <w:textAlignment w:val="top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6</w:t>
            </w:r>
          </w:p>
        </w:tc>
        <w:tc>
          <w:tcPr>
            <w:tcW w:w="992" w:type="dxa"/>
            <w:vAlign w:val="center"/>
          </w:tcPr>
          <w:p w14:paraId="1C7BBA70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51AC0D90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09133F7" w14:textId="77777777" w:rsidR="005E46DC" w:rsidRPr="00DA4B16" w:rsidRDefault="005E46DC" w:rsidP="006163C9">
            <w:pPr>
              <w:widowControl/>
              <w:jc w:val="center"/>
              <w:textAlignment w:val="top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0.25</w:t>
            </w:r>
          </w:p>
        </w:tc>
      </w:tr>
      <w:tr w:rsidR="00DA4B16" w:rsidRPr="00DA4B16" w14:paraId="2DF9CB62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3D5D0CC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1CB80A0A" w14:textId="77777777" w:rsidR="005E46DC" w:rsidRPr="00DA4B16" w:rsidRDefault="005E46DC" w:rsidP="006163C9">
            <w:pPr>
              <w:widowControl/>
              <w:jc w:val="both"/>
              <w:textAlignment w:val="top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A4B16">
              <w:rPr>
                <w:rFonts w:ascii="仿宋" w:eastAsia="仿宋" w:hAnsi="仿宋" w:cs="宋体" w:hint="eastAsia"/>
                <w:color w:val="000000" w:themeColor="text1"/>
                <w:sz w:val="21"/>
                <w:szCs w:val="21"/>
                <w:lang w:val="en-US" w:bidi="ar"/>
              </w:rPr>
              <w:t>习近平新时代中国特色社会主义思想概论社会实践</w:t>
            </w:r>
          </w:p>
        </w:tc>
        <w:tc>
          <w:tcPr>
            <w:tcW w:w="1134" w:type="dxa"/>
            <w:vAlign w:val="center"/>
          </w:tcPr>
          <w:p w14:paraId="5B65D2A2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C4E891C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1BEEE578" w14:textId="77777777" w:rsidR="005E46DC" w:rsidRPr="00DA4B16" w:rsidRDefault="005E46DC" w:rsidP="006163C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6E5EE75" w14:textId="77777777" w:rsidR="005E46DC" w:rsidRPr="00DA4B16" w:rsidRDefault="005E46DC" w:rsidP="006163C9">
            <w:pPr>
              <w:widowControl/>
              <w:jc w:val="center"/>
              <w:textAlignment w:val="bottom"/>
              <w:rPr>
                <w:color w:val="000000" w:themeColor="text1"/>
                <w:szCs w:val="21"/>
              </w:rPr>
            </w:pPr>
            <w:r w:rsidRPr="00DA4B16">
              <w:rPr>
                <w:rFonts w:ascii="Times New Roman" w:eastAsia="等线" w:hAnsi="Times New Roman" w:cs="Times New Roman"/>
                <w:color w:val="000000" w:themeColor="text1"/>
                <w:sz w:val="21"/>
                <w:szCs w:val="21"/>
                <w:lang w:val="en-US" w:bidi="ar"/>
              </w:rPr>
              <w:t>1</w:t>
            </w:r>
          </w:p>
        </w:tc>
      </w:tr>
      <w:tr w:rsidR="00DA4B16" w:rsidRPr="00DA4B16" w14:paraId="46E68921" w14:textId="77777777" w:rsidTr="00BF7E69">
        <w:trPr>
          <w:cantSplit/>
          <w:trHeight w:val="454"/>
          <w:jc w:val="center"/>
        </w:trPr>
        <w:tc>
          <w:tcPr>
            <w:tcW w:w="1294" w:type="dxa"/>
            <w:vAlign w:val="center"/>
          </w:tcPr>
          <w:p w14:paraId="62FC3003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rFonts w:hint="eastAsia"/>
                <w:color w:val="000000" w:themeColor="text1"/>
                <w:szCs w:val="21"/>
              </w:rPr>
              <w:t>劳动育人类</w:t>
            </w:r>
          </w:p>
        </w:tc>
        <w:tc>
          <w:tcPr>
            <w:tcW w:w="2765" w:type="dxa"/>
            <w:vAlign w:val="center"/>
          </w:tcPr>
          <w:p w14:paraId="7FCAD2E1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rFonts w:hint="eastAsia"/>
                <w:color w:val="000000" w:themeColor="text1"/>
                <w:szCs w:val="21"/>
              </w:rPr>
              <w:t>劳动教育专题</w:t>
            </w:r>
          </w:p>
        </w:tc>
        <w:tc>
          <w:tcPr>
            <w:tcW w:w="1134" w:type="dxa"/>
            <w:vAlign w:val="center"/>
          </w:tcPr>
          <w:p w14:paraId="2309023E" w14:textId="136BB459" w:rsidR="005E46DC" w:rsidRPr="00DA4B16" w:rsidRDefault="005E42C8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2BA7CBC8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5F418787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FF93802" w14:textId="77777777" w:rsidR="005E46DC" w:rsidRPr="00DA4B16" w:rsidRDefault="005E46DC" w:rsidP="006163C9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2031D7" w:rsidRPr="00DA4B16" w14:paraId="25098C9C" w14:textId="77777777" w:rsidTr="00BF7E69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527A01E" w14:textId="77777777" w:rsidR="002031D7" w:rsidRPr="00DA4B16" w:rsidRDefault="002031D7" w:rsidP="002031D7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专业实验类</w:t>
            </w:r>
          </w:p>
        </w:tc>
        <w:tc>
          <w:tcPr>
            <w:tcW w:w="2765" w:type="dxa"/>
            <w:vAlign w:val="center"/>
          </w:tcPr>
          <w:p w14:paraId="2C364C4E" w14:textId="0FB9627E" w:rsidR="002031D7" w:rsidRPr="005E42C8" w:rsidRDefault="002031D7" w:rsidP="002031D7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5E42C8">
              <w:rPr>
                <w:rFonts w:hint="eastAsia"/>
                <w:color w:val="000000" w:themeColor="text1"/>
                <w:szCs w:val="21"/>
              </w:rPr>
              <w:t>程序设计基础（C语言）</w:t>
            </w:r>
          </w:p>
        </w:tc>
        <w:tc>
          <w:tcPr>
            <w:tcW w:w="1134" w:type="dxa"/>
            <w:vAlign w:val="center"/>
          </w:tcPr>
          <w:p w14:paraId="3A1A2906" w14:textId="560428CE" w:rsidR="002031D7" w:rsidRPr="00DA4B16" w:rsidRDefault="002031D7" w:rsidP="002031D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18A4991C" w14:textId="77777777" w:rsidR="002031D7" w:rsidRPr="00DA4B16" w:rsidRDefault="002031D7" w:rsidP="002031D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7D92770C" w14:textId="789E470A" w:rsidR="002031D7" w:rsidRPr="00DA4B16" w:rsidRDefault="002031D7" w:rsidP="002031D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76EE0A2E" w14:textId="6B185386" w:rsidR="002031D7" w:rsidRPr="00DA4B16" w:rsidRDefault="002031D7" w:rsidP="002031D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A4B16">
              <w:rPr>
                <w:color w:val="000000" w:themeColor="text1"/>
                <w:szCs w:val="21"/>
              </w:rPr>
              <w:t>1</w:t>
            </w:r>
          </w:p>
        </w:tc>
      </w:tr>
      <w:tr w:rsidR="001841FD" w:rsidRPr="00DA4B16" w14:paraId="56B2B395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4C65C98" w14:textId="77777777" w:rsidR="001841FD" w:rsidRPr="00DA4B16" w:rsidRDefault="001841FD" w:rsidP="002031D7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38DAF6E1" w14:textId="08E6AD3A" w:rsidR="001841FD" w:rsidRPr="002031D7" w:rsidRDefault="001841FD" w:rsidP="002031D7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:highlight w:val="yellow"/>
              </w:rPr>
            </w:pPr>
            <w:r w:rsidRPr="001841FD">
              <w:rPr>
                <w:rFonts w:hint="eastAsia"/>
                <w:color w:val="000000" w:themeColor="text1"/>
                <w:szCs w:val="21"/>
              </w:rPr>
              <w:t>金融计量学</w:t>
            </w:r>
          </w:p>
        </w:tc>
        <w:tc>
          <w:tcPr>
            <w:tcW w:w="1134" w:type="dxa"/>
            <w:vAlign w:val="center"/>
          </w:tcPr>
          <w:p w14:paraId="433DF067" w14:textId="149035AE" w:rsidR="001841FD" w:rsidRPr="00DA4B16" w:rsidRDefault="001841FD" w:rsidP="002031D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14:paraId="3A3C7104" w14:textId="77777777" w:rsidR="001841FD" w:rsidRPr="00DA4B16" w:rsidRDefault="001841FD" w:rsidP="002031D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3BC878E0" w14:textId="6517CD46" w:rsidR="001841FD" w:rsidRPr="00DA4B16" w:rsidRDefault="001841FD" w:rsidP="002031D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14D1FBB9" w14:textId="5D2AEA0B" w:rsidR="001841FD" w:rsidRPr="00DA4B16" w:rsidRDefault="001841FD" w:rsidP="002031D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1841FD" w:rsidRPr="00DA4B16" w14:paraId="7BAA6E3A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0A050FE" w14:textId="77777777" w:rsidR="001841FD" w:rsidRPr="00DA4B16" w:rsidRDefault="001841FD" w:rsidP="001841F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414FEF66" w14:textId="6E23FAB2" w:rsidR="001841FD" w:rsidRPr="002031D7" w:rsidRDefault="001841FD" w:rsidP="001841F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:highlight w:val="yellow"/>
              </w:rPr>
            </w:pPr>
            <w:r w:rsidRPr="001841FD">
              <w:rPr>
                <w:rFonts w:hint="eastAsia"/>
                <w:color w:val="000000" w:themeColor="text1"/>
                <w:szCs w:val="21"/>
              </w:rPr>
              <w:t>金融数据库（双语）</w:t>
            </w:r>
          </w:p>
        </w:tc>
        <w:tc>
          <w:tcPr>
            <w:tcW w:w="1134" w:type="dxa"/>
            <w:vAlign w:val="center"/>
          </w:tcPr>
          <w:p w14:paraId="329FEEB4" w14:textId="755580F7" w:rsidR="001841FD" w:rsidRPr="00DA4B16" w:rsidRDefault="001841FD" w:rsidP="001841F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3C953047" w14:textId="77777777" w:rsidR="001841FD" w:rsidRPr="00DA4B16" w:rsidRDefault="001841FD" w:rsidP="001841F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4269F92C" w14:textId="06B7177C" w:rsidR="001841FD" w:rsidRPr="00DA4B16" w:rsidRDefault="001841FD" w:rsidP="001841F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7688DD9B" w14:textId="390C93B7" w:rsidR="001841FD" w:rsidRPr="00DA4B16" w:rsidRDefault="001841FD" w:rsidP="001841F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1841FD" w:rsidRPr="00DA4B16" w14:paraId="58199120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453AF10" w14:textId="77777777" w:rsidR="001841FD" w:rsidRPr="00DA4B16" w:rsidRDefault="001841FD" w:rsidP="001841F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296FECBA" w14:textId="306B9828" w:rsidR="001841FD" w:rsidRPr="002031D7" w:rsidRDefault="001841FD" w:rsidP="001841F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:highlight w:val="yellow"/>
              </w:rPr>
            </w:pPr>
            <w:r w:rsidRPr="001841FD">
              <w:rPr>
                <w:rFonts w:hint="eastAsia"/>
                <w:color w:val="000000" w:themeColor="text1"/>
                <w:szCs w:val="21"/>
              </w:rPr>
              <w:t>金融建模</w:t>
            </w:r>
          </w:p>
        </w:tc>
        <w:tc>
          <w:tcPr>
            <w:tcW w:w="1134" w:type="dxa"/>
            <w:vAlign w:val="center"/>
          </w:tcPr>
          <w:p w14:paraId="45D97556" w14:textId="2AB9026F" w:rsidR="001841FD" w:rsidRPr="00DA4B16" w:rsidRDefault="001841FD" w:rsidP="001841F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42772EF2" w14:textId="77777777" w:rsidR="001841FD" w:rsidRPr="00DA4B16" w:rsidRDefault="001841FD" w:rsidP="001841F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7150D76C" w14:textId="74F09ACC" w:rsidR="001841FD" w:rsidRPr="00DA4B16" w:rsidRDefault="001841FD" w:rsidP="001841F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45653E73" w14:textId="4D6F7FBE" w:rsidR="001841FD" w:rsidRPr="00DA4B16" w:rsidRDefault="001841FD" w:rsidP="001841F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9C0086" w:rsidRPr="00DA4B16" w14:paraId="79C38C05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7E1602C" w14:textId="77777777" w:rsidR="009C0086" w:rsidRPr="00DA4B16" w:rsidRDefault="009C0086" w:rsidP="009C0086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4C33793C" w14:textId="6F4CACB4" w:rsidR="009C0086" w:rsidRPr="002031D7" w:rsidRDefault="009C0086" w:rsidP="009C0086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:highlight w:val="yellow"/>
              </w:rPr>
            </w:pPr>
            <w:r w:rsidRPr="009C0086">
              <w:rPr>
                <w:rFonts w:hint="eastAsia"/>
                <w:color w:val="000000" w:themeColor="text1"/>
                <w:szCs w:val="21"/>
              </w:rPr>
              <w:t>计算机网络</w:t>
            </w:r>
          </w:p>
        </w:tc>
        <w:tc>
          <w:tcPr>
            <w:tcW w:w="1134" w:type="dxa"/>
            <w:vAlign w:val="center"/>
          </w:tcPr>
          <w:p w14:paraId="6DBED94C" w14:textId="6B8A6C73" w:rsidR="009C0086" w:rsidRPr="00DA4B16" w:rsidRDefault="009C0086" w:rsidP="009C008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4DA32508" w14:textId="77777777" w:rsidR="009C0086" w:rsidRPr="00DA4B16" w:rsidRDefault="009C0086" w:rsidP="009C008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06D07775" w14:textId="063B24BB" w:rsidR="009C0086" w:rsidRPr="00DA4B16" w:rsidRDefault="009C0086" w:rsidP="009C008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068364ED" w14:textId="25FCE0BE" w:rsidR="009C0086" w:rsidRPr="00DA4B16" w:rsidRDefault="009C0086" w:rsidP="009C008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F560CD" w:rsidRPr="00DA4B16" w14:paraId="343174E5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DDF974C" w14:textId="77777777" w:rsidR="00F560CD" w:rsidRPr="00DA4B16" w:rsidRDefault="00F560CD" w:rsidP="00F560C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65BC25A2" w14:textId="6CE60201" w:rsidR="00F560CD" w:rsidRPr="002031D7" w:rsidRDefault="00F560CD" w:rsidP="00F560C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:highlight w:val="yellow"/>
              </w:rPr>
            </w:pPr>
            <w:r w:rsidRPr="002D6D68">
              <w:rPr>
                <w:rFonts w:hint="eastAsia"/>
                <w:color w:val="000000" w:themeColor="text1"/>
                <w:szCs w:val="21"/>
              </w:rPr>
              <w:t>金融计算机语言 （双语）</w:t>
            </w:r>
          </w:p>
        </w:tc>
        <w:tc>
          <w:tcPr>
            <w:tcW w:w="1134" w:type="dxa"/>
            <w:vAlign w:val="center"/>
          </w:tcPr>
          <w:p w14:paraId="7DFCAEAF" w14:textId="4EE7DDDE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61C672EC" w14:textId="77777777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1533B19C" w14:textId="19ED0D37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7B317A65" w14:textId="3620B4F2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F560CD" w:rsidRPr="00DA4B16" w14:paraId="015F6B80" w14:textId="77777777" w:rsidTr="00BF7E6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85E46F0" w14:textId="77777777" w:rsidR="00F560CD" w:rsidRPr="00DA4B16" w:rsidRDefault="00F560CD" w:rsidP="00F560C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  <w:vAlign w:val="center"/>
          </w:tcPr>
          <w:p w14:paraId="03D4458D" w14:textId="16F4BD9A" w:rsidR="00F560CD" w:rsidRPr="002031D7" w:rsidRDefault="00F560CD" w:rsidP="00F560C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  <w:highlight w:val="yellow"/>
              </w:rPr>
            </w:pPr>
            <w:r w:rsidRPr="00CA518E">
              <w:rPr>
                <w:rFonts w:hint="eastAsia"/>
                <w:color w:val="000000" w:themeColor="text1"/>
                <w:szCs w:val="21"/>
              </w:rPr>
              <w:t>深度学习理论II</w:t>
            </w:r>
          </w:p>
        </w:tc>
        <w:tc>
          <w:tcPr>
            <w:tcW w:w="1134" w:type="dxa"/>
            <w:vAlign w:val="center"/>
          </w:tcPr>
          <w:p w14:paraId="017CD5F8" w14:textId="461A828E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2D2930DC" w14:textId="77777777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20443062" w14:textId="19A4D34C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7300D104" w14:textId="634AD53C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F560CD" w:rsidRPr="00DA4B16" w14:paraId="5C1E8C26" w14:textId="77777777" w:rsidTr="00DE2CE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C4CFD90" w14:textId="77777777" w:rsidR="00F560CD" w:rsidRPr="00DA4B16" w:rsidRDefault="00F560CD" w:rsidP="00F560C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</w:tcPr>
          <w:p w14:paraId="00A84686" w14:textId="188A95A3" w:rsidR="00F560CD" w:rsidRPr="00752E60" w:rsidRDefault="00F560CD" w:rsidP="00F560C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752E60">
              <w:rPr>
                <w:rFonts w:hint="eastAsia"/>
                <w:color w:val="000000" w:themeColor="text1"/>
                <w:szCs w:val="21"/>
              </w:rPr>
              <w:t>区块链与智能合约开发</w:t>
            </w:r>
          </w:p>
        </w:tc>
        <w:tc>
          <w:tcPr>
            <w:tcW w:w="1134" w:type="dxa"/>
          </w:tcPr>
          <w:p w14:paraId="52A6218D" w14:textId="0CA9AF37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992" w:type="dxa"/>
          </w:tcPr>
          <w:p w14:paraId="4A61F1C5" w14:textId="77777777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</w:tcPr>
          <w:p w14:paraId="2A84E5D0" w14:textId="3AD4EDBB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1087" w:type="dxa"/>
          </w:tcPr>
          <w:p w14:paraId="47712ED5" w14:textId="15B0F7BA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szCs w:val="21"/>
              </w:rPr>
              <w:t>.5</w:t>
            </w:r>
          </w:p>
        </w:tc>
      </w:tr>
      <w:tr w:rsidR="00F560CD" w:rsidRPr="00DA4B16" w14:paraId="71AECFEC" w14:textId="77777777" w:rsidTr="00B85988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EC79C9E" w14:textId="77777777" w:rsidR="00F560CD" w:rsidRPr="00DA4B16" w:rsidRDefault="00F560CD" w:rsidP="00F560C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</w:tcPr>
          <w:p w14:paraId="4AD042E6" w14:textId="6CA7747C" w:rsidR="00F560CD" w:rsidRPr="00752E60" w:rsidRDefault="00F560CD" w:rsidP="005E42C8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F560CD">
              <w:rPr>
                <w:rFonts w:hint="eastAsia"/>
                <w:color w:val="000000" w:themeColor="text1"/>
                <w:szCs w:val="21"/>
              </w:rPr>
              <w:t>操作系统</w:t>
            </w:r>
          </w:p>
        </w:tc>
        <w:tc>
          <w:tcPr>
            <w:tcW w:w="1134" w:type="dxa"/>
          </w:tcPr>
          <w:p w14:paraId="32A341CE" w14:textId="6F2C974E" w:rsidR="00F560CD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992" w:type="dxa"/>
          </w:tcPr>
          <w:p w14:paraId="3C2043EB" w14:textId="77777777" w:rsidR="00F560CD" w:rsidRPr="00DA4B16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3CDA5E2C" w14:textId="720B681E" w:rsidR="00F560CD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205B829F" w14:textId="3AA64873" w:rsidR="00F560CD" w:rsidRDefault="00F560CD" w:rsidP="00F560C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5D3460" w:rsidRPr="00DA4B16" w14:paraId="0734C528" w14:textId="77777777" w:rsidTr="00DC1D7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A6B797C" w14:textId="77777777" w:rsidR="005D3460" w:rsidRPr="00DA4B16" w:rsidRDefault="005D3460" w:rsidP="005D3460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</w:tcPr>
          <w:p w14:paraId="6820617C" w14:textId="331B702B" w:rsidR="005D3460" w:rsidRPr="00752E60" w:rsidRDefault="005D3460" w:rsidP="005D3460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5D3460">
              <w:rPr>
                <w:rFonts w:hint="eastAsia"/>
                <w:color w:val="000000" w:themeColor="text1"/>
                <w:szCs w:val="21"/>
              </w:rPr>
              <w:t>强化学习理论与金融经济学</w:t>
            </w:r>
          </w:p>
        </w:tc>
        <w:tc>
          <w:tcPr>
            <w:tcW w:w="1134" w:type="dxa"/>
          </w:tcPr>
          <w:p w14:paraId="3D48D147" w14:textId="3EAAF1B8" w:rsidR="005D3460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992" w:type="dxa"/>
          </w:tcPr>
          <w:p w14:paraId="2D91549B" w14:textId="77777777" w:rsidR="005D3460" w:rsidRPr="00DA4B16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3B67808C" w14:textId="42ABC229" w:rsidR="005D3460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0CBB4438" w14:textId="52447BE1" w:rsidR="005D3460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5D3460" w:rsidRPr="00DA4B16" w14:paraId="2EB7957A" w14:textId="77777777" w:rsidTr="00DE2CE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E7C3479" w14:textId="77777777" w:rsidR="005D3460" w:rsidRPr="00DA4B16" w:rsidRDefault="005D3460" w:rsidP="005D3460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2765" w:type="dxa"/>
          </w:tcPr>
          <w:p w14:paraId="4DF5CE7D" w14:textId="528B83E4" w:rsidR="005D3460" w:rsidRPr="00752E60" w:rsidRDefault="005D3460" w:rsidP="005D3460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5D3460">
              <w:rPr>
                <w:rFonts w:hint="eastAsia"/>
                <w:color w:val="000000" w:themeColor="text1"/>
                <w:szCs w:val="21"/>
              </w:rPr>
              <w:t>金融智能芯片与算法设计</w:t>
            </w:r>
          </w:p>
        </w:tc>
        <w:tc>
          <w:tcPr>
            <w:tcW w:w="1134" w:type="dxa"/>
          </w:tcPr>
          <w:p w14:paraId="69FF64A7" w14:textId="4D4F9FCA" w:rsidR="005D3460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992" w:type="dxa"/>
          </w:tcPr>
          <w:p w14:paraId="05C5534E" w14:textId="77777777" w:rsidR="005D3460" w:rsidRPr="00DA4B16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70" w:type="dxa"/>
          </w:tcPr>
          <w:p w14:paraId="7E199BBE" w14:textId="711BEBE8" w:rsidR="005D3460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1087" w:type="dxa"/>
          </w:tcPr>
          <w:p w14:paraId="3778C202" w14:textId="57360E5A" w:rsidR="005D3460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szCs w:val="21"/>
              </w:rPr>
              <w:t>.5</w:t>
            </w:r>
          </w:p>
        </w:tc>
      </w:tr>
      <w:tr w:rsidR="005D3460" w:rsidRPr="00DA4B16" w14:paraId="72203F59" w14:textId="77777777" w:rsidTr="00BF7E69">
        <w:trPr>
          <w:cantSplit/>
          <w:trHeight w:val="454"/>
          <w:jc w:val="center"/>
        </w:trPr>
        <w:tc>
          <w:tcPr>
            <w:tcW w:w="4059" w:type="dxa"/>
            <w:gridSpan w:val="2"/>
            <w:vAlign w:val="center"/>
          </w:tcPr>
          <w:p w14:paraId="29E7BFA1" w14:textId="77777777" w:rsidR="005D3460" w:rsidRPr="00DA4B16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DA4B16">
              <w:rPr>
                <w:rFonts w:hint="eastAsia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134" w:type="dxa"/>
            <w:vAlign w:val="center"/>
          </w:tcPr>
          <w:p w14:paraId="3AAF480C" w14:textId="77777777" w:rsidR="005D3460" w:rsidRPr="00DA4B16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16BD5EA" w14:textId="77777777" w:rsidR="005D3460" w:rsidRPr="00DA4B16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1070" w:type="dxa"/>
            <w:vAlign w:val="center"/>
          </w:tcPr>
          <w:p w14:paraId="50FA5EE1" w14:textId="77777777" w:rsidR="005D3460" w:rsidRPr="00DA4B16" w:rsidRDefault="005D3460" w:rsidP="005D346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016B4BB" w14:textId="4E768C81" w:rsidR="005D3460" w:rsidRPr="00DA4B16" w:rsidRDefault="00377B1B" w:rsidP="005D3460">
            <w:pPr>
              <w:adjustRightInd w:val="0"/>
              <w:snapToGrid w:val="0"/>
              <w:spacing w:line="360" w:lineRule="exact"/>
              <w:jc w:val="center"/>
              <w:rPr>
                <w:rFonts w:eastAsia="宋体"/>
                <w:b/>
                <w:color w:val="000000" w:themeColor="text1"/>
                <w:szCs w:val="21"/>
              </w:rPr>
            </w:pPr>
            <w:r>
              <w:rPr>
                <w:rFonts w:eastAsia="宋体" w:hint="eastAsia"/>
                <w:b/>
                <w:color w:val="000000" w:themeColor="text1"/>
                <w:szCs w:val="21"/>
              </w:rPr>
              <w:t>38</w:t>
            </w:r>
          </w:p>
        </w:tc>
      </w:tr>
    </w:tbl>
    <w:p w14:paraId="47B289DC" w14:textId="77777777" w:rsidR="005E46DC" w:rsidRDefault="005E46DC" w:rsidP="006163C9">
      <w:pPr>
        <w:pStyle w:val="a4"/>
        <w:widowControl/>
        <w:tabs>
          <w:tab w:val="left" w:pos="360"/>
        </w:tabs>
        <w:spacing w:line="360" w:lineRule="auto"/>
        <w:ind w:left="420" w:firstLine="0"/>
        <w:rPr>
          <w:rFonts w:ascii="宋体" w:hAnsi="宋体"/>
          <w:b/>
          <w:bCs/>
          <w:color w:val="000000" w:themeColor="text1"/>
          <w:sz w:val="24"/>
          <w:szCs w:val="32"/>
        </w:rPr>
      </w:pPr>
      <w:r w:rsidRPr="00DA4B16">
        <w:rPr>
          <w:rFonts w:ascii="宋体" w:hAnsi="宋体" w:hint="eastAsia"/>
          <w:b/>
          <w:bCs/>
          <w:color w:val="000000" w:themeColor="text1"/>
          <w:sz w:val="24"/>
          <w:szCs w:val="32"/>
        </w:rPr>
        <w:t>七、本科学分制指导性教学计划表</w:t>
      </w:r>
    </w:p>
    <w:p w14:paraId="054D686B" w14:textId="4904488C" w:rsidR="00A5236B" w:rsidRPr="00DA4B16" w:rsidRDefault="00A5236B" w:rsidP="00221F25">
      <w:pPr>
        <w:pStyle w:val="a4"/>
        <w:tabs>
          <w:tab w:val="left" w:pos="3996"/>
        </w:tabs>
        <w:spacing w:before="20"/>
        <w:ind w:left="0" w:firstLine="0"/>
        <w:rPr>
          <w:rFonts w:ascii="Times New Roman" w:eastAsia="黑体" w:hAnsi="Times New Roman" w:cs="Times New Roman"/>
          <w:color w:val="000000" w:themeColor="text1"/>
          <w:sz w:val="36"/>
        </w:rPr>
      </w:pPr>
    </w:p>
    <w:sectPr w:rsidR="00A5236B" w:rsidRPr="00DA4B16" w:rsidSect="00221F25">
      <w:headerReference w:type="default" r:id="rId8"/>
      <w:pgSz w:w="11910" w:h="16840"/>
      <w:pgMar w:top="1418" w:right="1134" w:bottom="1418" w:left="1134" w:header="1406" w:footer="10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0D99" w14:textId="77777777" w:rsidR="009A40C2" w:rsidRDefault="009A40C2">
      <w:r>
        <w:separator/>
      </w:r>
    </w:p>
  </w:endnote>
  <w:endnote w:type="continuationSeparator" w:id="0">
    <w:p w14:paraId="24F4EDA8" w14:textId="77777777" w:rsidR="009A40C2" w:rsidRDefault="009A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AA12" w14:textId="77777777" w:rsidR="009A40C2" w:rsidRDefault="009A40C2">
      <w:r>
        <w:separator/>
      </w:r>
    </w:p>
  </w:footnote>
  <w:footnote w:type="continuationSeparator" w:id="0">
    <w:p w14:paraId="56EBD839" w14:textId="77777777" w:rsidR="009A40C2" w:rsidRDefault="009A4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0B963" w14:textId="77777777" w:rsidR="003A23E2" w:rsidRDefault="003A23E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206C"/>
    <w:multiLevelType w:val="hybridMultilevel"/>
    <w:tmpl w:val="EF2627D8"/>
    <w:lvl w:ilvl="0" w:tplc="088AEE36">
      <w:start w:val="1"/>
      <w:numFmt w:val="decimal"/>
      <w:lvlText w:val="%1."/>
      <w:lvlJc w:val="left"/>
      <w:pPr>
        <w:ind w:left="3995" w:hanging="361"/>
        <w:jc w:val="right"/>
      </w:pPr>
      <w:rPr>
        <w:rFonts w:ascii="黑体" w:eastAsia="黑体" w:hAnsi="黑体" w:cs="黑体" w:hint="default"/>
        <w:w w:val="100"/>
        <w:sz w:val="34"/>
        <w:szCs w:val="34"/>
        <w:lang w:val="zh-CN" w:eastAsia="zh-CN" w:bidi="zh-CN"/>
      </w:rPr>
    </w:lvl>
    <w:lvl w:ilvl="1" w:tplc="279E528A">
      <w:numFmt w:val="bullet"/>
      <w:lvlText w:val="•"/>
      <w:lvlJc w:val="left"/>
      <w:pPr>
        <w:ind w:left="4604" w:hanging="361"/>
      </w:pPr>
      <w:rPr>
        <w:rFonts w:hint="default"/>
        <w:lang w:val="zh-CN" w:eastAsia="zh-CN" w:bidi="zh-CN"/>
      </w:rPr>
    </w:lvl>
    <w:lvl w:ilvl="2" w:tplc="EA1A6FDA">
      <w:numFmt w:val="bullet"/>
      <w:lvlText w:val="•"/>
      <w:lvlJc w:val="left"/>
      <w:pPr>
        <w:ind w:left="5209" w:hanging="361"/>
      </w:pPr>
      <w:rPr>
        <w:rFonts w:hint="default"/>
        <w:lang w:val="zh-CN" w:eastAsia="zh-CN" w:bidi="zh-CN"/>
      </w:rPr>
    </w:lvl>
    <w:lvl w:ilvl="3" w:tplc="611E17EA">
      <w:numFmt w:val="bullet"/>
      <w:lvlText w:val="•"/>
      <w:lvlJc w:val="left"/>
      <w:pPr>
        <w:ind w:left="5813" w:hanging="361"/>
      </w:pPr>
      <w:rPr>
        <w:rFonts w:hint="default"/>
        <w:lang w:val="zh-CN" w:eastAsia="zh-CN" w:bidi="zh-CN"/>
      </w:rPr>
    </w:lvl>
    <w:lvl w:ilvl="4" w:tplc="C688CB90">
      <w:numFmt w:val="bullet"/>
      <w:lvlText w:val="•"/>
      <w:lvlJc w:val="left"/>
      <w:pPr>
        <w:ind w:left="6418" w:hanging="361"/>
      </w:pPr>
      <w:rPr>
        <w:rFonts w:hint="default"/>
        <w:lang w:val="zh-CN" w:eastAsia="zh-CN" w:bidi="zh-CN"/>
      </w:rPr>
    </w:lvl>
    <w:lvl w:ilvl="5" w:tplc="D20A546E">
      <w:numFmt w:val="bullet"/>
      <w:lvlText w:val="•"/>
      <w:lvlJc w:val="left"/>
      <w:pPr>
        <w:ind w:left="7023" w:hanging="361"/>
      </w:pPr>
      <w:rPr>
        <w:rFonts w:hint="default"/>
        <w:lang w:val="zh-CN" w:eastAsia="zh-CN" w:bidi="zh-CN"/>
      </w:rPr>
    </w:lvl>
    <w:lvl w:ilvl="6" w:tplc="8AD6BB96">
      <w:numFmt w:val="bullet"/>
      <w:lvlText w:val="•"/>
      <w:lvlJc w:val="left"/>
      <w:pPr>
        <w:ind w:left="7627" w:hanging="361"/>
      </w:pPr>
      <w:rPr>
        <w:rFonts w:hint="default"/>
        <w:lang w:val="zh-CN" w:eastAsia="zh-CN" w:bidi="zh-CN"/>
      </w:rPr>
    </w:lvl>
    <w:lvl w:ilvl="7" w:tplc="EC36770E">
      <w:numFmt w:val="bullet"/>
      <w:lvlText w:val="•"/>
      <w:lvlJc w:val="left"/>
      <w:pPr>
        <w:ind w:left="8232" w:hanging="361"/>
      </w:pPr>
      <w:rPr>
        <w:rFonts w:hint="default"/>
        <w:lang w:val="zh-CN" w:eastAsia="zh-CN" w:bidi="zh-CN"/>
      </w:rPr>
    </w:lvl>
    <w:lvl w:ilvl="8" w:tplc="DC0C7BC2">
      <w:numFmt w:val="bullet"/>
      <w:lvlText w:val="•"/>
      <w:lvlJc w:val="left"/>
      <w:pPr>
        <w:ind w:left="8837" w:hanging="361"/>
      </w:pPr>
      <w:rPr>
        <w:rFonts w:hint="default"/>
        <w:lang w:val="zh-CN" w:eastAsia="zh-CN" w:bidi="zh-CN"/>
      </w:rPr>
    </w:lvl>
  </w:abstractNum>
  <w:abstractNum w:abstractNumId="1" w15:restartNumberingAfterBreak="0">
    <w:nsid w:val="2A7E588C"/>
    <w:multiLevelType w:val="hybridMultilevel"/>
    <w:tmpl w:val="4D948BF2"/>
    <w:lvl w:ilvl="0" w:tplc="64988908">
      <w:start w:val="1"/>
      <w:numFmt w:val="decimal"/>
      <w:lvlText w:val=" 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00C730F"/>
    <w:multiLevelType w:val="hybridMultilevel"/>
    <w:tmpl w:val="9A68F1CA"/>
    <w:lvl w:ilvl="0" w:tplc="144E7C0E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B4C19F9"/>
    <w:multiLevelType w:val="hybridMultilevel"/>
    <w:tmpl w:val="44526FF2"/>
    <w:lvl w:ilvl="0" w:tplc="8CAE6D78">
      <w:start w:val="1"/>
      <w:numFmt w:val="decimal"/>
      <w:lvlText w:val="[%1]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4A524BA"/>
    <w:multiLevelType w:val="multilevel"/>
    <w:tmpl w:val="3FEA5FE4"/>
    <w:lvl w:ilvl="0">
      <w:start w:val="4"/>
      <w:numFmt w:val="decimal"/>
      <w:lvlText w:val="%1"/>
      <w:lvlJc w:val="left"/>
      <w:pPr>
        <w:ind w:left="708" w:hanging="490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08" w:hanging="490"/>
      </w:pPr>
      <w:rPr>
        <w:rFonts w:ascii="楷体_GB2312" w:eastAsia="楷体_GB2312" w:hAnsi="楷体_GB2312" w:cs="楷体_GB2312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2569" w:hanging="49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3" w:hanging="49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38" w:hanging="49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73" w:hanging="49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07" w:hanging="49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42" w:hanging="49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77" w:hanging="490"/>
      </w:pPr>
      <w:rPr>
        <w:rFonts w:hint="default"/>
        <w:lang w:val="zh-CN" w:eastAsia="zh-CN" w:bidi="zh-CN"/>
      </w:rPr>
    </w:lvl>
  </w:abstractNum>
  <w:abstractNum w:abstractNumId="5" w15:restartNumberingAfterBreak="0">
    <w:nsid w:val="58E634FA"/>
    <w:multiLevelType w:val="hybridMultilevel"/>
    <w:tmpl w:val="2BC20226"/>
    <w:lvl w:ilvl="0" w:tplc="144E7C0E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6243653D"/>
    <w:multiLevelType w:val="hybridMultilevel"/>
    <w:tmpl w:val="4D948BF2"/>
    <w:lvl w:ilvl="0" w:tplc="64988908">
      <w:start w:val="1"/>
      <w:numFmt w:val="decimal"/>
      <w:lvlText w:val=" 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9B2"/>
    <w:rsid w:val="000036EE"/>
    <w:rsid w:val="00024740"/>
    <w:rsid w:val="0004148A"/>
    <w:rsid w:val="00053FE0"/>
    <w:rsid w:val="00057E63"/>
    <w:rsid w:val="0008046D"/>
    <w:rsid w:val="0008439C"/>
    <w:rsid w:val="000A0A20"/>
    <w:rsid w:val="000B3E47"/>
    <w:rsid w:val="000C365D"/>
    <w:rsid w:val="000C5BF8"/>
    <w:rsid w:val="000F5D00"/>
    <w:rsid w:val="00107097"/>
    <w:rsid w:val="001227F6"/>
    <w:rsid w:val="00125E04"/>
    <w:rsid w:val="00135B29"/>
    <w:rsid w:val="0014108A"/>
    <w:rsid w:val="001841FD"/>
    <w:rsid w:val="001A7A2D"/>
    <w:rsid w:val="001B0694"/>
    <w:rsid w:val="001C3F56"/>
    <w:rsid w:val="001D078A"/>
    <w:rsid w:val="001E12C0"/>
    <w:rsid w:val="001E4E8C"/>
    <w:rsid w:val="001F42AA"/>
    <w:rsid w:val="00201C09"/>
    <w:rsid w:val="002031D7"/>
    <w:rsid w:val="002074FE"/>
    <w:rsid w:val="002133D3"/>
    <w:rsid w:val="002179E1"/>
    <w:rsid w:val="00221F25"/>
    <w:rsid w:val="0024337B"/>
    <w:rsid w:val="00245DCC"/>
    <w:rsid w:val="0027204D"/>
    <w:rsid w:val="00274CAC"/>
    <w:rsid w:val="002C66C7"/>
    <w:rsid w:val="002D22AF"/>
    <w:rsid w:val="002D6D68"/>
    <w:rsid w:val="002F744C"/>
    <w:rsid w:val="00305EBF"/>
    <w:rsid w:val="003434B7"/>
    <w:rsid w:val="00345310"/>
    <w:rsid w:val="003476BF"/>
    <w:rsid w:val="00353B5A"/>
    <w:rsid w:val="00353BFD"/>
    <w:rsid w:val="003777D1"/>
    <w:rsid w:val="00377B1B"/>
    <w:rsid w:val="003806E1"/>
    <w:rsid w:val="00392D06"/>
    <w:rsid w:val="00396CC9"/>
    <w:rsid w:val="003A23E2"/>
    <w:rsid w:val="003A41D1"/>
    <w:rsid w:val="003C6CAE"/>
    <w:rsid w:val="003F0B61"/>
    <w:rsid w:val="003F1545"/>
    <w:rsid w:val="003F6DB5"/>
    <w:rsid w:val="00400F9C"/>
    <w:rsid w:val="00402503"/>
    <w:rsid w:val="004026AD"/>
    <w:rsid w:val="0041513E"/>
    <w:rsid w:val="0043755E"/>
    <w:rsid w:val="00445BA8"/>
    <w:rsid w:val="00455C58"/>
    <w:rsid w:val="00466E0E"/>
    <w:rsid w:val="00467C65"/>
    <w:rsid w:val="0048654E"/>
    <w:rsid w:val="004B3B57"/>
    <w:rsid w:val="004B73EA"/>
    <w:rsid w:val="004E22B5"/>
    <w:rsid w:val="00515AF3"/>
    <w:rsid w:val="00523E70"/>
    <w:rsid w:val="00534585"/>
    <w:rsid w:val="0053781E"/>
    <w:rsid w:val="00540F41"/>
    <w:rsid w:val="0054347C"/>
    <w:rsid w:val="00554E2B"/>
    <w:rsid w:val="0055618E"/>
    <w:rsid w:val="00556DEE"/>
    <w:rsid w:val="00561F64"/>
    <w:rsid w:val="0057474C"/>
    <w:rsid w:val="0058117C"/>
    <w:rsid w:val="005A290F"/>
    <w:rsid w:val="005B5D9F"/>
    <w:rsid w:val="005D3460"/>
    <w:rsid w:val="005E1156"/>
    <w:rsid w:val="005E42C8"/>
    <w:rsid w:val="005E46DC"/>
    <w:rsid w:val="005F2C2B"/>
    <w:rsid w:val="0060726B"/>
    <w:rsid w:val="006163C9"/>
    <w:rsid w:val="006173ED"/>
    <w:rsid w:val="006361A5"/>
    <w:rsid w:val="00671F70"/>
    <w:rsid w:val="00692558"/>
    <w:rsid w:val="00695109"/>
    <w:rsid w:val="006A07FE"/>
    <w:rsid w:val="006A3847"/>
    <w:rsid w:val="006B349F"/>
    <w:rsid w:val="006E7CB0"/>
    <w:rsid w:val="006F79B2"/>
    <w:rsid w:val="00727BE1"/>
    <w:rsid w:val="007340C0"/>
    <w:rsid w:val="00734B8F"/>
    <w:rsid w:val="00752E60"/>
    <w:rsid w:val="00753A68"/>
    <w:rsid w:val="007954F4"/>
    <w:rsid w:val="007A1A9E"/>
    <w:rsid w:val="007A4E5B"/>
    <w:rsid w:val="007E0E23"/>
    <w:rsid w:val="007E5B35"/>
    <w:rsid w:val="007E64EB"/>
    <w:rsid w:val="008214FB"/>
    <w:rsid w:val="00855A2B"/>
    <w:rsid w:val="0089132F"/>
    <w:rsid w:val="00891951"/>
    <w:rsid w:val="008B0525"/>
    <w:rsid w:val="008C0D14"/>
    <w:rsid w:val="008E2439"/>
    <w:rsid w:val="008E610B"/>
    <w:rsid w:val="008F7F3D"/>
    <w:rsid w:val="0090362A"/>
    <w:rsid w:val="00933212"/>
    <w:rsid w:val="00937618"/>
    <w:rsid w:val="00943D2C"/>
    <w:rsid w:val="00982C27"/>
    <w:rsid w:val="009A40C2"/>
    <w:rsid w:val="009C0086"/>
    <w:rsid w:val="009C12CD"/>
    <w:rsid w:val="009C1736"/>
    <w:rsid w:val="009D4889"/>
    <w:rsid w:val="009E78F2"/>
    <w:rsid w:val="00A11006"/>
    <w:rsid w:val="00A23954"/>
    <w:rsid w:val="00A23D5D"/>
    <w:rsid w:val="00A5236B"/>
    <w:rsid w:val="00A73386"/>
    <w:rsid w:val="00A815DB"/>
    <w:rsid w:val="00A97074"/>
    <w:rsid w:val="00AA6A16"/>
    <w:rsid w:val="00AC10FC"/>
    <w:rsid w:val="00AC3DA9"/>
    <w:rsid w:val="00AC6E72"/>
    <w:rsid w:val="00AE608E"/>
    <w:rsid w:val="00AE714C"/>
    <w:rsid w:val="00AF4275"/>
    <w:rsid w:val="00B12235"/>
    <w:rsid w:val="00B27368"/>
    <w:rsid w:val="00B3704C"/>
    <w:rsid w:val="00B44682"/>
    <w:rsid w:val="00B75993"/>
    <w:rsid w:val="00B766BC"/>
    <w:rsid w:val="00B807DB"/>
    <w:rsid w:val="00B9076A"/>
    <w:rsid w:val="00BA6DDA"/>
    <w:rsid w:val="00BC79E5"/>
    <w:rsid w:val="00BD3612"/>
    <w:rsid w:val="00BE0BD0"/>
    <w:rsid w:val="00BE5169"/>
    <w:rsid w:val="00BF7E69"/>
    <w:rsid w:val="00C01E85"/>
    <w:rsid w:val="00C14ABC"/>
    <w:rsid w:val="00C24A0F"/>
    <w:rsid w:val="00C36C1D"/>
    <w:rsid w:val="00C36D71"/>
    <w:rsid w:val="00C568C6"/>
    <w:rsid w:val="00C56E86"/>
    <w:rsid w:val="00C63F4A"/>
    <w:rsid w:val="00C870A0"/>
    <w:rsid w:val="00CA401B"/>
    <w:rsid w:val="00CA518E"/>
    <w:rsid w:val="00CA5D57"/>
    <w:rsid w:val="00CB24A1"/>
    <w:rsid w:val="00CB274C"/>
    <w:rsid w:val="00CD0DCA"/>
    <w:rsid w:val="00CE1896"/>
    <w:rsid w:val="00CE236E"/>
    <w:rsid w:val="00CE2C26"/>
    <w:rsid w:val="00CE4935"/>
    <w:rsid w:val="00CE74E2"/>
    <w:rsid w:val="00D16F95"/>
    <w:rsid w:val="00D614F6"/>
    <w:rsid w:val="00D7223C"/>
    <w:rsid w:val="00D769B0"/>
    <w:rsid w:val="00D819AA"/>
    <w:rsid w:val="00DA4B16"/>
    <w:rsid w:val="00DA7CB9"/>
    <w:rsid w:val="00DC6281"/>
    <w:rsid w:val="00DE6C17"/>
    <w:rsid w:val="00E2197B"/>
    <w:rsid w:val="00E37732"/>
    <w:rsid w:val="00E425D6"/>
    <w:rsid w:val="00E52DF6"/>
    <w:rsid w:val="00E62374"/>
    <w:rsid w:val="00E6442A"/>
    <w:rsid w:val="00E6473D"/>
    <w:rsid w:val="00E75F1F"/>
    <w:rsid w:val="00EB18BB"/>
    <w:rsid w:val="00EB7A8D"/>
    <w:rsid w:val="00EC4C8C"/>
    <w:rsid w:val="00EF25E1"/>
    <w:rsid w:val="00EF715B"/>
    <w:rsid w:val="00F054D1"/>
    <w:rsid w:val="00F560CD"/>
    <w:rsid w:val="00F910FD"/>
    <w:rsid w:val="00FA504F"/>
    <w:rsid w:val="00FB63B4"/>
    <w:rsid w:val="00FC431E"/>
    <w:rsid w:val="00FC43F3"/>
    <w:rsid w:val="00FC5196"/>
    <w:rsid w:val="00FD62EF"/>
    <w:rsid w:val="00FD67D8"/>
    <w:rsid w:val="00FD6A37"/>
    <w:rsid w:val="00F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F9088A"/>
  <w15:docId w15:val="{DEB97145-EA78-4C62-8500-EB50EB69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仿宋_GB2312" w:eastAsia="仿宋_GB2312" w:hAnsi="仿宋_GB2312" w:cs="仿宋_GB2312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6"/>
      <w:szCs w:val="36"/>
    </w:rPr>
  </w:style>
  <w:style w:type="paragraph" w:styleId="a4">
    <w:name w:val="List Paragraph"/>
    <w:basedOn w:val="a"/>
    <w:uiPriority w:val="34"/>
    <w:qFormat/>
    <w:pPr>
      <w:spacing w:before="1"/>
      <w:ind w:left="708" w:hanging="491"/>
    </w:pPr>
  </w:style>
  <w:style w:type="paragraph" w:customStyle="1" w:styleId="TableParagraph">
    <w:name w:val="Table Paragraph"/>
    <w:basedOn w:val="a"/>
    <w:uiPriority w:val="1"/>
    <w:qFormat/>
    <w:rsid w:val="00AF4275"/>
    <w:rPr>
      <w:rFonts w:eastAsia="仿宋"/>
    </w:rPr>
  </w:style>
  <w:style w:type="table" w:styleId="a5">
    <w:name w:val="Table Grid"/>
    <w:basedOn w:val="a1"/>
    <w:uiPriority w:val="39"/>
    <w:rsid w:val="008E2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D36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D3612"/>
    <w:rPr>
      <w:rFonts w:ascii="仿宋_GB2312" w:eastAsia="仿宋_GB2312" w:hAnsi="仿宋_GB2312" w:cs="仿宋_GB2312"/>
      <w:sz w:val="18"/>
      <w:szCs w:val="18"/>
      <w:lang w:val="zh-CN" w:eastAsia="zh-CN" w:bidi="zh-CN"/>
    </w:rPr>
  </w:style>
  <w:style w:type="paragraph" w:styleId="a8">
    <w:name w:val="footer"/>
    <w:basedOn w:val="a"/>
    <w:link w:val="a9"/>
    <w:uiPriority w:val="99"/>
    <w:unhideWhenUsed/>
    <w:rsid w:val="00BD361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D3612"/>
    <w:rPr>
      <w:rFonts w:ascii="仿宋_GB2312" w:eastAsia="仿宋_GB2312" w:hAnsi="仿宋_GB2312" w:cs="仿宋_GB2312"/>
      <w:sz w:val="18"/>
      <w:szCs w:val="18"/>
      <w:lang w:val="zh-CN" w:eastAsia="zh-CN" w:bidi="zh-CN"/>
    </w:rPr>
  </w:style>
  <w:style w:type="paragraph" w:styleId="aa">
    <w:name w:val="Normal (Web)"/>
    <w:basedOn w:val="a"/>
    <w:rsid w:val="005E46DC"/>
    <w:pPr>
      <w:widowControl/>
      <w:autoSpaceDE/>
      <w:autoSpaceDN/>
      <w:spacing w:before="240" w:after="240"/>
    </w:pPr>
    <w:rPr>
      <w:rFonts w:ascii="宋体" w:eastAsia="宋体" w:hAnsi="宋体" w:cs="宋体"/>
      <w:sz w:val="24"/>
      <w:szCs w:val="24"/>
      <w:lang w:val="en-US" w:bidi="ar-SA"/>
    </w:rPr>
  </w:style>
  <w:style w:type="paragraph" w:customStyle="1" w:styleId="msonormal0">
    <w:name w:val="msonormal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  <w:lang w:val="en-US" w:bidi="ar-SA"/>
    </w:rPr>
  </w:style>
  <w:style w:type="paragraph" w:customStyle="1" w:styleId="font5">
    <w:name w:val="font5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font6">
    <w:name w:val="font6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font7">
    <w:name w:val="font7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font8">
    <w:name w:val="font8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font9">
    <w:name w:val="font9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font10">
    <w:name w:val="font10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微软雅黑" w:eastAsia="微软雅黑" w:hAnsi="微软雅黑" w:cs="宋体"/>
      <w:color w:val="000000"/>
      <w:sz w:val="18"/>
      <w:szCs w:val="18"/>
      <w:lang w:val="en-US" w:bidi="ar-SA"/>
    </w:rPr>
  </w:style>
  <w:style w:type="paragraph" w:customStyle="1" w:styleId="font11">
    <w:name w:val="font11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color w:val="000000"/>
      <w:sz w:val="18"/>
      <w:szCs w:val="18"/>
      <w:lang w:val="en-US" w:bidi="ar-SA"/>
    </w:rPr>
  </w:style>
  <w:style w:type="paragraph" w:customStyle="1" w:styleId="font12">
    <w:name w:val="font12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b/>
      <w:bCs/>
      <w:sz w:val="18"/>
      <w:szCs w:val="18"/>
      <w:lang w:val="en-US" w:bidi="ar-SA"/>
    </w:rPr>
  </w:style>
  <w:style w:type="paragraph" w:customStyle="1" w:styleId="font13">
    <w:name w:val="font13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color w:val="000000"/>
      <w:sz w:val="18"/>
      <w:szCs w:val="18"/>
      <w:lang w:val="en-US" w:bidi="ar-SA"/>
    </w:rPr>
  </w:style>
  <w:style w:type="paragraph" w:customStyle="1" w:styleId="xl112">
    <w:name w:val="xl112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b/>
      <w:bCs/>
      <w:sz w:val="24"/>
      <w:szCs w:val="24"/>
      <w:lang w:val="en-US" w:bidi="ar-SA"/>
    </w:rPr>
  </w:style>
  <w:style w:type="paragraph" w:customStyle="1" w:styleId="xl113">
    <w:name w:val="xl113"/>
    <w:basedOn w:val="a"/>
    <w:rsid w:val="006163C9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24"/>
      <w:szCs w:val="24"/>
      <w:lang w:val="en-US" w:bidi="ar-SA"/>
    </w:rPr>
  </w:style>
  <w:style w:type="paragraph" w:customStyle="1" w:styleId="xl114">
    <w:name w:val="xl114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24"/>
      <w:szCs w:val="24"/>
      <w:lang w:val="en-US" w:bidi="ar-SA"/>
    </w:rPr>
  </w:style>
  <w:style w:type="paragraph" w:customStyle="1" w:styleId="xl115">
    <w:name w:val="xl115"/>
    <w:basedOn w:val="a"/>
    <w:rsid w:val="006163C9"/>
    <w:pPr>
      <w:widowControl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16">
    <w:name w:val="xl116"/>
    <w:basedOn w:val="a"/>
    <w:rsid w:val="006163C9"/>
    <w:pPr>
      <w:widowControl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17">
    <w:name w:val="xl117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18">
    <w:name w:val="xl118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19">
    <w:name w:val="xl119"/>
    <w:basedOn w:val="a"/>
    <w:rsid w:val="006163C9"/>
    <w:pPr>
      <w:widowControl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6"/>
      <w:szCs w:val="16"/>
      <w:lang w:val="en-US" w:bidi="ar-SA"/>
    </w:rPr>
  </w:style>
  <w:style w:type="paragraph" w:customStyle="1" w:styleId="xl120">
    <w:name w:val="xl120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24"/>
      <w:szCs w:val="24"/>
      <w:lang w:val="en-US" w:bidi="ar-SA"/>
    </w:rPr>
  </w:style>
  <w:style w:type="paragraph" w:customStyle="1" w:styleId="xl121">
    <w:name w:val="xl121"/>
    <w:basedOn w:val="a"/>
    <w:rsid w:val="006163C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22">
    <w:name w:val="xl122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23">
    <w:name w:val="xl123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24">
    <w:name w:val="xl124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25">
    <w:name w:val="xl125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26">
    <w:name w:val="xl126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27">
    <w:name w:val="xl127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28">
    <w:name w:val="xl128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29">
    <w:name w:val="xl129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30">
    <w:name w:val="xl130"/>
    <w:basedOn w:val="a"/>
    <w:rsid w:val="006163C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31">
    <w:name w:val="xl131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32">
    <w:name w:val="xl132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33">
    <w:name w:val="xl133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34">
    <w:name w:val="xl134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35">
    <w:name w:val="xl135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36">
    <w:name w:val="xl136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37">
    <w:name w:val="xl137"/>
    <w:basedOn w:val="a"/>
    <w:rsid w:val="006163C9"/>
    <w:pPr>
      <w:widowControl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38">
    <w:name w:val="xl138"/>
    <w:basedOn w:val="a"/>
    <w:rsid w:val="006163C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39">
    <w:name w:val="xl139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0">
    <w:name w:val="xl140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1">
    <w:name w:val="xl141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2">
    <w:name w:val="xl142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3">
    <w:name w:val="xl143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4">
    <w:name w:val="xl144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5">
    <w:name w:val="xl145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6">
    <w:name w:val="xl146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7">
    <w:name w:val="xl147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8">
    <w:name w:val="xl148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49">
    <w:name w:val="xl149"/>
    <w:basedOn w:val="a"/>
    <w:rsid w:val="0061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50">
    <w:name w:val="xl150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51">
    <w:name w:val="xl151"/>
    <w:basedOn w:val="a"/>
    <w:rsid w:val="006163C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52">
    <w:name w:val="xl152"/>
    <w:basedOn w:val="a"/>
    <w:rsid w:val="0061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53">
    <w:name w:val="xl153"/>
    <w:basedOn w:val="a"/>
    <w:rsid w:val="0061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54">
    <w:name w:val="xl154"/>
    <w:basedOn w:val="a"/>
    <w:rsid w:val="006163C9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55">
    <w:name w:val="xl155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56">
    <w:name w:val="xl156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57">
    <w:name w:val="xl157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58">
    <w:name w:val="xl158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59">
    <w:name w:val="xl159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60">
    <w:name w:val="xl160"/>
    <w:basedOn w:val="a"/>
    <w:rsid w:val="006163C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61">
    <w:name w:val="xl161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bottom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62">
    <w:name w:val="xl162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63">
    <w:name w:val="xl163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bottom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64">
    <w:name w:val="xl164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65">
    <w:name w:val="xl165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66">
    <w:name w:val="xl166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bottom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67">
    <w:name w:val="xl167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68">
    <w:name w:val="xl168"/>
    <w:basedOn w:val="a"/>
    <w:rsid w:val="006163C9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b/>
      <w:bCs/>
      <w:sz w:val="24"/>
      <w:szCs w:val="24"/>
      <w:lang w:val="en-US" w:bidi="ar-SA"/>
    </w:rPr>
  </w:style>
  <w:style w:type="paragraph" w:customStyle="1" w:styleId="xl169">
    <w:name w:val="xl169"/>
    <w:basedOn w:val="a"/>
    <w:rsid w:val="006163C9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24"/>
      <w:szCs w:val="24"/>
      <w:lang w:val="en-US" w:bidi="ar-SA"/>
    </w:rPr>
  </w:style>
  <w:style w:type="paragraph" w:customStyle="1" w:styleId="xl170">
    <w:name w:val="xl170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71">
    <w:name w:val="xl171"/>
    <w:basedOn w:val="a"/>
    <w:rsid w:val="006163C9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72">
    <w:name w:val="xl172"/>
    <w:basedOn w:val="a"/>
    <w:rsid w:val="006163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73">
    <w:name w:val="xl173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74">
    <w:name w:val="xl174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75">
    <w:name w:val="xl175"/>
    <w:basedOn w:val="a"/>
    <w:rsid w:val="006163C9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76">
    <w:name w:val="xl176"/>
    <w:basedOn w:val="a"/>
    <w:rsid w:val="006163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77">
    <w:name w:val="xl177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78">
    <w:name w:val="xl178"/>
    <w:basedOn w:val="a"/>
    <w:rsid w:val="006163C9"/>
    <w:pPr>
      <w:widowControl/>
      <w:pBdr>
        <w:top w:val="single" w:sz="4" w:space="0" w:color="auto"/>
        <w:bottom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79">
    <w:name w:val="xl179"/>
    <w:basedOn w:val="a"/>
    <w:rsid w:val="006163C9"/>
    <w:pPr>
      <w:widowControl/>
      <w:pBdr>
        <w:top w:val="single" w:sz="4" w:space="0" w:color="auto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80">
    <w:name w:val="xl180"/>
    <w:basedOn w:val="a"/>
    <w:rsid w:val="006163C9"/>
    <w:pPr>
      <w:widowControl/>
      <w:pBdr>
        <w:top w:val="single" w:sz="4" w:space="0" w:color="auto"/>
        <w:left w:val="single" w:sz="4" w:space="0" w:color="000000"/>
        <w:bottom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81">
    <w:name w:val="xl181"/>
    <w:basedOn w:val="a"/>
    <w:rsid w:val="006163C9"/>
    <w:pPr>
      <w:widowControl/>
      <w:pBdr>
        <w:top w:val="single" w:sz="4" w:space="0" w:color="auto"/>
        <w:bottom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82">
    <w:name w:val="xl182"/>
    <w:basedOn w:val="a"/>
    <w:rsid w:val="006163C9"/>
    <w:pPr>
      <w:widowControl/>
      <w:pBdr>
        <w:top w:val="single" w:sz="4" w:space="0" w:color="auto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83">
    <w:name w:val="xl183"/>
    <w:basedOn w:val="a"/>
    <w:rsid w:val="006163C9"/>
    <w:pPr>
      <w:widowControl/>
      <w:pBdr>
        <w:top w:val="single" w:sz="4" w:space="0" w:color="000000"/>
        <w:left w:val="single" w:sz="4" w:space="0" w:color="auto"/>
        <w:bottom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84">
    <w:name w:val="xl184"/>
    <w:basedOn w:val="a"/>
    <w:rsid w:val="006163C9"/>
    <w:pPr>
      <w:widowControl/>
      <w:pBdr>
        <w:top w:val="single" w:sz="4" w:space="0" w:color="000000"/>
        <w:bottom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85">
    <w:name w:val="xl185"/>
    <w:basedOn w:val="a"/>
    <w:rsid w:val="006163C9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86">
    <w:name w:val="xl186"/>
    <w:basedOn w:val="a"/>
    <w:rsid w:val="006163C9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87">
    <w:name w:val="xl187"/>
    <w:basedOn w:val="a"/>
    <w:rsid w:val="006163C9"/>
    <w:pPr>
      <w:widowControl/>
      <w:pBdr>
        <w:top w:val="single" w:sz="4" w:space="0" w:color="000000"/>
        <w:bottom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88">
    <w:name w:val="xl188"/>
    <w:basedOn w:val="a"/>
    <w:rsid w:val="006163C9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sz w:val="18"/>
      <w:szCs w:val="18"/>
      <w:lang w:val="en-US" w:bidi="ar-SA"/>
    </w:rPr>
  </w:style>
  <w:style w:type="paragraph" w:customStyle="1" w:styleId="xl189">
    <w:name w:val="xl189"/>
    <w:basedOn w:val="a"/>
    <w:rsid w:val="006163C9"/>
    <w:pPr>
      <w:widowControl/>
      <w:pBdr>
        <w:top w:val="single" w:sz="4" w:space="0" w:color="000000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90">
    <w:name w:val="xl190"/>
    <w:basedOn w:val="a"/>
    <w:rsid w:val="006163C9"/>
    <w:pPr>
      <w:widowControl/>
      <w:pBdr>
        <w:top w:val="single" w:sz="4" w:space="0" w:color="000000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91">
    <w:name w:val="xl191"/>
    <w:basedOn w:val="a"/>
    <w:rsid w:val="006163C9"/>
    <w:pPr>
      <w:widowControl/>
      <w:pBdr>
        <w:top w:val="single" w:sz="4" w:space="0" w:color="000000"/>
        <w:bottom w:val="single" w:sz="4" w:space="0" w:color="auto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192">
    <w:name w:val="xl192"/>
    <w:basedOn w:val="a"/>
    <w:rsid w:val="006163C9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93">
    <w:name w:val="xl193"/>
    <w:basedOn w:val="a"/>
    <w:rsid w:val="006163C9"/>
    <w:pPr>
      <w:widowControl/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94">
    <w:name w:val="xl194"/>
    <w:basedOn w:val="a"/>
    <w:rsid w:val="006163C9"/>
    <w:pPr>
      <w:widowControl/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95">
    <w:name w:val="xl195"/>
    <w:basedOn w:val="a"/>
    <w:rsid w:val="006163C9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96">
    <w:name w:val="xl196"/>
    <w:basedOn w:val="a"/>
    <w:rsid w:val="006163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sz w:val="18"/>
      <w:szCs w:val="18"/>
      <w:lang w:val="en-US" w:bidi="ar-SA"/>
    </w:rPr>
  </w:style>
  <w:style w:type="paragraph" w:customStyle="1" w:styleId="xl197">
    <w:name w:val="xl197"/>
    <w:basedOn w:val="a"/>
    <w:rsid w:val="006163C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98">
    <w:name w:val="xl198"/>
    <w:basedOn w:val="a"/>
    <w:rsid w:val="006163C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199">
    <w:name w:val="xl199"/>
    <w:basedOn w:val="a"/>
    <w:rsid w:val="006163C9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0">
    <w:name w:val="xl200"/>
    <w:basedOn w:val="a"/>
    <w:rsid w:val="006163C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1">
    <w:name w:val="xl201"/>
    <w:basedOn w:val="a"/>
    <w:rsid w:val="006163C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2">
    <w:name w:val="xl202"/>
    <w:basedOn w:val="a"/>
    <w:rsid w:val="006163C9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3">
    <w:name w:val="xl203"/>
    <w:basedOn w:val="a"/>
    <w:rsid w:val="006163C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4">
    <w:name w:val="xl204"/>
    <w:basedOn w:val="a"/>
    <w:rsid w:val="006163C9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5">
    <w:name w:val="xl205"/>
    <w:basedOn w:val="a"/>
    <w:rsid w:val="006163C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6">
    <w:name w:val="xl206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7">
    <w:name w:val="xl207"/>
    <w:basedOn w:val="a"/>
    <w:rsid w:val="00616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宋体" w:eastAsia="宋体" w:hAnsi="宋体" w:cs="宋体"/>
      <w:sz w:val="18"/>
      <w:szCs w:val="18"/>
      <w:lang w:val="en-US" w:bidi="ar-SA"/>
    </w:rPr>
  </w:style>
  <w:style w:type="paragraph" w:customStyle="1" w:styleId="xl208">
    <w:name w:val="xl208"/>
    <w:basedOn w:val="a"/>
    <w:rsid w:val="006163C9"/>
    <w:pPr>
      <w:widowControl/>
      <w:pBdr>
        <w:lef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09">
    <w:name w:val="xl209"/>
    <w:basedOn w:val="a"/>
    <w:rsid w:val="006163C9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10">
    <w:name w:val="xl210"/>
    <w:basedOn w:val="a"/>
    <w:rsid w:val="006163C9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11">
    <w:name w:val="xl211"/>
    <w:basedOn w:val="a"/>
    <w:rsid w:val="006163C9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paragraph" w:customStyle="1" w:styleId="xl212">
    <w:name w:val="xl212"/>
    <w:basedOn w:val="a"/>
    <w:rsid w:val="006163C9"/>
    <w:pPr>
      <w:widowControl/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Times New Roman" w:eastAsia="宋体" w:hAnsi="Times New Roman" w:cs="Times New Roman"/>
      <w:sz w:val="18"/>
      <w:szCs w:val="18"/>
      <w:lang w:val="en-US" w:bidi="ar-SA"/>
    </w:rPr>
  </w:style>
  <w:style w:type="character" w:styleId="ab">
    <w:name w:val="annotation reference"/>
    <w:basedOn w:val="a0"/>
    <w:uiPriority w:val="99"/>
    <w:semiHidden/>
    <w:unhideWhenUsed/>
    <w:rsid w:val="00FB63B4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FB63B4"/>
  </w:style>
  <w:style w:type="character" w:customStyle="1" w:styleId="ad">
    <w:name w:val="批注文字 字符"/>
    <w:basedOn w:val="a0"/>
    <w:link w:val="ac"/>
    <w:uiPriority w:val="99"/>
    <w:semiHidden/>
    <w:rsid w:val="00FB63B4"/>
    <w:rPr>
      <w:rFonts w:ascii="仿宋_GB2312" w:eastAsia="仿宋_GB2312" w:hAnsi="仿宋_GB2312" w:cs="仿宋_GB2312"/>
      <w:lang w:val="zh-CN" w:eastAsia="zh-CN" w:bidi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63B4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FB63B4"/>
    <w:rPr>
      <w:rFonts w:ascii="仿宋_GB2312" w:eastAsia="仿宋_GB2312" w:hAnsi="仿宋_GB2312" w:cs="仿宋_GB2312"/>
      <w:b/>
      <w:bCs/>
      <w:lang w:val="zh-CN" w:eastAsia="zh-CN" w:bidi="zh-CN"/>
    </w:rPr>
  </w:style>
  <w:style w:type="paragraph" w:styleId="af0">
    <w:name w:val="Balloon Text"/>
    <w:basedOn w:val="a"/>
    <w:link w:val="af1"/>
    <w:uiPriority w:val="99"/>
    <w:semiHidden/>
    <w:unhideWhenUsed/>
    <w:rsid w:val="00FB63B4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FB63B4"/>
    <w:rPr>
      <w:rFonts w:ascii="仿宋_GB2312" w:eastAsia="仿宋_GB2312" w:hAnsi="仿宋_GB2312" w:cs="仿宋_GB2312"/>
      <w:sz w:val="18"/>
      <w:szCs w:val="18"/>
      <w:lang w:val="zh-CN" w:eastAsia="zh-CN" w:bidi="zh-CN"/>
    </w:rPr>
  </w:style>
  <w:style w:type="paragraph" w:styleId="af2">
    <w:name w:val="Revision"/>
    <w:hidden/>
    <w:uiPriority w:val="99"/>
    <w:semiHidden/>
    <w:rsid w:val="000C5BF8"/>
    <w:pPr>
      <w:widowControl/>
      <w:autoSpaceDE/>
      <w:autoSpaceDN/>
    </w:pPr>
    <w:rPr>
      <w:rFonts w:ascii="仿宋_GB2312" w:eastAsia="仿宋_GB2312" w:hAnsi="仿宋_GB2312" w:cs="仿宋_GB2312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D3930-ECD9-4701-905C-1424C08B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J W</cp:lastModifiedBy>
  <cp:revision>2</cp:revision>
  <cp:lastPrinted>2023-08-25T06:08:00Z</cp:lastPrinted>
  <dcterms:created xsi:type="dcterms:W3CDTF">2024-10-11T03:11:00Z</dcterms:created>
  <dcterms:modified xsi:type="dcterms:W3CDTF">2024-10-11T03:11:00Z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2020-08-31T00:00:00Z</vt:filetime>
  </property>
</Properties>
</file>