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76BEB" w14:textId="77777777" w:rsidR="000423AF" w:rsidRDefault="0076381A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</w:t>
      </w:r>
    </w:p>
    <w:p w14:paraId="6046F44F" w14:textId="77777777" w:rsidR="000423AF" w:rsidRDefault="000423AF">
      <w:pPr>
        <w:jc w:val="center"/>
        <w:rPr>
          <w:rFonts w:eastAsia="黑体"/>
          <w:bCs/>
          <w:sz w:val="36"/>
          <w:szCs w:val="36"/>
        </w:rPr>
      </w:pPr>
    </w:p>
    <w:p w14:paraId="7E5F4B4E" w14:textId="77777777" w:rsidR="000423AF" w:rsidRDefault="0076381A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fldChar w:fldCharType="begin">
          <w:fldData xml:space="preserve">ZQBKAHoAdABYAFEAbAB3AFgATQBXAFoANwBxAGMAWgB6AFkAegBhAFMAaQB3AEcAYwBDAGsAaQBM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</w:fldData>
        </w:fldChar>
      </w:r>
      <w:r>
        <w:rPr>
          <w:rFonts w:eastAsia="黑体"/>
          <w:bCs/>
          <w:sz w:val="36"/>
          <w:szCs w:val="36"/>
        </w:rPr>
        <w:instrText>ADDIN CNKISM.UserStyle</w:instrText>
      </w:r>
      <w:r>
        <w:rPr>
          <w:rFonts w:eastAsia="黑体"/>
          <w:bCs/>
          <w:sz w:val="36"/>
          <w:szCs w:val="36"/>
        </w:rPr>
      </w:r>
      <w:r>
        <w:rPr>
          <w:rFonts w:eastAsia="黑体"/>
          <w:bCs/>
          <w:sz w:val="36"/>
          <w:szCs w:val="36"/>
        </w:rPr>
        <w:fldChar w:fldCharType="end"/>
      </w:r>
      <w:r>
        <w:rPr>
          <w:rFonts w:eastAsia="黑体" w:hint="eastAsia"/>
          <w:bCs/>
          <w:sz w:val="36"/>
          <w:szCs w:val="36"/>
        </w:rPr>
        <w:t>劳动与社会保障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28D8EF17" w14:textId="77777777" w:rsidR="000423AF" w:rsidRDefault="0076381A">
      <w:pPr>
        <w:pStyle w:val="af0"/>
        <w:tabs>
          <w:tab w:val="left" w:pos="1380"/>
        </w:tabs>
        <w:spacing w:before="0" w:after="0" w:line="560" w:lineRule="exact"/>
        <w:jc w:val="center"/>
        <w:rPr>
          <w:rFonts w:ascii="方正小标宋简体" w:eastAsia="方正小标宋简体" w:hAnsi="Times New Roman"/>
          <w:bCs/>
          <w:color w:val="000000" w:themeColor="text1"/>
          <w:sz w:val="28"/>
          <w:szCs w:val="28"/>
        </w:rPr>
      </w:pPr>
      <w:r>
        <w:rPr>
          <w:rFonts w:ascii="方正小标宋简体" w:eastAsia="方正小标宋简体" w:hint="eastAsia"/>
          <w:bCs/>
          <w:color w:val="000000" w:themeColor="text1"/>
          <w:sz w:val="28"/>
          <w:szCs w:val="28"/>
        </w:rPr>
        <w:t>（专业代码：120403）</w:t>
      </w:r>
    </w:p>
    <w:p w14:paraId="255913A8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6553E6C0" w14:textId="77777777" w:rsidR="000423AF" w:rsidRDefault="0076381A">
      <w:pPr>
        <w:pStyle w:val="af0"/>
        <w:adjustRightInd w:val="0"/>
        <w:snapToGrid w:val="0"/>
        <w:spacing w:beforeLines="50" w:before="120" w:after="0" w:line="360" w:lineRule="auto"/>
        <w:ind w:firstLineChars="200" w:firstLine="480"/>
        <w:jc w:val="both"/>
        <w:rPr>
          <w:rFonts w:ascii="Times New Roman" w:eastAsiaTheme="minorEastAsia" w:hAnsi="Times New Roman" w:cs="Times New Roman"/>
          <w:kern w:val="2"/>
        </w:rPr>
      </w:pPr>
      <w:r>
        <w:rPr>
          <w:rFonts w:ascii="Times New Roman" w:eastAsiaTheme="minorEastAsia" w:hAnsi="Times New Roman" w:cs="Times New Roman"/>
          <w:kern w:val="2"/>
        </w:rPr>
        <w:t>劳动与社会保障专业起源于我校</w:t>
      </w:r>
      <w:r>
        <w:rPr>
          <w:rFonts w:ascii="Times New Roman" w:eastAsiaTheme="minorEastAsia" w:hAnsi="Times New Roman" w:cs="Times New Roman"/>
          <w:kern w:val="2"/>
        </w:rPr>
        <w:t>1956</w:t>
      </w:r>
      <w:r>
        <w:rPr>
          <w:rFonts w:ascii="Times New Roman" w:eastAsiaTheme="minorEastAsia" w:hAnsi="Times New Roman" w:cs="Times New Roman"/>
          <w:kern w:val="2"/>
        </w:rPr>
        <w:t>年创立的全国首个劳动经济专业，</w:t>
      </w:r>
      <w:r>
        <w:rPr>
          <w:rFonts w:ascii="Times New Roman" w:eastAsiaTheme="minorEastAsia" w:hAnsi="Times New Roman" w:cs="Times New Roman"/>
          <w:kern w:val="2"/>
        </w:rPr>
        <w:t>1998</w:t>
      </w:r>
      <w:r>
        <w:rPr>
          <w:rFonts w:ascii="Times New Roman" w:eastAsiaTheme="minorEastAsia" w:hAnsi="Times New Roman" w:cs="Times New Roman"/>
          <w:kern w:val="2"/>
        </w:rPr>
        <w:t>年更名后成为全国首批设立的</w:t>
      </w:r>
      <w:r>
        <w:rPr>
          <w:rFonts w:ascii="Times New Roman" w:eastAsiaTheme="minorEastAsia" w:hAnsi="Times New Roman" w:cs="Times New Roman"/>
          <w:kern w:val="2"/>
        </w:rPr>
        <w:t>8</w:t>
      </w:r>
      <w:r>
        <w:rPr>
          <w:rFonts w:ascii="Times New Roman" w:eastAsiaTheme="minorEastAsia" w:hAnsi="Times New Roman" w:cs="Times New Roman"/>
          <w:kern w:val="2"/>
        </w:rPr>
        <w:t>所院校之一。专业建设依托劳动经济学国家重点学科（</w:t>
      </w:r>
      <w:r>
        <w:rPr>
          <w:rFonts w:ascii="Times New Roman" w:eastAsiaTheme="minorEastAsia" w:hAnsi="Times New Roman" w:cs="Times New Roman"/>
          <w:kern w:val="2"/>
        </w:rPr>
        <w:t>2007</w:t>
      </w:r>
      <w:r>
        <w:rPr>
          <w:rFonts w:ascii="Times New Roman" w:eastAsiaTheme="minorEastAsia" w:hAnsi="Times New Roman" w:cs="Times New Roman"/>
          <w:kern w:val="2"/>
        </w:rPr>
        <w:t>），拥有国家特色专业（</w:t>
      </w:r>
      <w:r>
        <w:rPr>
          <w:rFonts w:ascii="Times New Roman" w:eastAsiaTheme="minorEastAsia" w:hAnsi="Times New Roman" w:cs="Times New Roman"/>
          <w:kern w:val="2"/>
        </w:rPr>
        <w:t>2007</w:t>
      </w:r>
      <w:r>
        <w:rPr>
          <w:rFonts w:ascii="Times New Roman" w:eastAsiaTheme="minorEastAsia" w:hAnsi="Times New Roman" w:cs="Times New Roman"/>
          <w:kern w:val="2"/>
        </w:rPr>
        <w:t>）</w:t>
      </w:r>
      <w:r>
        <w:rPr>
          <w:rFonts w:ascii="Times New Roman" w:eastAsiaTheme="minorEastAsia" w:hAnsi="Times New Roman" w:cs="Times New Roman" w:hint="eastAsia"/>
          <w:kern w:val="2"/>
        </w:rPr>
        <w:t>、</w:t>
      </w:r>
      <w:r>
        <w:rPr>
          <w:rFonts w:ascii="Times New Roman" w:eastAsiaTheme="minorEastAsia" w:hAnsi="Times New Roman" w:cs="Times New Roman"/>
          <w:kern w:val="2"/>
        </w:rPr>
        <w:t>全国唯一地方高校本科专业综合改革试点（</w:t>
      </w:r>
      <w:r>
        <w:rPr>
          <w:rFonts w:ascii="Times New Roman" w:eastAsiaTheme="minorEastAsia" w:hAnsi="Times New Roman" w:cs="Times New Roman"/>
          <w:kern w:val="2"/>
        </w:rPr>
        <w:t>2013</w:t>
      </w:r>
      <w:r>
        <w:rPr>
          <w:rFonts w:ascii="Times New Roman" w:eastAsiaTheme="minorEastAsia" w:hAnsi="Times New Roman" w:cs="Times New Roman"/>
          <w:kern w:val="2"/>
        </w:rPr>
        <w:t>）</w:t>
      </w:r>
      <w:r>
        <w:rPr>
          <w:rFonts w:ascii="Times New Roman" w:eastAsiaTheme="minorEastAsia" w:hAnsi="Times New Roman" w:cs="Times New Roman" w:hint="eastAsia"/>
          <w:kern w:val="2"/>
        </w:rPr>
        <w:t>和</w:t>
      </w:r>
      <w:r>
        <w:rPr>
          <w:rFonts w:ascii="Times New Roman" w:eastAsiaTheme="minorEastAsia" w:hAnsi="Times New Roman" w:cs="Times New Roman"/>
          <w:kern w:val="2"/>
        </w:rPr>
        <w:t>国家级一流本科专业建设点（</w:t>
      </w:r>
      <w:r>
        <w:rPr>
          <w:rFonts w:ascii="Times New Roman" w:eastAsiaTheme="minorEastAsia" w:hAnsi="Times New Roman" w:cs="Times New Roman"/>
          <w:kern w:val="2"/>
        </w:rPr>
        <w:t>2019</w:t>
      </w:r>
      <w:r>
        <w:rPr>
          <w:rFonts w:ascii="Times New Roman" w:eastAsiaTheme="minorEastAsia" w:hAnsi="Times New Roman" w:cs="Times New Roman"/>
          <w:kern w:val="2"/>
        </w:rPr>
        <w:t>）等多项国家级荣誉，</w:t>
      </w:r>
      <w:r>
        <w:rPr>
          <w:rFonts w:ascii="Times New Roman" w:eastAsiaTheme="minorEastAsia" w:hAnsi="Times New Roman" w:cs="Times New Roman"/>
          <w:kern w:val="2"/>
        </w:rPr>
        <w:t>2020</w:t>
      </w:r>
      <w:r>
        <w:rPr>
          <w:rFonts w:ascii="Times New Roman" w:eastAsiaTheme="minorEastAsia" w:hAnsi="Times New Roman" w:cs="Times New Roman"/>
          <w:kern w:val="2"/>
        </w:rPr>
        <w:t>年获批中国老龄协会首批老龄科研基地。师资队伍实力雄厚，现有教师</w:t>
      </w:r>
      <w:r>
        <w:rPr>
          <w:rFonts w:ascii="Times New Roman" w:eastAsiaTheme="minorEastAsia" w:hAnsi="Times New Roman" w:cs="Times New Roman"/>
          <w:kern w:val="2"/>
        </w:rPr>
        <w:t>12</w:t>
      </w:r>
      <w:r>
        <w:rPr>
          <w:rFonts w:ascii="Times New Roman" w:eastAsiaTheme="minorEastAsia" w:hAnsi="Times New Roman" w:cs="Times New Roman"/>
          <w:kern w:val="2"/>
        </w:rPr>
        <w:t>人，</w:t>
      </w:r>
      <w:r>
        <w:rPr>
          <w:rFonts w:ascii="Times New Roman" w:eastAsiaTheme="minorEastAsia" w:hAnsi="Times New Roman" w:cs="Times New Roman"/>
          <w:kern w:val="2"/>
        </w:rPr>
        <w:t>96%</w:t>
      </w:r>
      <w:r>
        <w:rPr>
          <w:rFonts w:ascii="Times New Roman" w:eastAsiaTheme="minorEastAsia" w:hAnsi="Times New Roman" w:cs="Times New Roman"/>
          <w:kern w:val="2"/>
        </w:rPr>
        <w:t>拥有博士学位，</w:t>
      </w:r>
      <w:r>
        <w:rPr>
          <w:rFonts w:ascii="Times New Roman" w:eastAsiaTheme="minorEastAsia" w:hAnsi="Times New Roman" w:cs="Times New Roman" w:hint="eastAsia"/>
          <w:kern w:val="2"/>
        </w:rPr>
        <w:t>60%</w:t>
      </w:r>
      <w:r>
        <w:rPr>
          <w:rFonts w:ascii="Times New Roman" w:eastAsiaTheme="minorEastAsia" w:hAnsi="Times New Roman" w:cs="Times New Roman" w:hint="eastAsia"/>
          <w:kern w:val="2"/>
        </w:rPr>
        <w:t>的教师承担过国家级课题。</w:t>
      </w:r>
      <w:r>
        <w:rPr>
          <w:rFonts w:ascii="Times New Roman" w:eastAsiaTheme="minorEastAsia" w:hAnsi="Times New Roman" w:cs="Times New Roman"/>
          <w:kern w:val="2"/>
        </w:rPr>
        <w:t>团队中涌现出全国</w:t>
      </w:r>
      <w:r>
        <w:rPr>
          <w:rFonts w:ascii="Times New Roman" w:eastAsiaTheme="minorEastAsia" w:hAnsi="Times New Roman" w:cs="Times New Roman"/>
          <w:kern w:val="2"/>
        </w:rPr>
        <w:t>"</w:t>
      </w:r>
      <w:r>
        <w:rPr>
          <w:rFonts w:ascii="Times New Roman" w:eastAsiaTheme="minorEastAsia" w:hAnsi="Times New Roman" w:cs="Times New Roman"/>
          <w:kern w:val="2"/>
        </w:rPr>
        <w:t>三八</w:t>
      </w:r>
      <w:r>
        <w:rPr>
          <w:rFonts w:ascii="Times New Roman" w:eastAsiaTheme="minorEastAsia" w:hAnsi="Times New Roman" w:cs="Times New Roman"/>
          <w:kern w:val="2"/>
        </w:rPr>
        <w:t>"</w:t>
      </w:r>
      <w:r>
        <w:rPr>
          <w:rFonts w:ascii="Times New Roman" w:eastAsiaTheme="minorEastAsia" w:hAnsi="Times New Roman" w:cs="Times New Roman"/>
          <w:kern w:val="2"/>
        </w:rPr>
        <w:t>红旗手、北京市教学名师等优秀人才，建设有国家级精品资源共享课、国家级规划教材等优质教学资源。专业实施国际化培养战略，构建双语与全英文课程体系，与美国罗格斯大学、英国南安普顿大学等</w:t>
      </w:r>
      <w:r>
        <w:rPr>
          <w:rFonts w:ascii="Times New Roman" w:eastAsiaTheme="minorEastAsia" w:hAnsi="Times New Roman" w:cs="Times New Roman"/>
          <w:kern w:val="2"/>
        </w:rPr>
        <w:t>10</w:t>
      </w:r>
      <w:r>
        <w:rPr>
          <w:rFonts w:ascii="Times New Roman" w:eastAsiaTheme="minorEastAsia" w:hAnsi="Times New Roman" w:cs="Times New Roman"/>
          <w:kern w:val="2"/>
        </w:rPr>
        <w:t>余所海外高校建立交换及学位项目，每年</w:t>
      </w:r>
      <w:r>
        <w:rPr>
          <w:rFonts w:ascii="Times New Roman" w:eastAsiaTheme="minorEastAsia" w:hAnsi="Times New Roman" w:cs="Times New Roman"/>
          <w:kern w:val="2"/>
        </w:rPr>
        <w:t>30</w:t>
      </w:r>
      <w:r>
        <w:rPr>
          <w:rFonts w:ascii="Times New Roman" w:eastAsiaTheme="minorEastAsia" w:hAnsi="Times New Roman" w:cs="Times New Roman"/>
          <w:kern w:val="2"/>
        </w:rPr>
        <w:t>余名学生参与国际交流，</w:t>
      </w:r>
      <w:r>
        <w:rPr>
          <w:rFonts w:ascii="Times New Roman" w:eastAsiaTheme="minorEastAsia" w:hAnsi="Times New Roman" w:cs="Times New Roman"/>
          <w:kern w:val="2"/>
        </w:rPr>
        <w:t>15%</w:t>
      </w:r>
      <w:r>
        <w:rPr>
          <w:rFonts w:ascii="Times New Roman" w:eastAsiaTheme="minorEastAsia" w:hAnsi="Times New Roman" w:cs="Times New Roman"/>
          <w:kern w:val="2"/>
        </w:rPr>
        <w:t>毕业生赴海外深造。毕业生就业竞争力突出，近三年平均</w:t>
      </w:r>
      <w:r>
        <w:rPr>
          <w:rFonts w:ascii="Times New Roman" w:eastAsiaTheme="minorEastAsia" w:hAnsi="Times New Roman" w:cs="Times New Roman"/>
          <w:kern w:val="2"/>
        </w:rPr>
        <w:t>5-7</w:t>
      </w:r>
      <w:r>
        <w:rPr>
          <w:rFonts w:ascii="Times New Roman" w:eastAsiaTheme="minorEastAsia" w:hAnsi="Times New Roman" w:cs="Times New Roman"/>
          <w:kern w:val="2"/>
        </w:rPr>
        <w:t>人考取中国人民大学等国内名校研究生，</w:t>
      </w:r>
      <w:r>
        <w:rPr>
          <w:rFonts w:ascii="Times New Roman" w:eastAsiaTheme="minorEastAsia" w:hAnsi="Times New Roman" w:cs="Times New Roman"/>
          <w:kern w:val="2"/>
        </w:rPr>
        <w:t>4-6</w:t>
      </w:r>
      <w:r>
        <w:rPr>
          <w:rFonts w:ascii="Times New Roman" w:eastAsiaTheme="minorEastAsia" w:hAnsi="Times New Roman" w:cs="Times New Roman"/>
          <w:kern w:val="2"/>
        </w:rPr>
        <w:t>人出国深造。就业方向</w:t>
      </w:r>
      <w:r>
        <w:rPr>
          <w:rFonts w:ascii="Times New Roman" w:eastAsiaTheme="minorEastAsia" w:hAnsi="Times New Roman" w:cs="Times New Roman" w:hint="eastAsia"/>
          <w:kern w:val="2"/>
        </w:rPr>
        <w:t>涵盖国家及省、市、县各级人力资源与社会保障部门、税务部门、民政部门、财政部门、以及国家机关事业单位和企业的人力资源管理部门</w:t>
      </w:r>
      <w:r>
        <w:rPr>
          <w:rFonts w:ascii="Times New Roman" w:eastAsiaTheme="minorEastAsia" w:hAnsi="Times New Roman" w:cs="Times New Roman"/>
          <w:kern w:val="2"/>
        </w:rPr>
        <w:t>等。</w:t>
      </w:r>
    </w:p>
    <w:p w14:paraId="5EC841F8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2C2255B2" w14:textId="77777777" w:rsidR="000423AF" w:rsidRDefault="0076381A">
      <w:pPr>
        <w:widowControl/>
        <w:adjustRightInd w:val="0"/>
        <w:snapToGrid w:val="0"/>
        <w:spacing w:beforeLines="50" w:before="120" w:line="360" w:lineRule="auto"/>
        <w:ind w:firstLineChars="200" w:firstLine="480"/>
        <w:jc w:val="left"/>
        <w:rPr>
          <w:rFonts w:ascii="宋体" w:hAnsi="宋体"/>
          <w:bCs/>
          <w:color w:val="000000" w:themeColor="text1"/>
          <w:kern w:val="0"/>
          <w:sz w:val="24"/>
        </w:rPr>
      </w:pPr>
      <w:r>
        <w:rPr>
          <w:rFonts w:ascii="宋体" w:hAnsi="宋体" w:hint="eastAsia"/>
          <w:bCs/>
          <w:color w:val="000000" w:themeColor="text1"/>
          <w:kern w:val="0"/>
          <w:sz w:val="24"/>
        </w:rPr>
        <w:t>坚持“立足北京、服务京津冀、面向全国、走向国际”的办学定位，服务国家民生战略、支撑首都社会发展，以建设国内一流、国际知名专业为目标，培养适应新质生产力发展需求与新时代首都建设需要，德智体美劳全面发展，兼具社会主义核心价值观与国际视野，掌握现代劳动与社会保障专业知识体系，具有扎实专业根基、突出数智技能、优秀实践能力的复合创新型人才。通过多方面综合的学习与实践，具备在国家人力资源和社会保障部门等相关部门、企事业单位人力资源管理部</w:t>
      </w:r>
      <w:r>
        <w:rPr>
          <w:rFonts w:ascii="宋体" w:hAnsi="宋体" w:hint="eastAsia"/>
          <w:bCs/>
          <w:color w:val="000000" w:themeColor="text1"/>
          <w:kern w:val="0"/>
          <w:sz w:val="24"/>
        </w:rPr>
        <w:lastRenderedPageBreak/>
        <w:t>门、养老产业从事管理实务工作，以及在科研机构、高等院校从事科研、教学工作的能力。</w:t>
      </w:r>
    </w:p>
    <w:p w14:paraId="3C3E4EB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具体目标包括：</w:t>
      </w:r>
    </w:p>
    <w:p w14:paraId="3D5E1C5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价值观与综合素质培养。培养具有社会主义核心价值观、德智体美劳全面发展的复合型人才，注重职业道德与社会责任感，强化人文关怀意识，使其在民生保障与社会治理中践行公平正义理念。</w:t>
      </w:r>
    </w:p>
    <w:p w14:paraId="5E722459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专业理论与研究方法能力。系统掌握国内外劳动与社会保障领域的核心理论、政策法规及实践发展脉络，强化定量与定性研究方法训练，培养科学思维能力和创新意识，能够独立开展政策分析、制度设计与学术研究。</w:t>
      </w:r>
    </w:p>
    <w:p w14:paraId="5BE9560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国际化视野与跨文化能力。拓展国际视野，熟悉全球社会保障体系、劳动政策及国际组织运作模式，具备跨文化沟通能力和比较研究素养，能在国际化场景中参与政策对话或国际合作项目。</w:t>
      </w:r>
    </w:p>
    <w:p w14:paraId="21953EE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人工智能与数智化应用能力。培养学生掌握人工智能、大数据等现代信息技术在劳动与社会保障领域的应用技能，具备利用数智化工具进行数据分析、政策模拟、服务创新的能力，以适应社会保障体系数智化转型的需求，推动劳动与社会保障工作的智能化、精准化发展。</w:t>
      </w:r>
    </w:p>
    <w:p w14:paraId="759A0165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：服务国家与区域战略及多元化职业发展能力</w:t>
      </w:r>
      <w:r>
        <w:rPr>
          <w:rFonts w:eastAsiaTheme="minorEastAsia" w:hint="eastAsia"/>
          <w:sz w:val="24"/>
        </w:rPr>
        <w:t>.</w:t>
      </w:r>
      <w:r>
        <w:rPr>
          <w:rFonts w:eastAsiaTheme="minorEastAsia" w:hint="eastAsia"/>
          <w:sz w:val="24"/>
        </w:rPr>
        <w:t>立足京津冀协同发展，面向全国民生需求，培养解决人口老龄化、就业促进、社会保障改革等现实问题的实践能力，助力国家社会建设与地方治理创新。同时，强化实务技能训练，使学生不仅胜任政府部门（如人社系统）、企事业单位人力资源部门、养老产业的管理工作，还具备在科研机构及高校从事政策研究、教学工作的能力，从而适应社会多层次、多领域的职业需求，为国家和社会的全面发展贡献专业力量。</w:t>
      </w:r>
    </w:p>
    <w:p w14:paraId="303480B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通过“理论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实践”“专业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数智”“本土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国际”三维融合培养体系，毕业生毕业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年左右应达成以下目标：</w:t>
      </w:r>
    </w:p>
    <w:p w14:paraId="693AE497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）行业与职业定位。毕业生可在以下领域发挥作用：</w:t>
      </w:r>
    </w:p>
    <w:p w14:paraId="13605537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公共治理领域：国家及省、市、县级人力资源和社会保障部门、税务部门、民政</w:t>
      </w:r>
      <w:r>
        <w:rPr>
          <w:rFonts w:eastAsiaTheme="minorEastAsia" w:hint="eastAsia"/>
          <w:sz w:val="24"/>
        </w:rPr>
        <w:lastRenderedPageBreak/>
        <w:t>部门、财政部门、税务部门、医疗保障机构，从事智慧社保平台建设、劳动政策数字化监管、民生大数据分析等工作；</w:t>
      </w:r>
    </w:p>
    <w:p w14:paraId="71B1E915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企事业单位：机关事业单位人事部门（如员工管理、社会经办）、企业人力资源管理部门（如薪酬福利设计、劳动关系协调）、养老产业机构（如智慧养老服务体系运营）、互联网平台企业（如灵活用工社会保障方案设计）；</w:t>
      </w:r>
    </w:p>
    <w:p w14:paraId="5147BD1E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新兴交叉领域：人力资源大数据分析公司、社会保障科技服务平台、数字政务系统开发机构，推动社保服务智能化转型；</w:t>
      </w:r>
    </w:p>
    <w:p w14:paraId="482F16B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国际与学术领域：国际劳工组织（</w:t>
      </w:r>
      <w:r>
        <w:rPr>
          <w:rFonts w:eastAsiaTheme="minorEastAsia" w:hint="eastAsia"/>
          <w:sz w:val="24"/>
        </w:rPr>
        <w:t>ILO</w:t>
      </w:r>
      <w:r>
        <w:rPr>
          <w:rFonts w:eastAsiaTheme="minorEastAsia" w:hint="eastAsia"/>
          <w:sz w:val="24"/>
        </w:rPr>
        <w:t>）等机构积极参与全球治理，或在社会保障协会、联合国儿童基金会从事与社会保障、儿童权益保护等相关工作，或在科研院所从事劳动政策仿真建模、社会保障数智化改革等前沿研究，为推动全球社会保障体系的完善和发展贡献力量。</w:t>
      </w:r>
    </w:p>
    <w:p w14:paraId="51875D1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（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）素质与能力定位。毕业生应具备以下核心能力：</w:t>
      </w:r>
    </w:p>
    <w:p w14:paraId="510C44A7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专业数智化能力：掌握</w:t>
      </w:r>
      <w:r>
        <w:rPr>
          <w:rFonts w:eastAsiaTheme="minorEastAsia" w:hint="eastAsia"/>
          <w:sz w:val="24"/>
        </w:rPr>
        <w:t>Python/R</w:t>
      </w:r>
      <w:r>
        <w:rPr>
          <w:rFonts w:eastAsiaTheme="minorEastAsia" w:hint="eastAsia"/>
          <w:sz w:val="24"/>
        </w:rPr>
        <w:t>语言数据分析、社会保障信息系统开发、劳动市场智能监测工具应用等技术，精准识别和解决社保基金可持续性、灵活就业群体保障等复杂问题；</w:t>
      </w:r>
    </w:p>
    <w:p w14:paraId="5EB2A51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政策设计与实务能力：熟练运用大数据技术开展政策效果评估，设计适应京津冀协同发展、首都超大城市治理需求的劳动保障方案；</w:t>
      </w:r>
    </w:p>
    <w:p w14:paraId="0673545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跨领域协同创新能力：在数字经济背景下，融合法学、经济学与信息技术知识，主导企业弹性福利体系设计、银发经济产业人力资源配置等创新项目；</w:t>
      </w:r>
    </w:p>
    <w:p w14:paraId="11768AC9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国际胜任力：通晓国际劳工标准数字化发展趋势，具备参与跨境社会保障协定谈判、全球人力资源服务标准制定的跨文化沟通能力。</w:t>
      </w:r>
    </w:p>
    <w:p w14:paraId="0BB6EEF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（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）培养类型定位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本专业着力培养以下两类高层次人才：</w:t>
      </w:r>
    </w:p>
    <w:p w14:paraId="03F9C76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数字</w:t>
      </w:r>
      <w:r>
        <w:rPr>
          <w:rFonts w:eastAsiaTheme="minorEastAsia"/>
          <w:sz w:val="24"/>
        </w:rPr>
        <w:t>+</w:t>
      </w:r>
      <w:r>
        <w:rPr>
          <w:rFonts w:eastAsiaTheme="minorEastAsia"/>
          <w:sz w:val="24"/>
        </w:rPr>
        <w:t>治理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sz w:val="24"/>
        </w:rPr>
        <w:t>复合型人才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面向首都</w:t>
      </w: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四个中心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sz w:val="24"/>
        </w:rPr>
        <w:t>建设需求，培养既精通劳动法与社会保障理论，又能运用区块链技术优化社保监管、通过人工智能提升公共服务效率的政府治理创新骨干；</w:t>
      </w:r>
    </w:p>
    <w:p w14:paraId="2062ABA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“</w:t>
      </w:r>
      <w:r>
        <w:rPr>
          <w:rFonts w:eastAsiaTheme="minorEastAsia"/>
          <w:sz w:val="24"/>
        </w:rPr>
        <w:t>技术</w:t>
      </w:r>
      <w:r>
        <w:rPr>
          <w:rFonts w:eastAsiaTheme="minorEastAsia"/>
          <w:sz w:val="24"/>
        </w:rPr>
        <w:t>+</w:t>
      </w:r>
      <w:r>
        <w:rPr>
          <w:rFonts w:eastAsiaTheme="minorEastAsia"/>
          <w:sz w:val="24"/>
        </w:rPr>
        <w:t>民生</w:t>
      </w:r>
      <w:r>
        <w:rPr>
          <w:rFonts w:eastAsiaTheme="minorEastAsia" w:hint="eastAsia"/>
          <w:sz w:val="24"/>
        </w:rPr>
        <w:t>”</w:t>
      </w:r>
      <w:r>
        <w:rPr>
          <w:rFonts w:eastAsiaTheme="minorEastAsia"/>
          <w:sz w:val="24"/>
        </w:rPr>
        <w:t>创新型人才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针对京津冀养老服务一体化、新就业形态劳动者权</w:t>
      </w:r>
      <w:r>
        <w:rPr>
          <w:rFonts w:eastAsiaTheme="minorEastAsia"/>
          <w:sz w:val="24"/>
        </w:rPr>
        <w:lastRenderedPageBreak/>
        <w:t>益保障等现实挑战，培养能设计智慧养老社区人力资源解决方案、开发灵活就业者保险精算模型的行业变革引领者，服务全国民生事业高质量发展。</w:t>
      </w:r>
    </w:p>
    <w:p w14:paraId="04610B14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19F2C21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劳动与社会保障专业的毕业要求旨在培养具备全面素质、扎实知识结构与综合实践能力的复合型人才。</w:t>
      </w:r>
    </w:p>
    <w:p w14:paraId="110C3B8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．知识要求</w:t>
      </w:r>
    </w:p>
    <w:p w14:paraId="1D538D3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掌握扎实的专业基础知识、外语知识，熟悉政策法规与技术工具，形成多学科交叉的知识体系。</w:t>
      </w:r>
    </w:p>
    <w:p w14:paraId="295D7084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专业基础知识：系统掌握管理学、经济学、社会学、法学等学科的核心理论，理解劳动就业、社会保障等领域的专业理论与历史发展脉络。</w:t>
      </w:r>
    </w:p>
    <w:p w14:paraId="00B24343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政策法规知识：熟悉国家劳动法、</w:t>
      </w:r>
      <w:r>
        <w:rPr>
          <w:rFonts w:eastAsiaTheme="minorEastAsia" w:hint="eastAsia"/>
          <w:sz w:val="24"/>
        </w:rPr>
        <w:t>社会保障法、</w:t>
      </w:r>
      <w:r>
        <w:rPr>
          <w:rFonts w:eastAsiaTheme="minorEastAsia"/>
          <w:sz w:val="24"/>
        </w:rPr>
        <w:t>社会保障政策及国际劳工标准，关注政策动态与改革实践，具备政策分析与解读能力。</w:t>
      </w:r>
    </w:p>
    <w:p w14:paraId="51CB0382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信息技术应用知识：掌握现代信息技术与数据分析工具，适应数字经济发展需求，熟练运用社会保障信息化平台及相关软件。</w:t>
      </w:r>
    </w:p>
    <w:p w14:paraId="74526578" w14:textId="77777777" w:rsidR="000423AF" w:rsidRDefault="0076381A">
      <w:pPr>
        <w:numPr>
          <w:ilvl w:val="1"/>
          <w:numId w:val="1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外语知识：具备一门外语应用能力，能够阅读专业外文文献，参与国际交流或国际合作项目。</w:t>
      </w:r>
    </w:p>
    <w:p w14:paraId="180BB0B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．能力要求</w:t>
      </w:r>
    </w:p>
    <w:p w14:paraId="1386592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具备过硬的自主学习能力、沟通表达能力、专业技术能力、学术创新能力，适应多元职业场景需求。</w:t>
      </w:r>
    </w:p>
    <w:p w14:paraId="2416373C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自主学习能力：通过方法论训练（定量与定性研究），形成独立获取知识、更新知识体系的能力，持续跟踪学科前沿与社会需求。</w:t>
      </w:r>
    </w:p>
    <w:p w14:paraId="0351B006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沟通表达能力：具备清晰的语言表达与写作能力，善于跨领域协作，能在政府、企业、社区等多场景中有效沟通并推动问题解决。</w:t>
      </w:r>
    </w:p>
    <w:p w14:paraId="6FDA84A2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专业技术能力：熟练运用社会保障</w:t>
      </w:r>
      <w:r>
        <w:rPr>
          <w:rFonts w:eastAsiaTheme="minorEastAsia" w:hint="eastAsia"/>
          <w:sz w:val="24"/>
        </w:rPr>
        <w:t>专业科学研究和实务</w:t>
      </w:r>
      <w:r>
        <w:rPr>
          <w:rFonts w:eastAsiaTheme="minorEastAsia"/>
          <w:sz w:val="24"/>
        </w:rPr>
        <w:t>工具（如</w:t>
      </w:r>
      <w:r>
        <w:rPr>
          <w:rFonts w:eastAsiaTheme="minorEastAsia" w:hint="eastAsia"/>
          <w:sz w:val="24"/>
        </w:rPr>
        <w:t>统计分析软件、</w:t>
      </w:r>
      <w:r>
        <w:rPr>
          <w:rFonts w:eastAsiaTheme="minorEastAsia"/>
          <w:sz w:val="24"/>
        </w:rPr>
        <w:t>社保信息系统），掌握政策设计、人力资源管理、养老产业运营等实务技能。</w:t>
      </w:r>
    </w:p>
    <w:p w14:paraId="2D1F2C5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2.4 </w:t>
      </w:r>
      <w:r>
        <w:rPr>
          <w:rFonts w:eastAsiaTheme="minorEastAsia"/>
          <w:sz w:val="24"/>
        </w:rPr>
        <w:t>学术创新能力：基于规范研究方法，提出创新性解决方案，总结历史经验并</w:t>
      </w:r>
      <w:r>
        <w:rPr>
          <w:rFonts w:eastAsiaTheme="minorEastAsia"/>
          <w:sz w:val="24"/>
        </w:rPr>
        <w:lastRenderedPageBreak/>
        <w:t>结合国情实现制度优化或理论突破。</w:t>
      </w:r>
    </w:p>
    <w:p w14:paraId="1FF60A1C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．素质要求</w:t>
      </w:r>
    </w:p>
    <w:p w14:paraId="3CEEA69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具备过硬的政治、道德、职业、身心素质，践行社会主义核心价值观与专业使命。</w:t>
      </w:r>
    </w:p>
    <w:p w14:paraId="2A79E791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政治素质过硬：坚定马克思主义信仰，践行中国特色社会主义理论，树立科学</w:t>
      </w:r>
      <w:r>
        <w:rPr>
          <w:rFonts w:eastAsiaTheme="minorEastAsia"/>
          <w:sz w:val="24"/>
        </w:rPr>
        <w:t>“</w:t>
      </w:r>
      <w:r>
        <w:rPr>
          <w:rFonts w:eastAsiaTheme="minorEastAsia"/>
          <w:sz w:val="24"/>
        </w:rPr>
        <w:t>三观</w:t>
      </w:r>
      <w:r>
        <w:rPr>
          <w:rFonts w:eastAsiaTheme="minorEastAsia"/>
          <w:sz w:val="24"/>
        </w:rPr>
        <w:t>”</w:t>
      </w:r>
      <w:r>
        <w:rPr>
          <w:rFonts w:eastAsiaTheme="minorEastAsia"/>
          <w:sz w:val="24"/>
        </w:rPr>
        <w:t>，强化家国情怀与社会责任感。</w:t>
      </w:r>
    </w:p>
    <w:p w14:paraId="21B5710E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道德品质良好：遵守社会公德、职业道德与个人修养准则，秉持诚信意识、法律意识与集体主义精神。</w:t>
      </w:r>
    </w:p>
    <w:p w14:paraId="48BEF596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富有职业精神：关注民生需求，培养专业敏感度与政策响应能力，在社会保障服务中体现人文关怀与公平正义。</w:t>
      </w:r>
    </w:p>
    <w:p w14:paraId="60E04A9D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体魄心理健康：具备强健体魄与抗压能力，保持积极心态，适应高强度工作与复杂社会环境的挑战</w:t>
      </w:r>
      <w:r>
        <w:rPr>
          <w:rFonts w:eastAsiaTheme="minorEastAsia" w:hint="eastAsia"/>
          <w:sz w:val="24"/>
        </w:rPr>
        <w:t>，</w:t>
      </w:r>
      <w:bookmarkStart w:id="0" w:name="OLE_LINK1"/>
      <w:r>
        <w:rPr>
          <w:rFonts w:eastAsiaTheme="minorEastAsia" w:hint="eastAsia"/>
          <w:sz w:val="24"/>
        </w:rPr>
        <w:t>通过学生体质健康测试是毕业条件之一。</w:t>
      </w:r>
      <w:bookmarkEnd w:id="0"/>
    </w:p>
    <w:p w14:paraId="179B620C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3F0D273F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eastAsiaTheme="minorEastAsia" w:hint="eastAsia"/>
          <w:sz w:val="24"/>
        </w:rPr>
        <w:t>管理学、经济学、社会学</w:t>
      </w:r>
    </w:p>
    <w:p w14:paraId="76A78143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eastAsiaTheme="minorEastAsia" w:hint="eastAsia"/>
          <w:sz w:val="24"/>
        </w:rPr>
        <w:t>政治经济学、管理学、微观经济学、宏观经济学、会计学、人力资源管理、劳动法律制度、社会学、劳动经济学、社会保障学、公共管理与公共政策、劳动科学实践中的计量方法、社会保障统计与调查，社会保险学、社会保障基金管理、社会保障经济学、员工福利管理、社会福利政策、企业年金管理、风险管理与保险原理、公共部门人力资源管理、劳动与社会保障国际比较、养老金融学、招聘与培训、绩效与薪酬，劳动与社会保障量化分析、大数据在社会科学中的应用。</w:t>
      </w:r>
    </w:p>
    <w:p w14:paraId="1316DE5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</w:t>
      </w:r>
      <w:r>
        <w:rPr>
          <w:rFonts w:eastAsiaTheme="minorEastAsia" w:hint="eastAsia"/>
          <w:sz w:val="24"/>
        </w:rPr>
        <w:t>如下</w:t>
      </w:r>
      <w:r>
        <w:rPr>
          <w:rFonts w:eastAsiaTheme="minorEastAsia"/>
          <w:sz w:val="24"/>
        </w:rPr>
        <w:t>：</w:t>
      </w:r>
    </w:p>
    <w:p w14:paraId="6F5C0113" w14:textId="77777777" w:rsidR="000423AF" w:rsidRDefault="0076381A">
      <w:pPr>
        <w:adjustRightInd w:val="0"/>
        <w:snapToGrid w:val="0"/>
        <w:ind w:firstLineChars="200" w:firstLine="420"/>
        <w:rPr>
          <w:rFonts w:eastAsia="黑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4360B33" wp14:editId="18586ED5">
            <wp:extent cx="5543550" cy="37719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4015A" w14:textId="77777777" w:rsidR="000423AF" w:rsidRDefault="000423A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7A21776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606AD086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7CCE8988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14:paraId="056A1974" w14:textId="77777777" w:rsidR="000423AF" w:rsidRDefault="0076381A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142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423AF" w14:paraId="0D292DA4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278B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CE660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B368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A85F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423AF" w14:paraId="59A6E121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899FB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353C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F0CCD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ACB53" w14:textId="56759935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  <w:r w:rsidR="00744D3A">
              <w:rPr>
                <w:rFonts w:eastAsiaTheme="minorEastAsia"/>
                <w:sz w:val="24"/>
              </w:rPr>
              <w:t>7</w:t>
            </w:r>
          </w:p>
        </w:tc>
      </w:tr>
      <w:tr w:rsidR="000423AF" w14:paraId="1C012FD2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78EBE" w14:textId="77777777" w:rsidR="000423AF" w:rsidRDefault="000423A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C1479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A2CC5" w14:textId="77777777" w:rsidR="000423AF" w:rsidRDefault="000423AF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427A2" w14:textId="77777777" w:rsidR="000423AF" w:rsidRDefault="0076381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0423AF" w14:paraId="5B23146F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44714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7C884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5472B4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13BE1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0423AF" w14:paraId="38304402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3BD2A" w14:textId="77777777" w:rsidR="000423AF" w:rsidRDefault="000423AF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E21B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AE460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8040D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423AF" w14:paraId="7499A73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E009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894E8" w14:textId="77777777" w:rsidR="000423AF" w:rsidRDefault="000423A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567BE" w14:textId="78836DE0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29</w:t>
            </w:r>
          </w:p>
        </w:tc>
      </w:tr>
      <w:tr w:rsidR="000423AF" w14:paraId="2EA2FBAF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18003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8DD6A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423AF" w14:paraId="2325F4D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29B0" w14:textId="77777777" w:rsidR="000423AF" w:rsidRDefault="0076381A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8DB" w14:textId="77777777" w:rsidR="000423AF" w:rsidRDefault="000423A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742F" w14:textId="77777777" w:rsidR="000423AF" w:rsidRDefault="0076381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142</w:t>
            </w:r>
          </w:p>
        </w:tc>
      </w:tr>
    </w:tbl>
    <w:p w14:paraId="19DC41D6" w14:textId="77777777" w:rsidR="000423AF" w:rsidRDefault="0076381A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31D65BDA" w14:textId="77777777" w:rsidR="000423AF" w:rsidRDefault="0076381A">
      <w:pPr>
        <w:pStyle w:val="af9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423AF" w14:paraId="0177840F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78E7B03" w14:textId="77777777" w:rsidR="000423AF" w:rsidRDefault="0076381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011DA24" w14:textId="77777777" w:rsidR="000423AF" w:rsidRDefault="0076381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7EA4575" w14:textId="77777777" w:rsidR="000423AF" w:rsidRDefault="0076381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0423AF" w14:paraId="4043A860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11D970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4CF7B0E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B06D1A" w14:textId="2F6F470A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 w:rsidR="00744D3A"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564DF1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F90C09" w14:textId="5F70D3BF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 w:rsidR="00744D3A"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FAE48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2DDC10B" w14:textId="5C400A39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744D3A">
              <w:rPr>
                <w:rFonts w:ascii="宋体" w:hAnsi="宋体"/>
                <w:kern w:val="0"/>
                <w:szCs w:val="21"/>
              </w:rPr>
              <w:t>3.2</w:t>
            </w:r>
          </w:p>
        </w:tc>
      </w:tr>
      <w:tr w:rsidR="000423AF" w14:paraId="483CE0CC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E9F3B92" w14:textId="77777777" w:rsidR="000423AF" w:rsidRDefault="000423A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D41EE" w14:textId="77777777" w:rsidR="000423AF" w:rsidRDefault="000423A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24E6" w14:textId="77777777" w:rsidR="000423AF" w:rsidRDefault="000423A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16F526F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BA6616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EB13D6" w14:textId="77777777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64DB46" w14:textId="2CF7A9B3" w:rsidR="000423AF" w:rsidRDefault="0076381A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744D3A">
              <w:rPr>
                <w:rFonts w:ascii="宋体" w:hAnsi="宋体"/>
                <w:kern w:val="0"/>
                <w:szCs w:val="21"/>
              </w:rPr>
              <w:t>6.8</w:t>
            </w:r>
          </w:p>
        </w:tc>
      </w:tr>
      <w:tr w:rsidR="000423AF" w14:paraId="35214694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288E02D" w14:textId="77777777" w:rsidR="000423AF" w:rsidRDefault="000423A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0D1808" w14:textId="77777777" w:rsidR="000423AF" w:rsidRDefault="0076381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95FC425" w14:textId="61F6426A" w:rsidR="000423AF" w:rsidRDefault="0076381A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F4A619" w14:textId="77777777" w:rsidR="000423AF" w:rsidRDefault="0076381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94BAB6" w14:textId="4E6709F8" w:rsidR="000423AF" w:rsidRDefault="0076381A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 w:rsidR="00744D3A">
              <w:rPr>
                <w:rFonts w:ascii="宋体" w:hAnsi="宋体"/>
                <w:kern w:val="0"/>
                <w:szCs w:val="21"/>
              </w:rPr>
              <w:t>9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9CBC9B6" w14:textId="77777777" w:rsidR="000423AF" w:rsidRDefault="000423A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A060CAE" w14:textId="77777777" w:rsidR="000423AF" w:rsidRDefault="000423A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589D6DA9" w14:textId="77777777" w:rsidR="000423AF" w:rsidRDefault="000423AF">
      <w:pPr>
        <w:pStyle w:val="af0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A84DAB1" w14:textId="77777777" w:rsidR="000423AF" w:rsidRDefault="0076381A">
      <w:pPr>
        <w:pStyle w:val="af9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423AF" w14:paraId="69B0E402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45C67A2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6A496A2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1D79822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5981F56B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423AF" w14:paraId="3AA57820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42280E4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15B85C5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5CBB1EF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119FCDC3" w14:textId="4E2169CA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  <w:r w:rsidR="00D26A14">
              <w:rPr>
                <w:rFonts w:ascii="宋体" w:hAnsi="宋体"/>
                <w:szCs w:val="21"/>
              </w:rPr>
              <w:t>7</w:t>
            </w:r>
          </w:p>
        </w:tc>
      </w:tr>
      <w:tr w:rsidR="000423AF" w14:paraId="0933D68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78FE25A2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48F6B90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3C252114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7772C67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423AF" w14:paraId="6EB9B7D7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24B92400" w14:textId="77777777" w:rsidR="000423AF" w:rsidRDefault="0076381A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DA6E79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37108D8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14:paraId="1111B0D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</w:tr>
      <w:tr w:rsidR="000423AF" w14:paraId="0DB54FC8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65CE927D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40D6A81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05FB5CA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96" w:type="dxa"/>
          </w:tcPr>
          <w:p w14:paraId="171EA53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423AF" w14:paraId="2374D7D2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FC2577C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5DA33A37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59FD27B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55</w:t>
            </w:r>
          </w:p>
        </w:tc>
        <w:tc>
          <w:tcPr>
            <w:tcW w:w="1696" w:type="dxa"/>
          </w:tcPr>
          <w:p w14:paraId="5FE9B295" w14:textId="39A435AF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</w:t>
            </w:r>
            <w:r w:rsidR="00D26A14">
              <w:rPr>
                <w:rFonts w:ascii="宋体" w:hAnsi="宋体"/>
                <w:b/>
                <w:szCs w:val="21"/>
              </w:rPr>
              <w:t>3</w:t>
            </w:r>
          </w:p>
        </w:tc>
      </w:tr>
    </w:tbl>
    <w:p w14:paraId="54885706" w14:textId="77777777" w:rsidR="000423AF" w:rsidRDefault="000423AF">
      <w:pPr>
        <w:pStyle w:val="af9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34FA4AB5" w14:textId="77777777" w:rsidR="000423AF" w:rsidRDefault="0076381A">
      <w:pPr>
        <w:pStyle w:val="af9"/>
        <w:widowControl/>
        <w:numPr>
          <w:ilvl w:val="0"/>
          <w:numId w:val="2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423AF" w14:paraId="1FA97251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6EBABF8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0D51EE3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1B2D787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746DE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423AF" w14:paraId="5439FE67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6946944B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53B3E533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  <w:vAlign w:val="center"/>
          </w:tcPr>
          <w:p w14:paraId="376CBB3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  <w:vAlign w:val="center"/>
          </w:tcPr>
          <w:p w14:paraId="6156A66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423AF" w14:paraId="00A54BF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FE19879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CA338BE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认知实习+专业实习</w:t>
            </w:r>
          </w:p>
        </w:tc>
        <w:tc>
          <w:tcPr>
            <w:tcW w:w="1413" w:type="dxa"/>
            <w:vAlign w:val="center"/>
          </w:tcPr>
          <w:p w14:paraId="3CC4A23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E9120D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0423AF" w14:paraId="0A56FFA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0603299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581F8B0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  <w:vAlign w:val="center"/>
          </w:tcPr>
          <w:p w14:paraId="462E6CD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7E11C24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423AF" w14:paraId="0FD5D3B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69A65D6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C41971D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  <w:vAlign w:val="center"/>
          </w:tcPr>
          <w:p w14:paraId="6B4EFB3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  <w:vAlign w:val="center"/>
          </w:tcPr>
          <w:p w14:paraId="50094CD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423AF" w14:paraId="04BC1CF0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E87A051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41E22D0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劳动实践筑梦青春</w:t>
            </w:r>
          </w:p>
        </w:tc>
        <w:tc>
          <w:tcPr>
            <w:tcW w:w="1413" w:type="dxa"/>
            <w:vAlign w:val="center"/>
          </w:tcPr>
          <w:p w14:paraId="632A41C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72B572C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423AF" w14:paraId="2F6D42EE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C99F2E0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1907513F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  <w:vAlign w:val="center"/>
          </w:tcPr>
          <w:p w14:paraId="48C4978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38F523D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423AF" w14:paraId="197130BB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DAD6B0C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0F062E1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创新创业</w:t>
            </w:r>
          </w:p>
        </w:tc>
        <w:tc>
          <w:tcPr>
            <w:tcW w:w="1413" w:type="dxa"/>
            <w:vAlign w:val="center"/>
          </w:tcPr>
          <w:p w14:paraId="310E426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0B1756F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423AF" w14:paraId="2B397218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6674356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28F0611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  <w:vAlign w:val="center"/>
          </w:tcPr>
          <w:p w14:paraId="23E8B37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313A78C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423AF" w14:paraId="5D694170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5DAD4D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472418F1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14:paraId="4EDDB16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29EBFD8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423AF" w14:paraId="7F7E027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10C4420D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426B122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  <w:vAlign w:val="center"/>
          </w:tcPr>
          <w:p w14:paraId="6B6638F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BA4773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5BE6A988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003E08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6658724D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14:paraId="6A25D30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81EAD2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0423AF" w14:paraId="77D6881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B02AEDB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0FAE956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14:paraId="64D68A0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579AC5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6880763C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C2F8A15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6D13C98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14:paraId="640E5B8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15DA086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54F2B0A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344C573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2057849A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14:paraId="5886C7C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45AB3A9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13EE559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D6EF62A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4E695C2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3D0BE78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0CBEEF4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0423AF" w14:paraId="6EACD2C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3955DFFD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E7EC2DB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  <w:vAlign w:val="center"/>
          </w:tcPr>
          <w:p w14:paraId="50060C2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130CD750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423AF" w14:paraId="7AEBCFE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7201242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4695DB2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  <w:vAlign w:val="center"/>
          </w:tcPr>
          <w:p w14:paraId="793C48E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18C5E4EB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423AF" w14:paraId="1BED3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394BF05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C70E979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  <w:vAlign w:val="center"/>
          </w:tcPr>
          <w:p w14:paraId="52B9ABC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380110C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0423AF" w14:paraId="745671C4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7662CD63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476E547D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社会保障统计与调查</w:t>
            </w:r>
          </w:p>
        </w:tc>
        <w:tc>
          <w:tcPr>
            <w:tcW w:w="1413" w:type="dxa"/>
            <w:vAlign w:val="center"/>
          </w:tcPr>
          <w:p w14:paraId="6EAC0D42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5985929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24C76B5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D3728DE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827A930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人事测评技术</w:t>
            </w:r>
          </w:p>
        </w:tc>
        <w:tc>
          <w:tcPr>
            <w:tcW w:w="1413" w:type="dxa"/>
            <w:vAlign w:val="center"/>
          </w:tcPr>
          <w:p w14:paraId="1492566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4D0A7215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14F941C3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116DCF09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CAC4B5C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劳动科学实践中的计量方法</w:t>
            </w:r>
          </w:p>
        </w:tc>
        <w:tc>
          <w:tcPr>
            <w:tcW w:w="1413" w:type="dxa"/>
            <w:vAlign w:val="center"/>
          </w:tcPr>
          <w:p w14:paraId="38D3E00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3345B9E4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76CE2635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395C98D4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05FBF54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大数据在社会科学中的应用</w:t>
            </w:r>
          </w:p>
        </w:tc>
        <w:tc>
          <w:tcPr>
            <w:tcW w:w="1413" w:type="dxa"/>
            <w:vAlign w:val="center"/>
          </w:tcPr>
          <w:p w14:paraId="643BC9D6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14:paraId="64BB0C27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10171FEB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5D9CAAA0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E4AA134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劳动与社会保障量化分析</w:t>
            </w:r>
          </w:p>
        </w:tc>
        <w:tc>
          <w:tcPr>
            <w:tcW w:w="1413" w:type="dxa"/>
            <w:vAlign w:val="center"/>
          </w:tcPr>
          <w:p w14:paraId="70172300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42A6B268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442F655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2302F92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D9DCC87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绩效与薪酬</w:t>
            </w:r>
          </w:p>
        </w:tc>
        <w:tc>
          <w:tcPr>
            <w:tcW w:w="1413" w:type="dxa"/>
            <w:vAlign w:val="center"/>
          </w:tcPr>
          <w:p w14:paraId="59BC44BD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26A5DD8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0AFABCCC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6733BF9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0DD070EA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ascii="宋体" w:hAnsi="宋体" w:hint="eastAsia"/>
                <w:szCs w:val="21"/>
              </w:rPr>
              <w:t>社会保险数字化管理</w:t>
            </w:r>
          </w:p>
        </w:tc>
        <w:tc>
          <w:tcPr>
            <w:tcW w:w="1413" w:type="dxa"/>
            <w:vAlign w:val="center"/>
          </w:tcPr>
          <w:p w14:paraId="10886FFE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14:paraId="5D3D127A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423AF" w14:paraId="1FAFEE92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694FC5BF" w14:textId="77777777" w:rsidR="000423AF" w:rsidRDefault="000423A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46215FE" w14:textId="77777777" w:rsidR="000423AF" w:rsidRDefault="007638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人事心理学</w:t>
            </w:r>
          </w:p>
        </w:tc>
        <w:tc>
          <w:tcPr>
            <w:tcW w:w="1413" w:type="dxa"/>
            <w:vAlign w:val="center"/>
          </w:tcPr>
          <w:p w14:paraId="31F27070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14:paraId="3CD0573F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423AF" w14:paraId="29512DE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11F5E281" w14:textId="77777777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20FF2809" w14:textId="77777777" w:rsidR="000423AF" w:rsidRDefault="000423AF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14:paraId="77AFAB72" w14:textId="0BF2201B" w:rsidR="000423AF" w:rsidRDefault="0076381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>
              <w:rPr>
                <w:b/>
                <w:szCs w:val="21"/>
              </w:rPr>
              <w:t>8</w:t>
            </w:r>
            <w:bookmarkStart w:id="1" w:name="_GoBack"/>
            <w:bookmarkEnd w:id="1"/>
          </w:p>
        </w:tc>
      </w:tr>
    </w:tbl>
    <w:p w14:paraId="7FBC5CC4" w14:textId="77777777" w:rsidR="000423AF" w:rsidRDefault="000423AF">
      <w:pPr>
        <w:pStyle w:val="a0"/>
      </w:pPr>
    </w:p>
    <w:sectPr w:rsidR="000423A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61CF9" w14:textId="77777777" w:rsidR="00385EF4" w:rsidRDefault="00385EF4">
      <w:r>
        <w:separator/>
      </w:r>
    </w:p>
  </w:endnote>
  <w:endnote w:type="continuationSeparator" w:id="0">
    <w:p w14:paraId="5E69E351" w14:textId="77777777" w:rsidR="00385EF4" w:rsidRDefault="00385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5AD4B" w14:textId="77777777" w:rsidR="000423AF" w:rsidRDefault="0076381A">
    <w:pPr>
      <w:pStyle w:val="aa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46A601FE" w14:textId="77777777" w:rsidR="000423AF" w:rsidRDefault="000423A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52804" w14:textId="77777777" w:rsidR="000423AF" w:rsidRDefault="0076381A">
    <w:pPr>
      <w:pStyle w:val="aa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595CFC7D" w14:textId="77777777" w:rsidR="000423AF" w:rsidRDefault="000423A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2AF40" w14:textId="77777777" w:rsidR="00385EF4" w:rsidRDefault="00385EF4">
      <w:r>
        <w:separator/>
      </w:r>
    </w:p>
  </w:footnote>
  <w:footnote w:type="continuationSeparator" w:id="0">
    <w:p w14:paraId="2A8638C1" w14:textId="77777777" w:rsidR="00385EF4" w:rsidRDefault="00385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FF255" w14:textId="77777777" w:rsidR="000423AF" w:rsidRDefault="000423AF">
    <w:pPr>
      <w:pStyle w:val="ac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0AE8B" w14:textId="77777777" w:rsidR="000423AF" w:rsidRDefault="000423AF">
    <w:pPr>
      <w:pStyle w:val="ac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ED3F4B6"/>
    <w:multiLevelType w:val="multilevel"/>
    <w:tmpl w:val="EED3F4B6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285E"/>
    <w:rsid w:val="000047F7"/>
    <w:rsid w:val="0000643E"/>
    <w:rsid w:val="00010987"/>
    <w:rsid w:val="0001156E"/>
    <w:rsid w:val="0001197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23AF"/>
    <w:rsid w:val="000443E9"/>
    <w:rsid w:val="00046438"/>
    <w:rsid w:val="00047758"/>
    <w:rsid w:val="00047E75"/>
    <w:rsid w:val="00051A84"/>
    <w:rsid w:val="000520A8"/>
    <w:rsid w:val="00055C54"/>
    <w:rsid w:val="00055CE2"/>
    <w:rsid w:val="00060965"/>
    <w:rsid w:val="000619BA"/>
    <w:rsid w:val="000622D5"/>
    <w:rsid w:val="00067303"/>
    <w:rsid w:val="00076ECA"/>
    <w:rsid w:val="000775A9"/>
    <w:rsid w:val="00080A94"/>
    <w:rsid w:val="00084B8F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59A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4A3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18D"/>
    <w:rsid w:val="002659BF"/>
    <w:rsid w:val="002726B5"/>
    <w:rsid w:val="00272DCA"/>
    <w:rsid w:val="00273ACE"/>
    <w:rsid w:val="002756E8"/>
    <w:rsid w:val="002865E6"/>
    <w:rsid w:val="002871F1"/>
    <w:rsid w:val="002902FD"/>
    <w:rsid w:val="00291C95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3438"/>
    <w:rsid w:val="002F5838"/>
    <w:rsid w:val="002F5B62"/>
    <w:rsid w:val="002F6409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5EF4"/>
    <w:rsid w:val="0038643A"/>
    <w:rsid w:val="00393A95"/>
    <w:rsid w:val="00395196"/>
    <w:rsid w:val="003954EA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D640D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07AC3"/>
    <w:rsid w:val="004111AD"/>
    <w:rsid w:val="00411501"/>
    <w:rsid w:val="00412C34"/>
    <w:rsid w:val="00416FD1"/>
    <w:rsid w:val="00421B59"/>
    <w:rsid w:val="0042485E"/>
    <w:rsid w:val="00425A2D"/>
    <w:rsid w:val="00425C68"/>
    <w:rsid w:val="004305C3"/>
    <w:rsid w:val="00432696"/>
    <w:rsid w:val="00436697"/>
    <w:rsid w:val="00446BF5"/>
    <w:rsid w:val="00451403"/>
    <w:rsid w:val="00451521"/>
    <w:rsid w:val="004545F0"/>
    <w:rsid w:val="00454D00"/>
    <w:rsid w:val="00456152"/>
    <w:rsid w:val="00461112"/>
    <w:rsid w:val="004635C1"/>
    <w:rsid w:val="0046399B"/>
    <w:rsid w:val="00464812"/>
    <w:rsid w:val="00466681"/>
    <w:rsid w:val="00466A16"/>
    <w:rsid w:val="00472A2D"/>
    <w:rsid w:val="00474C9E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3BE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5F7"/>
    <w:rsid w:val="004D1615"/>
    <w:rsid w:val="004D676D"/>
    <w:rsid w:val="004E0D16"/>
    <w:rsid w:val="004E1CDA"/>
    <w:rsid w:val="004E2A38"/>
    <w:rsid w:val="004E379E"/>
    <w:rsid w:val="004E51D3"/>
    <w:rsid w:val="004E7113"/>
    <w:rsid w:val="004F0E5D"/>
    <w:rsid w:val="004F1995"/>
    <w:rsid w:val="004F464E"/>
    <w:rsid w:val="004F48C7"/>
    <w:rsid w:val="00501054"/>
    <w:rsid w:val="005030C3"/>
    <w:rsid w:val="005055D7"/>
    <w:rsid w:val="00505BF9"/>
    <w:rsid w:val="005060A6"/>
    <w:rsid w:val="0051055A"/>
    <w:rsid w:val="00511106"/>
    <w:rsid w:val="0051244E"/>
    <w:rsid w:val="0051262C"/>
    <w:rsid w:val="00512A23"/>
    <w:rsid w:val="00513024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2837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02C4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5CC2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21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11CE"/>
    <w:rsid w:val="007437BE"/>
    <w:rsid w:val="00744D3A"/>
    <w:rsid w:val="00744DFF"/>
    <w:rsid w:val="00745167"/>
    <w:rsid w:val="00747614"/>
    <w:rsid w:val="00750FCB"/>
    <w:rsid w:val="00757589"/>
    <w:rsid w:val="00761038"/>
    <w:rsid w:val="0076381A"/>
    <w:rsid w:val="0076546C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60C1"/>
    <w:rsid w:val="007A7A18"/>
    <w:rsid w:val="007B5C1A"/>
    <w:rsid w:val="007B673A"/>
    <w:rsid w:val="007B7034"/>
    <w:rsid w:val="007B7565"/>
    <w:rsid w:val="007C0075"/>
    <w:rsid w:val="007C0A42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7F7CC8"/>
    <w:rsid w:val="008023A0"/>
    <w:rsid w:val="00804260"/>
    <w:rsid w:val="0080777F"/>
    <w:rsid w:val="00810623"/>
    <w:rsid w:val="008109AE"/>
    <w:rsid w:val="00812272"/>
    <w:rsid w:val="00812EB9"/>
    <w:rsid w:val="00813C94"/>
    <w:rsid w:val="0081532A"/>
    <w:rsid w:val="00815D68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360C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5D35"/>
    <w:rsid w:val="00967F6A"/>
    <w:rsid w:val="00973DDA"/>
    <w:rsid w:val="009777C0"/>
    <w:rsid w:val="00982C84"/>
    <w:rsid w:val="00983990"/>
    <w:rsid w:val="00984E97"/>
    <w:rsid w:val="00985AAC"/>
    <w:rsid w:val="00986BC9"/>
    <w:rsid w:val="00987163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7B8"/>
    <w:rsid w:val="009A2E6F"/>
    <w:rsid w:val="009A71BB"/>
    <w:rsid w:val="009B0300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E4181"/>
    <w:rsid w:val="009F29F9"/>
    <w:rsid w:val="009F35A1"/>
    <w:rsid w:val="009F3C58"/>
    <w:rsid w:val="009F5E0A"/>
    <w:rsid w:val="009F692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26968"/>
    <w:rsid w:val="00A319EA"/>
    <w:rsid w:val="00A32BED"/>
    <w:rsid w:val="00A3352A"/>
    <w:rsid w:val="00A3484B"/>
    <w:rsid w:val="00A34F0E"/>
    <w:rsid w:val="00A354AB"/>
    <w:rsid w:val="00A378D4"/>
    <w:rsid w:val="00A41BD3"/>
    <w:rsid w:val="00A42CB4"/>
    <w:rsid w:val="00A46BC8"/>
    <w:rsid w:val="00A47372"/>
    <w:rsid w:val="00A54893"/>
    <w:rsid w:val="00A571C1"/>
    <w:rsid w:val="00A579C3"/>
    <w:rsid w:val="00A57AB6"/>
    <w:rsid w:val="00A6091C"/>
    <w:rsid w:val="00A6172E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1CCD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2949"/>
    <w:rsid w:val="00B13275"/>
    <w:rsid w:val="00B1471C"/>
    <w:rsid w:val="00B16B97"/>
    <w:rsid w:val="00B2021D"/>
    <w:rsid w:val="00B20C3F"/>
    <w:rsid w:val="00B22D61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5CDE"/>
    <w:rsid w:val="00BB6F7E"/>
    <w:rsid w:val="00BB75C2"/>
    <w:rsid w:val="00BC00FD"/>
    <w:rsid w:val="00BC0177"/>
    <w:rsid w:val="00BC0A46"/>
    <w:rsid w:val="00BC2301"/>
    <w:rsid w:val="00BD00E7"/>
    <w:rsid w:val="00BD1C1D"/>
    <w:rsid w:val="00BD6793"/>
    <w:rsid w:val="00BE029D"/>
    <w:rsid w:val="00BE0CD5"/>
    <w:rsid w:val="00BE7A4C"/>
    <w:rsid w:val="00BF15C6"/>
    <w:rsid w:val="00BF3359"/>
    <w:rsid w:val="00BF4E7D"/>
    <w:rsid w:val="00BF654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4F8E"/>
    <w:rsid w:val="00C27976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47D08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6B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B1D9F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549A"/>
    <w:rsid w:val="00D06F10"/>
    <w:rsid w:val="00D07C30"/>
    <w:rsid w:val="00D1321B"/>
    <w:rsid w:val="00D14480"/>
    <w:rsid w:val="00D147ED"/>
    <w:rsid w:val="00D22841"/>
    <w:rsid w:val="00D2556F"/>
    <w:rsid w:val="00D25660"/>
    <w:rsid w:val="00D26A14"/>
    <w:rsid w:val="00D275A0"/>
    <w:rsid w:val="00D27A64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261"/>
    <w:rsid w:val="00D923F6"/>
    <w:rsid w:val="00D92BBA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7FD6"/>
    <w:rsid w:val="00E11916"/>
    <w:rsid w:val="00E134B9"/>
    <w:rsid w:val="00E172B3"/>
    <w:rsid w:val="00E20271"/>
    <w:rsid w:val="00E21739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500B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D6B85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96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45AB"/>
    <w:rsid w:val="00F45963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2C87"/>
    <w:rsid w:val="00F836F0"/>
    <w:rsid w:val="00F86375"/>
    <w:rsid w:val="00F86FD0"/>
    <w:rsid w:val="00F87613"/>
    <w:rsid w:val="00F87EDF"/>
    <w:rsid w:val="00F9360D"/>
    <w:rsid w:val="00F9525C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2B2045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47FAD"/>
    <w:rsid w:val="13480D93"/>
    <w:rsid w:val="13655850"/>
    <w:rsid w:val="138228A6"/>
    <w:rsid w:val="13893C35"/>
    <w:rsid w:val="13A720ED"/>
    <w:rsid w:val="13D77334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7FE16FF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D8669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97EBC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BF2A34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EF16493"/>
    <w:rsid w:val="2F171C9D"/>
    <w:rsid w:val="2FAF45CB"/>
    <w:rsid w:val="2FB35E69"/>
    <w:rsid w:val="2FB749AD"/>
    <w:rsid w:val="2FB91304"/>
    <w:rsid w:val="2FC55B9D"/>
    <w:rsid w:val="301758C8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3D203C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B1FCD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9002BC"/>
    <w:rsid w:val="51AD440F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4041A6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B31157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222D20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1448BF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4D6792C"/>
  <w15:docId w15:val="{73B7DFB4-791B-465C-BF6A-6A2A316F1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kern w:val="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qFormat/>
    <w:pPr>
      <w:spacing w:after="120"/>
    </w:pPr>
  </w:style>
  <w:style w:type="paragraph" w:styleId="a4">
    <w:name w:val="annotation text"/>
    <w:basedOn w:val="a"/>
    <w:link w:val="a5"/>
    <w:uiPriority w:val="99"/>
    <w:semiHidden/>
    <w:qFormat/>
    <w:pPr>
      <w:jc w:val="left"/>
    </w:pPr>
    <w:rPr>
      <w:szCs w:val="21"/>
      <w:lang w:val="zh-CN"/>
    </w:rPr>
  </w:style>
  <w:style w:type="paragraph" w:styleId="a6">
    <w:name w:val="Body Text Indent"/>
    <w:basedOn w:val="a"/>
    <w:link w:val="a7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8">
    <w:name w:val="Balloon Text"/>
    <w:basedOn w:val="a"/>
    <w:link w:val="a9"/>
    <w:uiPriority w:val="99"/>
    <w:semiHidden/>
    <w:qFormat/>
    <w:rPr>
      <w:sz w:val="18"/>
      <w:szCs w:val="18"/>
      <w:lang w:val="zh-CN"/>
    </w:rPr>
  </w:style>
  <w:style w:type="paragraph" w:styleId="aa">
    <w:name w:val="footer"/>
    <w:basedOn w:val="a"/>
    <w:link w:val="ab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c">
    <w:name w:val="header"/>
    <w:basedOn w:val="a"/>
    <w:link w:val="ad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e">
    <w:name w:val="footnote text"/>
    <w:basedOn w:val="a"/>
    <w:link w:val="af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0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1">
    <w:name w:val="annotation subject"/>
    <w:basedOn w:val="a4"/>
    <w:next w:val="a4"/>
    <w:link w:val="af2"/>
    <w:uiPriority w:val="99"/>
    <w:semiHidden/>
    <w:qFormat/>
    <w:rPr>
      <w:b/>
      <w:bCs/>
    </w:rPr>
  </w:style>
  <w:style w:type="table" w:styleId="af3">
    <w:name w:val="Table Grid"/>
    <w:basedOn w:val="a2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Strong"/>
    <w:qFormat/>
    <w:rPr>
      <w:b/>
      <w:bCs/>
    </w:rPr>
  </w:style>
  <w:style w:type="character" w:styleId="af5">
    <w:name w:val="page number"/>
    <w:qFormat/>
    <w:rPr>
      <w:rFonts w:cs="Times New Roman"/>
    </w:rPr>
  </w:style>
  <w:style w:type="character" w:styleId="af6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7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8">
    <w:name w:val="footnote reference"/>
    <w:uiPriority w:val="99"/>
    <w:semiHidden/>
    <w:unhideWhenUsed/>
    <w:qFormat/>
    <w:rPr>
      <w:vertAlign w:val="superscript"/>
    </w:rPr>
  </w:style>
  <w:style w:type="character" w:customStyle="1" w:styleId="ad">
    <w:name w:val="页眉 字符"/>
    <w:link w:val="ac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脚 字符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5">
    <w:name w:val="批注文字 字符"/>
    <w:link w:val="a4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9">
    <w:name w:val="批注框文本 字符"/>
    <w:link w:val="a8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af2">
    <w:name w:val="批注主题 字符"/>
    <w:link w:val="af1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9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7">
    <w:name w:val="正文文本缩进 字符"/>
    <w:link w:val="a6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f">
    <w:name w:val="脚注文本 字符"/>
    <w:link w:val="ae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50</cp:revision>
  <cp:lastPrinted>2024-11-20T08:55:00Z</cp:lastPrinted>
  <dcterms:created xsi:type="dcterms:W3CDTF">2025-03-03T08:02:00Z</dcterms:created>
  <dcterms:modified xsi:type="dcterms:W3CDTF">2025-10-21T00:31:00Z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93D542B63E3246A4B6CF73394D847DAB_13</vt:lpwstr>
  </property>
  <property fmtid="{D5CDD505-2E9C-101B-9397-08002B2CF9AE}" pid="4" name="KSOTemplateDocerSaveRecord">
    <vt:lpwstr>eyJoZGlkIjoiOTBhZTE4ZTdhOWViZjExODBlMTU4YWI0ODFlYWU5MTkiLCJ1c2VySWQiOiI0NDAzNDA2NTQifQ==</vt:lpwstr>
  </property>
</Properties>
</file>