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351C" w14:textId="77777777" w:rsidR="00A53C31" w:rsidRDefault="00A53C31" w:rsidP="00A53C31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附件</w:t>
      </w:r>
      <w:r>
        <w:rPr>
          <w:rFonts w:ascii="仿宋" w:eastAsia="仿宋" w:hAnsi="仿宋" w:hint="eastAsia"/>
          <w:bCs/>
          <w:sz w:val="28"/>
          <w:szCs w:val="28"/>
        </w:rPr>
        <w:t>1：</w:t>
      </w:r>
      <w:r w:rsidRPr="006A7359">
        <w:rPr>
          <w:rFonts w:ascii="仿宋" w:eastAsia="仿宋" w:hAnsi="仿宋" w:hint="eastAsia"/>
          <w:bCs/>
          <w:sz w:val="28"/>
          <w:szCs w:val="28"/>
        </w:rPr>
        <w:t>数据采集工作任务分解表</w:t>
      </w:r>
    </w:p>
    <w:tbl>
      <w:tblPr>
        <w:tblW w:w="9215" w:type="dxa"/>
        <w:jc w:val="center"/>
        <w:tblLook w:val="0000" w:firstRow="0" w:lastRow="0" w:firstColumn="0" w:lastColumn="0" w:noHBand="0" w:noVBand="0"/>
      </w:tblPr>
      <w:tblGrid>
        <w:gridCol w:w="710"/>
        <w:gridCol w:w="3544"/>
        <w:gridCol w:w="1275"/>
        <w:gridCol w:w="2268"/>
        <w:gridCol w:w="1418"/>
      </w:tblGrid>
      <w:tr w:rsidR="00A53C31" w:rsidRPr="00253C33" w14:paraId="1C4F954E" w14:textId="77777777" w:rsidTr="0024058B">
        <w:trPr>
          <w:trHeight w:val="69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49B6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C373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表格编号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0832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0B7B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协助单位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2B2" w14:textId="77777777" w:rsidR="00A53C31" w:rsidRPr="00253C33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53C3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二级单位审核完成时间</w:t>
            </w:r>
          </w:p>
        </w:tc>
      </w:tr>
      <w:tr w:rsidR="00A53C31" w:rsidRPr="0056353C" w14:paraId="7EBDBC8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A57B" w14:textId="77777777" w:rsidR="00A53C31" w:rsidRPr="005C76A6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一、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38D9" w14:textId="77777777" w:rsidR="00A53C31" w:rsidRPr="005C76A6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学校基本信息（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共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14张表，需要填12张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表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。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其中，</w:t>
            </w: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表1-3-1、1-5-4不用填）</w:t>
            </w:r>
          </w:p>
        </w:tc>
      </w:tr>
      <w:tr w:rsidR="00A53C31" w:rsidRPr="0056353C" w14:paraId="28742B1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EC11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965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表1-1学校概况</w:t>
            </w:r>
            <w:r w:rsidRPr="00985A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9CC7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43E7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4F0" w14:textId="3C8699FE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510D8465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D85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AD3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表1-2学校相关党政单位</w:t>
            </w:r>
            <w:r w:rsidRPr="00985A4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F3BE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99DD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84F5" w14:textId="67A512C4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3167C"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28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53D0006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E4E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D720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表1-3学校教学科研单位</w:t>
            </w:r>
            <w:r w:rsidRPr="00985A4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B29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9ED4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FF89" w14:textId="71C9061A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3167C">
              <w:rPr>
                <w:rFonts w:ascii="仿宋" w:eastAsia="仿宋" w:hAnsi="仿宋" w:cs="宋体"/>
                <w:kern w:val="0"/>
                <w:szCs w:val="21"/>
              </w:rPr>
              <w:t>9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28</w:t>
            </w:r>
            <w:r w:rsidRPr="00A3167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2AB0830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95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D7C" w14:textId="77777777" w:rsidR="00A53C31" w:rsidRPr="009F7C0D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表1-3-1临床教学基地（医科专用、时点）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75E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9943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908F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A53C31" w:rsidRPr="0056353C" w14:paraId="78E4102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B5E1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8C4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表1-4-1专业基本情况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3A6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7767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6DEE" w14:textId="60BE9421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4A5DD0F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DB46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48B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表1-4-2专业大类情况表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027D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65E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34F1" w14:textId="2A63816A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07EE5F9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CEF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2396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表1-5-1教职工基本信息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185E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B70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国际合作交流处；各教学单位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2C96" w14:textId="6CB2DE64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2012F00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042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24E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表1-5-2教职工其他信息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E9F" w14:textId="603C8593" w:rsidR="00A53C31" w:rsidRPr="0056353C" w:rsidRDefault="00711FA8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65D" w14:textId="4AB44876" w:rsidR="00A53C31" w:rsidRPr="0056353C" w:rsidRDefault="00711FA8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研究生院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="00A53C31"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人事处；各教学单位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10B0" w14:textId="5E64DE46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0A21778D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1575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ABC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表1-5-3 外聘和兼职教师基本信息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1EBC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F43A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研究生院、国际合作交流处、专业硕士教育中心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3E6B" w14:textId="6FADD068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25744D5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642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E7FE" w14:textId="77777777" w:rsidR="00A53C31" w:rsidRPr="009F7C0D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表1-5-4附属医院师资情况（医科专用、时点）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E931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E89F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044A" w14:textId="77777777" w:rsidR="00A53C31" w:rsidRPr="009F7C0D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A53C31" w:rsidRPr="0056353C" w14:paraId="28264E5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73A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93F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表1-6本科生基本情况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FC07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5D7A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EF5B" w14:textId="4F16B361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6A45F27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9EF1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★</w:t>
            </w: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66C2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表1-7-1本科实验场所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E6D5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68B9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57E6" w14:textId="2FF84FE1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="00802DB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1AC2FA9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85E4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A52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表1-7-2 科研基地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2200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150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25EE" w14:textId="2029A6F4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1FEDD7B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376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D91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表1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>-7-3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学校基层教学组织</w:t>
            </w:r>
            <w:r w:rsidRPr="00C22E3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6C80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8C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27A6" w14:textId="1CD744D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1BFA890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544" w14:textId="77777777" w:rsidR="00A53C31" w:rsidRPr="005C76A6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二、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D80" w14:textId="77777777" w:rsidR="00A53C31" w:rsidRPr="005C76A6" w:rsidRDefault="00A53C31" w:rsidP="0024058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5C76A6">
              <w:rPr>
                <w:rFonts w:ascii="仿宋" w:eastAsia="仿宋" w:hAnsi="仿宋" w:cs="Times New Roman" w:hint="eastAsia"/>
                <w:b/>
              </w:rPr>
              <w:t>学校基本条件（</w:t>
            </w:r>
            <w:r>
              <w:rPr>
                <w:rFonts w:ascii="仿宋" w:eastAsia="仿宋" w:hAnsi="仿宋" w:cs="Times New Roman" w:hint="eastAsia"/>
                <w:b/>
              </w:rPr>
              <w:t>共1</w:t>
            </w:r>
            <w:r>
              <w:rPr>
                <w:rFonts w:ascii="仿宋" w:eastAsia="仿宋" w:hAnsi="仿宋" w:cs="Times New Roman"/>
                <w:b/>
              </w:rPr>
              <w:t>1</w:t>
            </w:r>
            <w:r>
              <w:rPr>
                <w:rFonts w:ascii="仿宋" w:eastAsia="仿宋" w:hAnsi="仿宋" w:cs="Times New Roman" w:hint="eastAsia"/>
                <w:b/>
              </w:rPr>
              <w:t>张表，</w:t>
            </w:r>
            <w:r w:rsidRPr="005C76A6">
              <w:rPr>
                <w:rFonts w:ascii="仿宋" w:eastAsia="仿宋" w:hAnsi="仿宋" w:cs="Times New Roman" w:hint="eastAsia"/>
                <w:b/>
              </w:rPr>
              <w:t>需要填1</w:t>
            </w:r>
            <w:r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张表）</w:t>
            </w:r>
          </w:p>
        </w:tc>
      </w:tr>
      <w:tr w:rsidR="00A53C31" w:rsidRPr="0056353C" w14:paraId="3D37135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C4D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44E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表2-1占地与建筑面积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19C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93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84F3" w14:textId="55AAF6DC" w:rsidR="00A53C31" w:rsidRPr="0056353C" w:rsidRDefault="00A53C31" w:rsidP="0024058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029962F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4813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A1E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表2-2教学行政用房面积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F0A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1F0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9DB7" w14:textId="114B1FDD" w:rsidR="00A53C31" w:rsidRPr="0056353C" w:rsidRDefault="00A53C31" w:rsidP="0024058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3EFF80E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ECA7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9D7C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表2-3-1图书馆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6E39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41D3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E935" w14:textId="5F6E7751" w:rsidR="00A53C31" w:rsidRPr="0056353C" w:rsidRDefault="00A53C31" w:rsidP="0024058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30A989B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0908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B2D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表2-3-2图书新增情况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768A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C73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2C54" w14:textId="007F54A6" w:rsidR="00A53C31" w:rsidRPr="0056353C" w:rsidRDefault="00A53C31" w:rsidP="0024058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A74AD1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7E1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456" w14:textId="040B7D79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表2-4校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内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外实习、实践、实训基地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AAE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3A9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37BA" w14:textId="5A8F64F6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6C69675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E7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2F0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固定资产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15C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654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7961" w14:textId="7183D8BE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6FA11BFB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2EA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BA3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本科实验设备情况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C71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C6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A802" w14:textId="3C6D1A08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6E5CCB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626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94FD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-1实验教学示范中心、虚拟仿真实验示范中心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79E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DA5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CEC" w14:textId="6990CF6D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006867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291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9844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-2虚拟仿真实验教学项目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44C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DC4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D3BA" w14:textId="09F4694C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1319DA2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AC3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C4A4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-1教育经费概况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68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F32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CE00" w14:textId="20E7DB2F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28C7EC9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1C3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D440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表2-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-2教育经费收支情况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818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EF8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20C8" w14:textId="46FCBA3E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1A357B3B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AEAE" w14:textId="77777777" w:rsidR="00A53C31" w:rsidRPr="005C76A6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C76A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三、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EB87" w14:textId="77777777" w:rsidR="00A53C31" w:rsidRPr="005C76A6" w:rsidRDefault="00A53C31" w:rsidP="0024058B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5C76A6">
              <w:rPr>
                <w:rFonts w:ascii="仿宋" w:eastAsia="仿宋" w:hAnsi="仿宋" w:cs="Times New Roman" w:hint="eastAsia"/>
                <w:b/>
              </w:rPr>
              <w:t>教职工信息（共1</w:t>
            </w:r>
            <w:r w:rsidRPr="005C76A6"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张表，需要填1</w:t>
            </w:r>
            <w:r w:rsidRPr="005C76A6">
              <w:rPr>
                <w:rFonts w:ascii="仿宋" w:eastAsia="仿宋" w:hAnsi="仿宋" w:cs="Times New Roman"/>
                <w:b/>
              </w:rPr>
              <w:t>1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张表）</w:t>
            </w:r>
          </w:p>
        </w:tc>
      </w:tr>
      <w:tr w:rsidR="00A53C31" w:rsidRPr="0056353C" w14:paraId="54772E9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11B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64E6" w14:textId="77777777" w:rsidR="00A53C31" w:rsidRPr="0056353C" w:rsidRDefault="00A53C31" w:rsidP="002405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表3-1校领导基本信息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BF5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8B2" w14:textId="77777777" w:rsidR="00A53C31" w:rsidRPr="0056353C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F837" w14:textId="6C9B711D" w:rsidR="00A53C31" w:rsidRPr="0056353C" w:rsidRDefault="00A53C31" w:rsidP="0024058B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="00711FA8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446BA17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5F0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8482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表3-2相关管理人员基本信息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3789" w14:textId="0684739C" w:rsidR="00A07418" w:rsidRPr="0056353C" w:rsidRDefault="00A0741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411C" w14:textId="696CF592" w:rsidR="00711FA8" w:rsidRPr="0056353C" w:rsidRDefault="00711FA8" w:rsidP="00A0741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纪委、党委组织部、党委宣传部、党委统战部、学生处、</w:t>
            </w:r>
            <w:r w:rsidR="00A07418">
              <w:rPr>
                <w:rFonts w:ascii="仿宋" w:eastAsia="仿宋" w:hAnsi="仿宋" w:cs="宋体" w:hint="eastAsia"/>
                <w:kern w:val="0"/>
                <w:szCs w:val="21"/>
              </w:rPr>
              <w:t>发展规划与评估处、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ADCE" w14:textId="512B7D79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BF29CC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F03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EDA2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表3-3-1高层次人才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56C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5AD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34B" w14:textId="2B10B5C5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F45E6AB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A5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CB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表3-3-2高层次教学、研究团队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B974" w14:textId="77777777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  <w:p w14:paraId="5B7A99C5" w14:textId="34FB6681" w:rsidR="003316D8" w:rsidRPr="0056353C" w:rsidRDefault="003316D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0CFC" w14:textId="426843B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E109" w14:textId="72D5F8E9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63A07B4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042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0A2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表3</w:t>
            </w:r>
            <w:r>
              <w:rPr>
                <w:rFonts w:ascii="仿宋" w:eastAsia="仿宋" w:hAnsi="仿宋" w:cs="宋体"/>
                <w:kern w:val="0"/>
                <w:szCs w:val="21"/>
              </w:rPr>
              <w:t>-3-3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思政课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教师情况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29A" w14:textId="77777777" w:rsidR="00711FA8" w:rsidRPr="0064674B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993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A074" w14:textId="3F7AD268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7680B45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07C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A40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表3-4-1教师教学发展机构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144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0BD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AF44" w14:textId="61A7E0B2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180388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7D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CED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表3-4-2教师培训进修、交流情况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4B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6E2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6A6" w14:textId="17126C0F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0C6508D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D3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3B0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表3-5-1教师出版专著和主编教材情况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F3F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374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ACAE" w14:textId="74D6A1F3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536BC827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F3A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ED5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表3-5-2教师专利（著作权）授权情况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EB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F36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1F90" w14:textId="22136CBA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9E69E4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6F4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2BAC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表3-5-3教师科研成果转化情况</w:t>
            </w:r>
          </w:p>
          <w:p w14:paraId="41E42B65" w14:textId="77777777" w:rsidR="00711FA8" w:rsidRPr="00C22E35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873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852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FA4A" w14:textId="2C0120DE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E4A913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03B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E44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表3-6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相关教师情况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4EA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D96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11BE" w14:textId="124FD02F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7DD611F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F4F4" w14:textId="77777777" w:rsidR="00A53C31" w:rsidRPr="0064674B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lastRenderedPageBreak/>
              <w:t>四、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106" w14:textId="77777777" w:rsidR="00A53C31" w:rsidRPr="0064674B" w:rsidRDefault="00A53C31" w:rsidP="0024058B">
            <w:pPr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学科专业（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>
              <w:rPr>
                <w:rFonts w:ascii="仿宋" w:eastAsia="仿宋" w:hAnsi="仿宋" w:cs="Times New Roman"/>
                <w:b/>
              </w:rPr>
              <w:t>5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>
              <w:rPr>
                <w:rFonts w:ascii="仿宋" w:eastAsia="仿宋" w:hAnsi="仿宋" w:cs="Times New Roman"/>
                <w:b/>
              </w:rPr>
              <w:t>5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711FA8" w:rsidRPr="0056353C" w14:paraId="737B213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AB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2F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表4-1-1学科建设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188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FD9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37B6" w14:textId="794089D3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02A649AB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6FD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733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博士点、硕士点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3B2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62A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2A1B" w14:textId="2706F892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FC8B26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E25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671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表4-1-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一流学科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6EC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316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CD4" w14:textId="6BFC6152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1DD662E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63D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42E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表4-2专业培养计划表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92F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E7C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3D53" w14:textId="2AF2EA2A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66FB48A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C21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101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表4-3优势（一流）专业情况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57E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85F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4126" w14:textId="6B9A774C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A53C31" w:rsidRPr="0056353C" w14:paraId="29AB8930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7C8A" w14:textId="77777777" w:rsidR="00A53C31" w:rsidRPr="0064674B" w:rsidRDefault="00A53C31" w:rsidP="00240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五、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A67B" w14:textId="7A257100" w:rsidR="00A53C31" w:rsidRPr="0064674B" w:rsidRDefault="00A53C31" w:rsidP="0024058B">
            <w:pPr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人才培养（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 w:rsidR="00FE3D18">
              <w:rPr>
                <w:rFonts w:ascii="仿宋" w:eastAsia="仿宋" w:hAnsi="仿宋" w:cs="Times New Roman"/>
                <w:b/>
              </w:rPr>
              <w:t>8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 w:rsidR="00FE3D18">
              <w:rPr>
                <w:rFonts w:ascii="仿宋" w:eastAsia="仿宋" w:hAnsi="仿宋" w:cs="Times New Roman"/>
                <w:b/>
              </w:rPr>
              <w:t>8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4674B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711FA8" w:rsidRPr="0056353C" w14:paraId="6B9ED39E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BB5F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 w:rsidRPr="009F7C0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9F7C0D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098B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表5-1-1开课情况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82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5C9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F174" w14:textId="669F38D5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49148F7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449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55F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表5-1-2专业课教学实施情况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070F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911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DAA" w14:textId="0C3022A0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7981BAB7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0D2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6A7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表5-1-3分专业（大类）专业实验课情况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7D7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0BE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129" w14:textId="6103DC62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61CDDE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AFEF" w14:textId="0343D65B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756" w14:textId="175F198D" w:rsidR="00711FA8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-1-4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多教师授课情况</w:t>
            </w:r>
            <w:r w:rsidRPr="00FE3D1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5AD3" w14:textId="1DA74A76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2D6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1BDE" w14:textId="384C2F28" w:rsidR="00711FA8" w:rsidRDefault="00711FA8" w:rsidP="00711FA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B4A79E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032F" w14:textId="2B9DBE9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9F7C0D"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98F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学生毕业综合训练情况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689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2E9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1AFF" w14:textId="40762DF6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244346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2BD" w14:textId="4B7650BF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E922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表5</w:t>
            </w:r>
            <w:r>
              <w:rPr>
                <w:rFonts w:ascii="仿宋" w:eastAsia="仿宋" w:hAnsi="仿宋" w:cs="宋体"/>
                <w:kern w:val="0"/>
                <w:szCs w:val="21"/>
              </w:rPr>
              <w:t>-3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本科在线课程情况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60D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023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CB0" w14:textId="4A342B3D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754D784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F011" w14:textId="6CD467ED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BE66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表5-4-1创新创业教育情况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4392" w14:textId="5FC14B4F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FCD2" w14:textId="20F2F01F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FAC0" w14:textId="12810E85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4FB550E" w14:textId="77777777" w:rsidTr="0024058B">
        <w:trPr>
          <w:trHeight w:val="8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5405" w14:textId="0BAC88C1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07C7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表5-4-2高校创新创业教育实践基地（平台）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（时点、自然年）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2D7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15B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94C0" w14:textId="0DF4BFAA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FE3D18" w:rsidRPr="0056353C" w14:paraId="6E845E3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C29E" w14:textId="77777777" w:rsidR="00FE3D18" w:rsidRPr="009F7C0D" w:rsidRDefault="00FE3D18" w:rsidP="00FE3D1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六、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FAA5" w14:textId="2073F569" w:rsidR="00FE3D18" w:rsidRPr="009F7C0D" w:rsidRDefault="00FE3D18" w:rsidP="00FE3D18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学生信息（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共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0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张表，需要填1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8</w:t>
            </w: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张表。表6-6-4、6-6-5不用填）</w:t>
            </w:r>
          </w:p>
        </w:tc>
      </w:tr>
      <w:tr w:rsidR="00711FA8" w:rsidRPr="0056353C" w14:paraId="41CC808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2863" w14:textId="03496E4D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806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表6-1学生数量基本情况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B3E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09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教务处、研究生院、国际学院、继续教育学院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9D0" w14:textId="0078E174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546738F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487C" w14:textId="3319358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DC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表6-2-1本科生转专业情况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83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AA0B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58AF" w14:textId="677AF17A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2E9E66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64A1" w14:textId="692810D4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27F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表6-2-2本科生辅修、双学位情况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29D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16C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1C9F" w14:textId="686F37B8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4FC89F00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4482" w14:textId="411A851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417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表6-3-1近一级本科生招生类别情况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E4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E8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9F3" w14:textId="1DBCEB63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5C78975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A707" w14:textId="63831F59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A431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表6-3-2近一级本科生录取标准及人数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ADD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DF6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568" w14:textId="32144B0D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6EBE2E0D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3554" w14:textId="6AFCC915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99C2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表6-3-3近一级各专业（大类）招生报到情况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4A7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0C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3182" w14:textId="6A19F50F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72E65EE5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A33C" w14:textId="0D044D9F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7AC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表6-4本科生奖贷补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982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AB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F358" w14:textId="71DF8B4B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2072D0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6590" w14:textId="3B56A491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0E37" w14:textId="107D42D0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表6</w:t>
            </w:r>
            <w:r>
              <w:rPr>
                <w:rFonts w:ascii="仿宋" w:eastAsia="仿宋" w:hAnsi="仿宋" w:cs="宋体"/>
                <w:kern w:val="0"/>
                <w:szCs w:val="21"/>
              </w:rPr>
              <w:t>-5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应届本科毕业生去向落实情况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4A1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23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819C" w14:textId="2F299296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DDFAE12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E56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0FB5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表6-6本科生学习成效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7FA1" w14:textId="6CB5F2C1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F40A" w14:textId="34DDF25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学生处、教务处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团委、体育部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872" w14:textId="5B929786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5FB47BA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CE8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7FF6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表6-6-1学生参加大学生创新创业训练计划情况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CA5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905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50AA" w14:textId="24A24699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4DF03C5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6CB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7BE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表6-6-2学生参与教师科研项目情况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46A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B0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6A9E" w14:textId="1044B2DA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CE2B3EE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644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A4C1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表6-6-3学生获省级及以上各类竞赛奖励情况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32FE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FA9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学生处、团委、体育部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3A4F" w14:textId="0248A7A7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F253BB" w:rsidRPr="0056353C" w14:paraId="118D538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E86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6</w:t>
            </w:r>
            <w:r w:rsidRPr="009F7C0D">
              <w:rPr>
                <w:rFonts w:ascii="仿宋" w:eastAsia="仿宋" w:hAnsi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0BB" w14:textId="77777777" w:rsidR="00F253BB" w:rsidRPr="009F7C0D" w:rsidRDefault="00F253BB" w:rsidP="00F253B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表6-6-4学生</w:t>
            </w:r>
            <w:proofErr w:type="gramStart"/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获专业</w:t>
            </w:r>
            <w:proofErr w:type="gramEnd"/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比赛奖励情况（艺术类专业用）（学年）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AEE9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E679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B40" w14:textId="77777777" w:rsidR="00F253BB" w:rsidRPr="009F7C0D" w:rsidRDefault="00F253BB" w:rsidP="00F253BB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F253BB" w:rsidRPr="0056353C" w14:paraId="3E5550B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39C0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6</w:t>
            </w:r>
            <w:r w:rsidRPr="009F7C0D">
              <w:rPr>
                <w:rFonts w:ascii="仿宋" w:eastAsia="仿宋" w:hAnsi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7C4D" w14:textId="77777777" w:rsidR="00F253BB" w:rsidRPr="009F7C0D" w:rsidRDefault="00F253BB" w:rsidP="00F253B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表6-6-5学生</w:t>
            </w:r>
            <w:proofErr w:type="gramStart"/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获专业</w:t>
            </w:r>
            <w:proofErr w:type="gramEnd"/>
            <w:r w:rsidRPr="009F7C0D">
              <w:rPr>
                <w:rFonts w:ascii="仿宋" w:eastAsia="仿宋" w:hAnsi="仿宋" w:cs="宋体" w:hint="eastAsia"/>
                <w:b/>
                <w:kern w:val="0"/>
                <w:szCs w:val="21"/>
              </w:rPr>
              <w:t>比赛奖励情况（体育类专业用）（学年）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720F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C5B" w14:textId="77777777" w:rsidR="00F253BB" w:rsidRPr="009F7C0D" w:rsidRDefault="00F253BB" w:rsidP="00F253B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4FE9" w14:textId="77777777" w:rsidR="00F253BB" w:rsidRPr="009F7C0D" w:rsidRDefault="00F253BB" w:rsidP="00F253BB">
            <w:pPr>
              <w:jc w:val="center"/>
              <w:rPr>
                <w:rFonts w:ascii="仿宋" w:eastAsia="仿宋" w:hAnsi="仿宋" w:cs="Times New Roman"/>
                <w:b/>
              </w:rPr>
            </w:pPr>
            <w:r w:rsidRPr="009F7C0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--</w:t>
            </w:r>
          </w:p>
        </w:tc>
      </w:tr>
      <w:tr w:rsidR="00711FA8" w:rsidRPr="0056353C" w14:paraId="7BE7FAD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849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1B3A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表6-6-6学生发表学术论文情况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4467" w14:textId="3258D041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66F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7345" w14:textId="06D26F8C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3138DB4C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6BE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BD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表6-6-7学生创作、表演的代表性作品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6AE9" w14:textId="0EA037A1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4463" w14:textId="57A2B9EF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学生处、团委、</w:t>
            </w:r>
            <w:r w:rsidRPr="00E07CC6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5857" w14:textId="7E7E501A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409E65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B65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F9B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表6-6-8学生专利（著作权）授权情况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F47E" w14:textId="7E3597B0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07CC6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5E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B9A0" w14:textId="318CD532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0183A4CB" w14:textId="77777777" w:rsidTr="0024058B">
        <w:trPr>
          <w:cantSplit/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B92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851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表6-6-9学生体质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健康达标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率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A2C0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体育部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550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A6A3" w14:textId="3FA06C34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4CBA8125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0A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7C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表6-7本科生交流情况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54D9" w14:textId="0E4DA536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8F8" w14:textId="29821DD9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国际合作交流处、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国际学院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72DE" w14:textId="79FC36C1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1FEF5D5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41C2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6BB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表6-8学生社团</w:t>
            </w:r>
            <w:r w:rsidRPr="00C22E35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DA2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959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7FE6" w14:textId="747CF6FC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E07CC6" w:rsidRPr="0056353C" w14:paraId="3C37EB1F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C032" w14:textId="77777777" w:rsidR="00E07CC6" w:rsidRPr="006D5C03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AD9" w14:textId="216DD267" w:rsidR="00E07CC6" w:rsidRPr="006D5C03" w:rsidRDefault="00E07CC6" w:rsidP="00E07CC6">
            <w:pPr>
              <w:jc w:val="left"/>
              <w:rPr>
                <w:rFonts w:ascii="仿宋" w:eastAsia="仿宋" w:hAnsi="仿宋" w:cs="Times New Roman"/>
                <w:b/>
              </w:rPr>
            </w:pP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教学管理与质量监控（</w:t>
            </w:r>
            <w:r w:rsidRPr="005C76A6">
              <w:rPr>
                <w:rFonts w:ascii="仿宋" w:eastAsia="仿宋" w:hAnsi="仿宋" w:cs="Times New Roman" w:hint="eastAsia"/>
                <w:b/>
              </w:rPr>
              <w:t>共</w:t>
            </w:r>
            <w:r w:rsidR="00F770D2">
              <w:rPr>
                <w:rFonts w:ascii="仿宋" w:eastAsia="仿宋" w:hAnsi="仿宋" w:cs="Times New Roman"/>
                <w:b/>
              </w:rPr>
              <w:t>6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张表，需要填</w:t>
            </w:r>
            <w:r w:rsidR="00F770D2">
              <w:rPr>
                <w:rFonts w:ascii="仿宋" w:eastAsia="仿宋" w:hAnsi="仿宋" w:cs="Times New Roman"/>
                <w:b/>
              </w:rPr>
              <w:t>6</w:t>
            </w:r>
            <w:r w:rsidRPr="005C76A6">
              <w:rPr>
                <w:rFonts w:ascii="仿宋" w:eastAsia="仿宋" w:hAnsi="仿宋" w:cs="Times New Roman" w:hint="eastAsia"/>
                <w:b/>
              </w:rPr>
              <w:t>张表</w:t>
            </w:r>
            <w:r w:rsidRPr="006D5C03"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</w:tr>
      <w:tr w:rsidR="00711FA8" w:rsidRPr="0056353C" w14:paraId="06118976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DA81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353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表7-1教学质量评估统计表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68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D873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9615" w14:textId="4E522A11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7E3024A8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1A5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B678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表7-2-1教育教学研究与改革项目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F947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0E8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E57F" w14:textId="35010221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2634D5DA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33F9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383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表7-2-2教学成果奖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（近一届）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9A1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1A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6CC7" w14:textId="6BDF4C28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457C2DE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D194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C40" w14:textId="77777777" w:rsidR="00711FA8" w:rsidRPr="0056353C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表7-2-3省级及以上本科教学项目建设情况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E2CA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3A6D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0F4E" w14:textId="00103691" w:rsidR="00711FA8" w:rsidRPr="0056353C" w:rsidRDefault="00711FA8" w:rsidP="00711FA8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E07CC6" w:rsidRPr="0056353C" w14:paraId="621A78F1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E508" w14:textId="77777777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4B02" w14:textId="77777777" w:rsidR="00E07CC6" w:rsidRPr="0056353C" w:rsidRDefault="00E07CC6" w:rsidP="00E07C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表7-3本科教学质量年度报告</w:t>
            </w:r>
            <w:r w:rsidRPr="00303F14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32B" w14:textId="77777777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发展规划与评估处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417D" w14:textId="77777777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1C39" w14:textId="1626EA05" w:rsidR="00E07CC6" w:rsidRPr="0056353C" w:rsidRDefault="00711FA8" w:rsidP="00E07CC6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</w:t>
            </w:r>
            <w:r w:rsidR="00E07CC6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="00E07CC6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E07CC6" w:rsidRPr="0056353C" w14:paraId="10763144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D99F" w14:textId="1983345E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6D19" w14:textId="180E32B8" w:rsidR="00E07CC6" w:rsidRPr="0056353C" w:rsidRDefault="00E07CC6" w:rsidP="00E07C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表7</w:t>
            </w:r>
            <w:r>
              <w:rPr>
                <w:rFonts w:ascii="仿宋" w:eastAsia="仿宋" w:hAnsi="仿宋" w:cs="宋体"/>
                <w:kern w:val="0"/>
                <w:szCs w:val="21"/>
              </w:rPr>
              <w:t>-4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毕业生就业质量年度报告</w:t>
            </w:r>
            <w:r w:rsidRPr="00E07CC6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24BB" w14:textId="7A6CFD25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132B" w14:textId="740AAA16" w:rsidR="00E07CC6" w:rsidRPr="0056353C" w:rsidRDefault="00E07CC6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6353C">
              <w:rPr>
                <w:rFonts w:ascii="仿宋" w:eastAsia="仿宋" w:hAnsi="仿宋" w:cs="宋体" w:hint="eastAsia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E91" w14:textId="05A8B454" w:rsidR="00E07CC6" w:rsidRDefault="00711FA8" w:rsidP="00E07CC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11</w:t>
            </w:r>
            <w:r w:rsidR="00E07CC6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="00E07CC6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2B6982" w:rsidRPr="0056353C" w14:paraId="2165AFED" w14:textId="77777777" w:rsidTr="006E3A6E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7D65" w14:textId="084286F6" w:rsidR="002B6982" w:rsidRPr="002B6982" w:rsidRDefault="002B6982" w:rsidP="00E07C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八、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F3E7" w14:textId="18086BBF" w:rsidR="002B6982" w:rsidRPr="002B6982" w:rsidRDefault="005E3A4E" w:rsidP="002B6982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特色类数据：</w:t>
            </w:r>
            <w:r w:rsidR="002B6982" w:rsidRPr="002B698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工科类专业补充表（共2张表，需要填2张表）</w:t>
            </w:r>
          </w:p>
        </w:tc>
      </w:tr>
      <w:tr w:rsidR="00711FA8" w:rsidRPr="0056353C" w14:paraId="37FDD47D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4BCA" w14:textId="07975565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565C" w14:textId="7264CB12" w:rsidR="00711FA8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kern w:val="0"/>
                <w:szCs w:val="21"/>
              </w:rPr>
              <w:t>工科</w:t>
            </w:r>
            <w:r w:rsidRPr="002B6982">
              <w:rPr>
                <w:rFonts w:ascii="仿宋" w:eastAsia="仿宋" w:hAnsi="仿宋" w:cs="宋体"/>
                <w:kern w:val="0"/>
                <w:szCs w:val="21"/>
              </w:rPr>
              <w:t>-1工科类专业课程情况（学年）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AFF5" w14:textId="08B493CB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2E1C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B56C" w14:textId="67B232A7" w:rsidR="00711FA8" w:rsidRDefault="00711FA8" w:rsidP="00711FA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711FA8" w:rsidRPr="0056353C" w14:paraId="0634A883" w14:textId="77777777" w:rsidTr="0024058B">
        <w:trPr>
          <w:trHeight w:val="6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950" w14:textId="0A8A436E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560E" w14:textId="773BDBB6" w:rsidR="00711FA8" w:rsidRDefault="00711FA8" w:rsidP="00711FA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B6982">
              <w:rPr>
                <w:rFonts w:ascii="仿宋" w:eastAsia="仿宋" w:hAnsi="仿宋" w:cs="宋体" w:hint="eastAsia"/>
                <w:kern w:val="0"/>
                <w:szCs w:val="21"/>
              </w:rPr>
              <w:t>工科</w:t>
            </w:r>
            <w:r w:rsidRPr="002B6982">
              <w:rPr>
                <w:rFonts w:ascii="仿宋" w:eastAsia="仿宋" w:hAnsi="仿宋" w:cs="宋体"/>
                <w:kern w:val="0"/>
                <w:szCs w:val="21"/>
              </w:rPr>
              <w:t>-2工科类专业经费情况（自然年）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48AE" w14:textId="5007D2B5" w:rsidR="00711FA8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CC6" w14:textId="77777777" w:rsidR="00711FA8" w:rsidRPr="0056353C" w:rsidRDefault="00711FA8" w:rsidP="00711FA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0F4C" w14:textId="64C9CBC7" w:rsidR="00711FA8" w:rsidRDefault="00711FA8" w:rsidP="00711FA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14:paraId="2C9EA545" w14:textId="45B4B81C" w:rsidR="00A53C31" w:rsidRPr="00AE2EF4" w:rsidRDefault="00A53C31" w:rsidP="00A53C31">
      <w:pPr>
        <w:widowControl/>
        <w:adjustRightInd w:val="0"/>
        <w:snapToGrid w:val="0"/>
        <w:spacing w:line="360" w:lineRule="auto"/>
        <w:ind w:rightChars="-230" w:right="-483"/>
        <w:jc w:val="left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注：</w:t>
      </w:r>
      <w:r w:rsidRPr="00030166">
        <w:rPr>
          <w:rFonts w:ascii="仿宋" w:eastAsia="仿宋" w:hAnsi="仿宋" w:cs="宋体" w:hint="eastAsia"/>
          <w:kern w:val="0"/>
          <w:szCs w:val="21"/>
        </w:rPr>
        <w:t>总共7</w:t>
      </w:r>
      <w:r w:rsidR="001B233C">
        <w:rPr>
          <w:rFonts w:ascii="仿宋" w:eastAsia="仿宋" w:hAnsi="仿宋" w:cs="宋体"/>
          <w:kern w:val="0"/>
          <w:szCs w:val="21"/>
        </w:rPr>
        <w:t>7</w:t>
      </w:r>
      <w:r w:rsidRPr="00030166">
        <w:rPr>
          <w:rFonts w:ascii="仿宋" w:eastAsia="仿宋" w:hAnsi="仿宋" w:cs="宋体" w:hint="eastAsia"/>
          <w:kern w:val="0"/>
          <w:szCs w:val="21"/>
        </w:rPr>
        <w:t>张表，标★的表为需要优先完成的基础表（共</w:t>
      </w:r>
      <w:r>
        <w:rPr>
          <w:rFonts w:ascii="仿宋" w:eastAsia="仿宋" w:hAnsi="仿宋" w:cs="宋体" w:hint="eastAsia"/>
          <w:kern w:val="0"/>
          <w:szCs w:val="21"/>
        </w:rPr>
        <w:t>8</w:t>
      </w:r>
      <w:r w:rsidRPr="00030166">
        <w:rPr>
          <w:rFonts w:ascii="仿宋" w:eastAsia="仿宋" w:hAnsi="仿宋" w:cs="宋体" w:hint="eastAsia"/>
          <w:kern w:val="0"/>
          <w:szCs w:val="21"/>
        </w:rPr>
        <w:t>张）。</w:t>
      </w:r>
    </w:p>
    <w:p w14:paraId="5D371B3C" w14:textId="08839440" w:rsidR="00A53C31" w:rsidRPr="00030166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数据采集时间范围（具体表格填报范围请以202</w:t>
      </w:r>
      <w:r w:rsidR="001C2B9D"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年高等教育质量监测国家数据平台-数据填报指南为准）</w:t>
      </w:r>
    </w:p>
    <w:p w14:paraId="261CBE77" w14:textId="77777777" w:rsidR="00A53C31" w:rsidRPr="00AE2EF4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统计时间：</w:t>
      </w:r>
      <w:r w:rsidRPr="00AE2EF4">
        <w:rPr>
          <w:rFonts w:ascii="仿宋" w:eastAsia="仿宋" w:hAnsi="仿宋" w:cs="宋体" w:hint="eastAsia"/>
          <w:bCs/>
          <w:kern w:val="0"/>
          <w:sz w:val="28"/>
          <w:szCs w:val="28"/>
        </w:rPr>
        <w:t>分时期数和时点数，时期数又分自然年和学年。</w:t>
      </w:r>
    </w:p>
    <w:p w14:paraId="37C3A3C3" w14:textId="77777777" w:rsidR="00A53C31" w:rsidRPr="00030166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自然年：</w:t>
      </w:r>
      <w:r w:rsidRPr="00030166">
        <w:rPr>
          <w:rFonts w:ascii="仿宋" w:eastAsia="仿宋" w:hAnsi="仿宋" w:cs="宋体" w:hint="eastAsia"/>
          <w:kern w:val="0"/>
          <w:sz w:val="28"/>
          <w:szCs w:val="28"/>
        </w:rPr>
        <w:t>指自然年度，即上年的1月1日至12月31日。如财务、科研按自然年度时期统计汇总数。</w:t>
      </w:r>
    </w:p>
    <w:p w14:paraId="676E4315" w14:textId="3C5FD4CE" w:rsidR="00A53C31" w:rsidRDefault="00A53C31" w:rsidP="00A53C31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 w:rsidRPr="0003016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学年：</w:t>
      </w:r>
      <w:r w:rsidRPr="00030166">
        <w:rPr>
          <w:rFonts w:ascii="仿宋" w:eastAsia="仿宋" w:hAnsi="仿宋" w:cs="宋体" w:hint="eastAsia"/>
          <w:kern w:val="0"/>
          <w:sz w:val="28"/>
          <w:szCs w:val="28"/>
        </w:rPr>
        <w:t>指教育年度，即上年的9月1日至本年的8月31日。如教学信息按学年度时期统计汇总数。</w:t>
      </w:r>
    </w:p>
    <w:p w14:paraId="5045B690" w14:textId="6A2B54E7" w:rsidR="00797B48" w:rsidRPr="001C2B9D" w:rsidRDefault="001C2B9D" w:rsidP="001C2B9D">
      <w:pPr>
        <w:widowControl/>
        <w:adjustRightInd w:val="0"/>
        <w:snapToGrid w:val="0"/>
        <w:spacing w:line="360" w:lineRule="auto"/>
        <w:ind w:leftChars="-202" w:left="-424" w:rightChars="-230" w:right="-483"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时点：</w:t>
      </w:r>
      <w:r w:rsidRPr="001C2B9D">
        <w:rPr>
          <w:rFonts w:ascii="仿宋" w:eastAsia="仿宋" w:hAnsi="仿宋" w:cs="宋体" w:hint="eastAsia"/>
          <w:kern w:val="0"/>
          <w:sz w:val="28"/>
          <w:szCs w:val="28"/>
        </w:rPr>
        <w:t>指特定时刻产生的指标数据的统计截止时间，即本年</w:t>
      </w:r>
      <w:r w:rsidRPr="001C2B9D">
        <w:rPr>
          <w:rFonts w:ascii="仿宋" w:eastAsia="仿宋" w:hAnsi="仿宋" w:cs="宋体"/>
          <w:kern w:val="0"/>
          <w:sz w:val="28"/>
          <w:szCs w:val="28"/>
        </w:rPr>
        <w:t>9月30</w:t>
      </w:r>
      <w:r w:rsidRPr="001C2B9D">
        <w:rPr>
          <w:rFonts w:ascii="仿宋" w:eastAsia="仿宋" w:hAnsi="仿宋" w:cs="宋体" w:hint="eastAsia"/>
          <w:kern w:val="0"/>
          <w:sz w:val="28"/>
          <w:szCs w:val="28"/>
        </w:rPr>
        <w:t>日。如在校生数、教职工数、占地面积、固定资产总值等指标为统计时点数。（具体时间参考采集信息的时间标注）</w:t>
      </w:r>
    </w:p>
    <w:sectPr w:rsidR="00797B48" w:rsidRPr="001C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F759" w14:textId="77777777" w:rsidR="002F745B" w:rsidRDefault="002F745B" w:rsidP="00A53C31">
      <w:r>
        <w:separator/>
      </w:r>
    </w:p>
  </w:endnote>
  <w:endnote w:type="continuationSeparator" w:id="0">
    <w:p w14:paraId="6D240CFF" w14:textId="77777777" w:rsidR="002F745B" w:rsidRDefault="002F745B" w:rsidP="00A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0DAB" w14:textId="77777777" w:rsidR="002F745B" w:rsidRDefault="002F745B" w:rsidP="00A53C31">
      <w:r>
        <w:separator/>
      </w:r>
    </w:p>
  </w:footnote>
  <w:footnote w:type="continuationSeparator" w:id="0">
    <w:p w14:paraId="743E4E0F" w14:textId="77777777" w:rsidR="002F745B" w:rsidRDefault="002F745B" w:rsidP="00A5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2"/>
    <w:rsid w:val="00002D49"/>
    <w:rsid w:val="000E249C"/>
    <w:rsid w:val="001B233C"/>
    <w:rsid w:val="001C2B9D"/>
    <w:rsid w:val="001F6E56"/>
    <w:rsid w:val="002B6982"/>
    <w:rsid w:val="002F745B"/>
    <w:rsid w:val="003316D8"/>
    <w:rsid w:val="003D4195"/>
    <w:rsid w:val="00465CCC"/>
    <w:rsid w:val="005E3A4E"/>
    <w:rsid w:val="00607B93"/>
    <w:rsid w:val="00653F07"/>
    <w:rsid w:val="006C7C4B"/>
    <w:rsid w:val="00710038"/>
    <w:rsid w:val="00711FA8"/>
    <w:rsid w:val="00751EBD"/>
    <w:rsid w:val="00795E82"/>
    <w:rsid w:val="00797B48"/>
    <w:rsid w:val="00802DB7"/>
    <w:rsid w:val="00A07418"/>
    <w:rsid w:val="00A53C31"/>
    <w:rsid w:val="00B94654"/>
    <w:rsid w:val="00C12337"/>
    <w:rsid w:val="00C82222"/>
    <w:rsid w:val="00E07CC6"/>
    <w:rsid w:val="00F253BB"/>
    <w:rsid w:val="00F770D2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574E"/>
  <w15:chartTrackingRefBased/>
  <w15:docId w15:val="{CE85ADFD-7B46-4C9E-8300-5085D1F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郭先生</dc:creator>
  <cp:keywords/>
  <dc:description/>
  <cp:lastModifiedBy>先生</cp:lastModifiedBy>
  <cp:revision>18</cp:revision>
  <dcterms:created xsi:type="dcterms:W3CDTF">2021-09-28T03:17:00Z</dcterms:created>
  <dcterms:modified xsi:type="dcterms:W3CDTF">2022-09-22T05:27:00Z</dcterms:modified>
</cp:coreProperties>
</file>