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541"/>
        <w:gridCol w:w="1831"/>
        <w:gridCol w:w="2135"/>
        <w:gridCol w:w="1634"/>
        <w:gridCol w:w="2015"/>
        <w:gridCol w:w="1957"/>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5000" w:type="pct"/>
            <w:gridSpan w:val="8"/>
            <w:tcBorders>
              <w:top w:val="nil"/>
              <w:left w:val="nil"/>
              <w:bottom w:val="single" w:color="auto" w:sz="4" w:space="0"/>
              <w:right w:val="nil"/>
            </w:tcBorders>
            <w:vAlign w:val="center"/>
          </w:tcPr>
          <w:p>
            <w:pPr>
              <w:widowControl w:val="0"/>
              <w:spacing w:line="340" w:lineRule="exact"/>
              <w:ind w:firstLine="0" w:firstLineChars="0"/>
              <w:jc w:val="center"/>
              <w:rPr>
                <w:rFonts w:ascii="黑体" w:hAnsi="黑体" w:eastAsia="黑体" w:cstheme="minorEastAsia"/>
                <w:sz w:val="32"/>
                <w:szCs w:val="32"/>
                <w:lang w:eastAsia="zh-Hans"/>
              </w:rPr>
            </w:pPr>
            <w:r>
              <w:rPr>
                <w:rFonts w:hint="eastAsia" w:ascii="黑体" w:hAnsi="黑体" w:eastAsia="黑体" w:cstheme="minorEastAsia"/>
                <w:sz w:val="32"/>
                <w:szCs w:val="32"/>
                <w:lang w:eastAsia="zh-Hans"/>
              </w:rPr>
              <w:t>首都经济贸易大学毕业论文专家抽查评估表</w:t>
            </w:r>
          </w:p>
          <w:p>
            <w:pPr>
              <w:widowControl w:val="0"/>
              <w:spacing w:line="340" w:lineRule="exact"/>
              <w:ind w:firstLine="0" w:firstLineChars="0"/>
              <w:jc w:val="center"/>
              <w:rPr>
                <w:rFonts w:ascii="黑体" w:hAnsi="黑体" w:eastAsia="黑体" w:cstheme="minorEastAsia"/>
                <w:sz w:val="32"/>
                <w:szCs w:val="32"/>
                <w:lang w:eastAsia="zh-Hans"/>
              </w:rPr>
            </w:pPr>
            <w:r>
              <w:rPr>
                <w:rFonts w:ascii="宋体" w:hAnsi="宋体" w:eastAsia="宋体" w:cstheme="minorEastAsia"/>
                <w:sz w:val="24"/>
                <w:lang w:eastAsia="zh-Hans"/>
              </w:rPr>
              <w:t>（</w:t>
            </w:r>
            <w:r>
              <w:rPr>
                <w:rFonts w:hint="eastAsia" w:ascii="宋体" w:hAnsi="宋体" w:eastAsia="宋体" w:cstheme="minorEastAsia"/>
                <w:sz w:val="24"/>
                <w:lang w:eastAsia="zh-Hans"/>
              </w:rPr>
              <w:t>经</w:t>
            </w:r>
            <w:r>
              <w:rPr>
                <w:rFonts w:ascii="宋体" w:hAnsi="宋体" w:eastAsia="宋体" w:cstheme="minorEastAsia"/>
                <w:sz w:val="24"/>
                <w:lang w:eastAsia="zh-Hans"/>
              </w:rPr>
              <w:t>、</w:t>
            </w:r>
            <w:r>
              <w:rPr>
                <w:rFonts w:hint="eastAsia" w:ascii="宋体" w:hAnsi="宋体" w:eastAsia="宋体" w:cstheme="minorEastAsia"/>
                <w:sz w:val="24"/>
                <w:lang w:eastAsia="zh-Hans"/>
              </w:rPr>
              <w:t>管</w:t>
            </w:r>
            <w:r>
              <w:rPr>
                <w:rFonts w:ascii="宋体" w:hAnsi="宋体" w:eastAsia="宋体" w:cstheme="minorEastAsia"/>
                <w:sz w:val="24"/>
                <w:lang w:eastAsia="zh-Hans"/>
              </w:rPr>
              <w:t>、</w:t>
            </w:r>
            <w:r>
              <w:rPr>
                <w:rFonts w:hint="eastAsia" w:ascii="宋体" w:hAnsi="宋体" w:eastAsia="宋体" w:cstheme="minorEastAsia"/>
                <w:sz w:val="24"/>
                <w:lang w:eastAsia="zh-Hans"/>
              </w:rPr>
              <w:t>文</w:t>
            </w:r>
            <w:r>
              <w:rPr>
                <w:rFonts w:ascii="宋体" w:hAnsi="宋体" w:eastAsia="宋体" w:cstheme="minorEastAsia"/>
                <w:sz w:val="24"/>
                <w:lang w:eastAsia="zh-Hans"/>
              </w:rPr>
              <w:t>、</w:t>
            </w:r>
            <w:r>
              <w:rPr>
                <w:rFonts w:hint="eastAsia" w:ascii="宋体" w:hAnsi="宋体" w:eastAsia="宋体" w:cstheme="minorEastAsia"/>
                <w:sz w:val="24"/>
                <w:lang w:eastAsia="zh-Hans"/>
              </w:rPr>
              <w:t>法专业适用</w:t>
            </w:r>
            <w:r>
              <w:rPr>
                <w:rFonts w:ascii="宋体" w:hAnsi="宋体" w:eastAsia="宋体" w:cstheme="minorEastAsia"/>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634" w:type="pct"/>
            <w:tcBorders>
              <w:top w:val="single" w:color="auto" w:sz="4" w:space="0"/>
            </w:tcBorders>
            <w:vAlign w:val="center"/>
          </w:tcPr>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论文题目</w:t>
            </w:r>
          </w:p>
        </w:tc>
        <w:tc>
          <w:tcPr>
            <w:tcW w:w="3145" w:type="pct"/>
            <w:gridSpan w:val="5"/>
            <w:tcBorders>
              <w:top w:val="single" w:color="auto" w:sz="4" w:space="0"/>
            </w:tcBorders>
            <w:vAlign w:val="center"/>
          </w:tcPr>
          <w:p>
            <w:pPr>
              <w:widowControl w:val="0"/>
              <w:spacing w:line="300" w:lineRule="exact"/>
              <w:ind w:firstLine="0" w:firstLineChars="0"/>
              <w:jc w:val="center"/>
              <w:rPr>
                <w:rFonts w:ascii="宋体" w:hAnsi="宋体" w:eastAsia="宋体" w:cstheme="minorEastAsia"/>
                <w:sz w:val="24"/>
                <w:lang w:eastAsia="zh-Hans"/>
              </w:rPr>
            </w:pPr>
          </w:p>
        </w:tc>
        <w:tc>
          <w:tcPr>
            <w:tcW w:w="606" w:type="pct"/>
            <w:tcBorders>
              <w:top w:val="single" w:color="auto" w:sz="4" w:space="0"/>
            </w:tcBorders>
            <w:vAlign w:val="center"/>
          </w:tcPr>
          <w:p>
            <w:pPr>
              <w:widowControl w:val="0"/>
              <w:spacing w:line="300" w:lineRule="exact"/>
              <w:ind w:firstLine="0" w:firstLineChars="0"/>
              <w:jc w:val="center"/>
              <w:rPr>
                <w:rFonts w:ascii="宋体" w:hAnsi="宋体" w:eastAsia="宋体" w:cstheme="minorEastAsia"/>
                <w:sz w:val="24"/>
                <w:lang w:val="en-US" w:eastAsia="zh-Hans"/>
              </w:rPr>
            </w:pPr>
            <w:r>
              <w:rPr>
                <w:rFonts w:hint="eastAsia" w:ascii="宋体" w:hAnsi="宋体" w:eastAsia="宋体" w:cstheme="minorEastAsia"/>
                <w:sz w:val="24"/>
                <w:lang w:val="en-US" w:eastAsia="zh-Hans"/>
              </w:rPr>
              <w:t>学院</w:t>
            </w:r>
          </w:p>
        </w:tc>
        <w:tc>
          <w:tcPr>
            <w:tcW w:w="614" w:type="pct"/>
            <w:tcBorders>
              <w:top w:val="single" w:color="auto" w:sz="4" w:space="0"/>
            </w:tcBorders>
            <w:vAlign w:val="center"/>
          </w:tcPr>
          <w:p>
            <w:pPr>
              <w:widowControl w:val="0"/>
              <w:spacing w:line="300" w:lineRule="exact"/>
              <w:ind w:firstLine="0" w:firstLineChars="0"/>
              <w:jc w:val="center"/>
              <w:rPr>
                <w:rFonts w:hint="eastAsia" w:ascii="宋体" w:hAnsi="宋体" w:eastAsia="宋体" w:cstheme="minorEastAsia"/>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634" w:type="pct"/>
            <w:vAlign w:val="center"/>
          </w:tcPr>
          <w:p>
            <w:pPr>
              <w:widowControl/>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专业</w:t>
            </w:r>
          </w:p>
        </w:tc>
        <w:tc>
          <w:tcPr>
            <w:tcW w:w="787" w:type="pct"/>
            <w:vAlign w:val="center"/>
          </w:tcPr>
          <w:p>
            <w:pPr>
              <w:widowControl/>
              <w:spacing w:line="300" w:lineRule="exact"/>
              <w:ind w:firstLine="0" w:firstLineChars="0"/>
              <w:jc w:val="center"/>
              <w:rPr>
                <w:rFonts w:ascii="宋体" w:hAnsi="宋体" w:eastAsia="宋体" w:cstheme="minorEastAsia"/>
                <w:sz w:val="24"/>
                <w:lang w:eastAsia="zh-Hans"/>
              </w:rPr>
            </w:pPr>
          </w:p>
        </w:tc>
        <w:tc>
          <w:tcPr>
            <w:tcW w:w="567" w:type="pct"/>
            <w:vAlign w:val="center"/>
          </w:tcPr>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年级</w:t>
            </w:r>
          </w:p>
        </w:tc>
        <w:tc>
          <w:tcPr>
            <w:tcW w:w="661" w:type="pct"/>
            <w:vAlign w:val="center"/>
          </w:tcPr>
          <w:p>
            <w:pPr>
              <w:widowControl/>
              <w:spacing w:line="300" w:lineRule="exact"/>
              <w:ind w:firstLine="0" w:firstLineChars="0"/>
              <w:jc w:val="center"/>
              <w:rPr>
                <w:rFonts w:ascii="宋体" w:hAnsi="宋体" w:eastAsia="宋体" w:cstheme="minorEastAsia"/>
                <w:sz w:val="24"/>
                <w:lang w:eastAsia="zh-Hans"/>
              </w:rPr>
            </w:pPr>
          </w:p>
        </w:tc>
        <w:tc>
          <w:tcPr>
            <w:tcW w:w="506" w:type="pct"/>
            <w:vAlign w:val="center"/>
          </w:tcPr>
          <w:p>
            <w:pPr>
              <w:widowControl/>
              <w:spacing w:line="300" w:lineRule="exact"/>
              <w:ind w:firstLine="0" w:firstLineChars="0"/>
              <w:jc w:val="center"/>
              <w:rPr>
                <w:rFonts w:ascii="宋体" w:hAnsi="宋体" w:eastAsia="宋体" w:cstheme="minorEastAsia"/>
                <w:sz w:val="24"/>
              </w:rPr>
            </w:pPr>
            <w:r>
              <w:rPr>
                <w:rFonts w:hint="eastAsia" w:ascii="宋体" w:hAnsi="宋体" w:eastAsia="宋体" w:cstheme="minorEastAsia"/>
                <w:sz w:val="24"/>
              </w:rPr>
              <w:t>学生姓名</w:t>
            </w:r>
          </w:p>
        </w:tc>
        <w:tc>
          <w:tcPr>
            <w:tcW w:w="623" w:type="pct"/>
            <w:vAlign w:val="center"/>
          </w:tcPr>
          <w:p>
            <w:pPr>
              <w:widowControl/>
              <w:spacing w:line="300" w:lineRule="exact"/>
              <w:ind w:firstLine="0" w:firstLineChars="0"/>
              <w:jc w:val="center"/>
              <w:rPr>
                <w:rFonts w:ascii="宋体" w:hAnsi="宋体" w:eastAsia="宋体" w:cstheme="minorEastAsia"/>
                <w:sz w:val="24"/>
                <w:lang w:eastAsia="zh-Hans"/>
              </w:rPr>
            </w:pPr>
          </w:p>
        </w:tc>
        <w:tc>
          <w:tcPr>
            <w:tcW w:w="606" w:type="pct"/>
            <w:vAlign w:val="center"/>
          </w:tcPr>
          <w:p>
            <w:pPr>
              <w:widowControl/>
              <w:spacing w:line="300" w:lineRule="exact"/>
              <w:ind w:firstLine="0" w:firstLineChars="0"/>
              <w:jc w:val="center"/>
              <w:rPr>
                <w:rFonts w:ascii="宋体" w:hAnsi="宋体" w:eastAsia="宋体" w:cstheme="minorEastAsia"/>
                <w:sz w:val="24"/>
              </w:rPr>
            </w:pPr>
            <w:r>
              <w:rPr>
                <w:rFonts w:hint="eastAsia" w:ascii="宋体" w:hAnsi="宋体" w:eastAsia="宋体" w:cstheme="minorEastAsia"/>
                <w:sz w:val="24"/>
              </w:rPr>
              <w:t>学号</w:t>
            </w:r>
          </w:p>
        </w:tc>
        <w:tc>
          <w:tcPr>
            <w:tcW w:w="614" w:type="pct"/>
            <w:vAlign w:val="center"/>
          </w:tcPr>
          <w:p>
            <w:pPr>
              <w:widowControl/>
              <w:spacing w:line="300" w:lineRule="exact"/>
              <w:ind w:firstLine="0" w:firstLineChars="0"/>
              <w:jc w:val="center"/>
              <w:rPr>
                <w:rFonts w:ascii="宋体" w:hAnsi="宋体" w:eastAsia="宋体"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exact"/>
          <w:jc w:val="center"/>
        </w:trPr>
        <w:tc>
          <w:tcPr>
            <w:tcW w:w="634" w:type="pct"/>
            <w:vAlign w:val="center"/>
          </w:tcPr>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指导教师姓名</w:t>
            </w:r>
          </w:p>
          <w:p>
            <w:pPr>
              <w:widowControl w:val="0"/>
              <w:spacing w:line="300" w:lineRule="exact"/>
              <w:ind w:firstLine="0" w:firstLineChars="0"/>
              <w:jc w:val="center"/>
              <w:rPr>
                <w:rFonts w:ascii="宋体" w:hAnsi="宋体" w:eastAsia="宋体" w:cstheme="minorEastAsia"/>
                <w:sz w:val="24"/>
                <w:lang w:eastAsia="zh-Hans"/>
              </w:rPr>
            </w:pPr>
            <w:r>
              <w:rPr>
                <w:rFonts w:ascii="宋体" w:hAnsi="宋体" w:eastAsia="宋体" w:cstheme="minorEastAsia"/>
                <w:sz w:val="24"/>
                <w:lang w:eastAsia="zh-Hans"/>
              </w:rPr>
              <w:t>（</w:t>
            </w:r>
            <w:r>
              <w:rPr>
                <w:rFonts w:hint="eastAsia" w:ascii="宋体" w:hAnsi="宋体" w:eastAsia="宋体" w:cstheme="minorEastAsia"/>
                <w:sz w:val="24"/>
                <w:lang w:eastAsia="zh-Hans"/>
              </w:rPr>
              <w:t>职称</w:t>
            </w:r>
            <w:r>
              <w:rPr>
                <w:rFonts w:ascii="宋体" w:hAnsi="宋体" w:eastAsia="宋体" w:cstheme="minorEastAsia"/>
                <w:sz w:val="24"/>
                <w:lang w:eastAsia="zh-Hans"/>
              </w:rPr>
              <w:t>）</w:t>
            </w:r>
          </w:p>
        </w:tc>
        <w:tc>
          <w:tcPr>
            <w:tcW w:w="787" w:type="pct"/>
            <w:vAlign w:val="center"/>
          </w:tcPr>
          <w:p>
            <w:pPr>
              <w:widowControl w:val="0"/>
              <w:spacing w:line="300" w:lineRule="exact"/>
              <w:ind w:firstLine="0" w:firstLineChars="0"/>
              <w:jc w:val="center"/>
              <w:rPr>
                <w:rFonts w:ascii="宋体" w:hAnsi="宋体" w:eastAsia="宋体" w:cstheme="minorEastAsia"/>
                <w:sz w:val="24"/>
              </w:rPr>
            </w:pPr>
          </w:p>
        </w:tc>
        <w:tc>
          <w:tcPr>
            <w:tcW w:w="567" w:type="pct"/>
            <w:vAlign w:val="center"/>
          </w:tcPr>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指导教师评定</w:t>
            </w:r>
          </w:p>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成绩</w:t>
            </w:r>
          </w:p>
        </w:tc>
        <w:tc>
          <w:tcPr>
            <w:tcW w:w="661" w:type="pct"/>
            <w:vAlign w:val="center"/>
          </w:tcPr>
          <w:p>
            <w:pPr>
              <w:widowControl/>
              <w:spacing w:line="300" w:lineRule="exact"/>
              <w:ind w:firstLine="0" w:firstLineChars="0"/>
              <w:jc w:val="center"/>
              <w:rPr>
                <w:rFonts w:ascii="宋体" w:hAnsi="宋体" w:eastAsia="宋体" w:cstheme="minorEastAsia"/>
                <w:sz w:val="24"/>
                <w:lang w:eastAsia="zh-Hans"/>
              </w:rPr>
            </w:pPr>
          </w:p>
        </w:tc>
        <w:tc>
          <w:tcPr>
            <w:tcW w:w="506" w:type="pct"/>
            <w:vAlign w:val="center"/>
          </w:tcPr>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评阅人评定</w:t>
            </w:r>
          </w:p>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成绩</w:t>
            </w:r>
          </w:p>
        </w:tc>
        <w:tc>
          <w:tcPr>
            <w:tcW w:w="623" w:type="pct"/>
            <w:vAlign w:val="center"/>
          </w:tcPr>
          <w:p>
            <w:pPr>
              <w:widowControl/>
              <w:spacing w:line="300" w:lineRule="exact"/>
              <w:ind w:firstLine="0" w:firstLineChars="0"/>
              <w:jc w:val="center"/>
              <w:rPr>
                <w:rFonts w:ascii="宋体" w:hAnsi="宋体" w:eastAsia="宋体" w:cstheme="minorEastAsia"/>
                <w:sz w:val="24"/>
                <w:lang w:eastAsia="zh-Hans"/>
              </w:rPr>
            </w:pPr>
          </w:p>
        </w:tc>
        <w:tc>
          <w:tcPr>
            <w:tcW w:w="606" w:type="pct"/>
            <w:vAlign w:val="center"/>
          </w:tcPr>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答辩委员会评定</w:t>
            </w:r>
          </w:p>
          <w:p>
            <w:pPr>
              <w:widowControl w:val="0"/>
              <w:spacing w:line="300" w:lineRule="exact"/>
              <w:ind w:firstLine="0" w:firstLineChars="0"/>
              <w:jc w:val="center"/>
              <w:rPr>
                <w:rFonts w:ascii="宋体" w:hAnsi="宋体" w:eastAsia="宋体" w:cstheme="minorEastAsia"/>
                <w:sz w:val="24"/>
                <w:lang w:eastAsia="zh-Hans"/>
              </w:rPr>
            </w:pPr>
            <w:r>
              <w:rPr>
                <w:rFonts w:hint="eastAsia" w:ascii="宋体" w:hAnsi="宋体" w:eastAsia="宋体" w:cstheme="minorEastAsia"/>
                <w:sz w:val="24"/>
                <w:lang w:eastAsia="zh-Hans"/>
              </w:rPr>
              <w:t>成绩</w:t>
            </w:r>
          </w:p>
        </w:tc>
        <w:tc>
          <w:tcPr>
            <w:tcW w:w="614" w:type="pct"/>
            <w:vAlign w:val="center"/>
          </w:tcPr>
          <w:p>
            <w:pPr>
              <w:widowControl/>
              <w:spacing w:line="300" w:lineRule="exact"/>
              <w:ind w:firstLine="0" w:firstLineChars="0"/>
              <w:jc w:val="center"/>
              <w:rPr>
                <w:rFonts w:ascii="宋体" w:hAnsi="宋体" w:eastAsia="宋体" w:cstheme="minorEastAsia"/>
                <w:sz w:val="24"/>
                <w:lang w:eastAsia="zh-Hans"/>
              </w:rPr>
            </w:pPr>
          </w:p>
        </w:tc>
      </w:tr>
    </w:tbl>
    <w:p>
      <w:pPr>
        <w:spacing w:line="20" w:lineRule="exact"/>
        <w:ind w:firstLine="560"/>
      </w:pP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53"/>
        <w:gridCol w:w="3595"/>
        <w:gridCol w:w="3942"/>
        <w:gridCol w:w="3549"/>
        <w:gridCol w:w="1856"/>
        <w:gridCol w:w="878"/>
        <w:gridCol w:w="871"/>
      </w:tblGrid>
      <w:tr>
        <w:trPr>
          <w:trHeight w:val="23" w:hRule="atLeast"/>
          <w:tblHeader/>
          <w:jc w:val="center"/>
        </w:trPr>
        <w:tc>
          <w:tcPr>
            <w:tcW w:w="244"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检查项目</w:t>
            </w: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序号</w:t>
            </w:r>
          </w:p>
        </w:tc>
        <w:tc>
          <w:tcPr>
            <w:tcW w:w="3436" w:type="pct"/>
            <w:gridSpan w:val="3"/>
            <w:vAlign w:val="center"/>
          </w:tcPr>
          <w:p>
            <w:pPr>
              <w:widowControl/>
              <w:spacing w:line="34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检查内容、评价细则</w:t>
            </w:r>
          </w:p>
        </w:tc>
        <w:tc>
          <w:tcPr>
            <w:tcW w:w="575"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说</w:t>
            </w:r>
            <w:r>
              <w:rPr>
                <w:rFonts w:hint="default" w:asciiTheme="minorEastAsia" w:hAnsiTheme="minorEastAsia" w:eastAsiaTheme="minorEastAsia" w:cstheme="minorEastAsia"/>
                <w:sz w:val="24"/>
                <w:lang w:eastAsia="zh-Hans"/>
              </w:rPr>
              <w:t xml:space="preserve"> </w:t>
            </w:r>
            <w:r>
              <w:rPr>
                <w:rFonts w:hint="eastAsia" w:asciiTheme="minorEastAsia" w:hAnsiTheme="minorEastAsia" w:eastAsiaTheme="minorEastAsia" w:cstheme="minorEastAsia"/>
                <w:sz w:val="24"/>
                <w:lang w:eastAsia="zh-Hans"/>
              </w:rPr>
              <w:t>明</w:t>
            </w:r>
          </w:p>
        </w:tc>
        <w:tc>
          <w:tcPr>
            <w:tcW w:w="27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小项得分</w:t>
            </w:r>
          </w:p>
        </w:tc>
        <w:tc>
          <w:tcPr>
            <w:tcW w:w="269"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大项得分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restar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选题与开题[25]</w:t>
            </w: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选题符合专业培养目标，体现综合能力培养要求 [6,3)</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基本符合专业培养目标，基本体现综合能力培养要求 [3,0)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不符合专业培养目标，或未体现综合能力培养要求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restar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2</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选题具有理论意义或实际价值 [6,3)</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理论或实际价值较小 [3,0)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缺乏理论或实际价值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3</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难度及工作量较大 [5,3)</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难度及工作量适中 [3,0)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难度及工作量较低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4</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研究方案设计合理、科学 [4,2)</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研究方案设计较为合理、科学 [2,0)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研究方案设计不合理、不科学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5</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写作进度安排合理、可执行 [4,2)</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写作进度安排较为合理，基本可执行 [2,0)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写作进度安排不合理，不可执行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restar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指导与评阅[20]</w:t>
            </w: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6</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指导形式多样</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沟通效率高</w:t>
            </w:r>
            <w:r>
              <w:rPr>
                <w:rFonts w:hint="eastAsia" w:asciiTheme="minorEastAsia" w:hAnsiTheme="minorEastAsia" w:eastAsiaTheme="minorEastAsia" w:cstheme="minorEastAsia"/>
                <w:highlight w:val="yellow"/>
                <w:lang w:eastAsia="zh-Hans"/>
              </w:rPr>
              <w:t xml:space="preserve"> [2,1)</w:t>
            </w:r>
          </w:p>
        </w:tc>
        <w:tc>
          <w:tcPr>
            <w:tcW w:w="1221" w:type="pct"/>
            <w:vAlign w:val="center"/>
          </w:tcPr>
          <w:p>
            <w:pPr>
              <w:pStyle w:val="9"/>
              <w:widowControl/>
              <w:spacing w:line="340" w:lineRule="exact"/>
              <w:ind w:firstLine="0" w:firstLineChars="0"/>
              <w:jc w:val="both"/>
              <w:rPr>
                <w:rFonts w:hint="default"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val="en-US" w:eastAsia="zh-Hans"/>
              </w:rPr>
              <w:t>指导形式较单一</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能基本保证沟通效率</w:t>
            </w:r>
            <w:r>
              <w:rPr>
                <w:rFonts w:hint="default" w:asciiTheme="minorEastAsia" w:hAnsiTheme="minorEastAsia" w:eastAsiaTheme="minorEastAsia" w:cstheme="minorEastAsia"/>
                <w:highlight w:val="yellow"/>
                <w:lang w:eastAsia="zh-Hans"/>
              </w:rPr>
              <w:t xml:space="preserve"> [1,0)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指导形式单一</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沟通效率低</w:t>
            </w:r>
            <w:r>
              <w:rPr>
                <w:rFonts w:hint="eastAsia" w:asciiTheme="minorEastAsia" w:hAnsiTheme="minorEastAsia" w:eastAsiaTheme="minorEastAsia" w:cstheme="minorEastAsia"/>
                <w:highlight w:val="yellow"/>
                <w:lang w:eastAsia="zh-Hans"/>
              </w:rPr>
              <w:t xml:space="preserve">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restar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7</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指导记录详实 [2,1)</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指导记录较简略 [1,0)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指导记录过于简略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6" w:hRule="atLeast"/>
          <w:jc w:val="center"/>
        </w:trPr>
        <w:tc>
          <w:tcPr>
            <w:tcW w:w="244" w:type="pct"/>
            <w:vMerge w:val="continue"/>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8</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指导教师指导能够对学生撰写进行全过程指导（指导日期时间跨度覆盖开题到答辩，且间隔适中） [3,2)</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指导教师基本能够对学生进行全过程指导（指导日期时间跨度基本覆盖开题到答辩，有一定间隔） [2,0)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指导教师未能对学生进行全过程指导（指导日期时间跨度过小，过于集中）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244" w:type="pct"/>
            <w:vMerge w:val="continue"/>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9</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指导教师评阅意见认真、规范，毕业论文目标的达标情况结论清楚</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所给成绩与评阅意见相一致 [3,2)</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评阅意见较简略，基本规范，毕业论文目标的达标情况结论基本清楚</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所给成绩与评阅意见基本一致 [2,0)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评阅意见过于简略，缺乏</w:t>
            </w:r>
            <w:r>
              <w:rPr>
                <w:rFonts w:hint="eastAsia" w:asciiTheme="minorEastAsia" w:hAnsiTheme="minorEastAsia" w:eastAsiaTheme="minorEastAsia" w:cstheme="minorEastAsia"/>
                <w:highlight w:val="yellow"/>
                <w:lang w:val="en-US" w:eastAsia="zh-Hans"/>
              </w:rPr>
              <w:t>必要</w:t>
            </w:r>
            <w:r>
              <w:rPr>
                <w:rFonts w:hint="eastAsia" w:asciiTheme="minorEastAsia" w:hAnsiTheme="minorEastAsia" w:eastAsiaTheme="minorEastAsia" w:cstheme="minorEastAsia"/>
                <w:highlight w:val="yellow"/>
                <w:lang w:eastAsia="zh-Hans"/>
              </w:rPr>
              <w:t>要素，无毕业论文目标的达标情况结论</w:t>
            </w:r>
            <w:r>
              <w:rPr>
                <w:rFonts w:hint="default" w:asciiTheme="minorEastAsia" w:hAnsiTheme="minorEastAsia" w:eastAsiaTheme="minorEastAsia" w:cstheme="minorEastAsia"/>
                <w:highlight w:val="yellow"/>
                <w:lang w:eastAsia="zh-Hans"/>
              </w:rPr>
              <w:t>，</w:t>
            </w:r>
            <w:bookmarkStart w:id="0" w:name="_GoBack"/>
            <w:bookmarkEnd w:id="0"/>
            <w:r>
              <w:rPr>
                <w:rFonts w:hint="eastAsia" w:asciiTheme="minorEastAsia" w:hAnsiTheme="minorEastAsia" w:eastAsiaTheme="minorEastAsia" w:cstheme="minorEastAsia"/>
                <w:highlight w:val="yellow"/>
                <w:lang w:eastAsia="zh-Hans"/>
              </w:rPr>
              <w:t>所给成绩与评阅意见不一致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4" w:type="pct"/>
            <w:vMerge w:val="continue"/>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10</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评阅人评价项目客观公正</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所给评阅成绩与其评价项目相一致</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评阅意见能客观反映论文真实水平</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点清论文优劣</w:t>
            </w:r>
            <w:r>
              <w:rPr>
                <w:rFonts w:asciiTheme="minorEastAsia" w:hAnsiTheme="minorEastAsia" w:eastAsiaTheme="minorEastAsia" w:cstheme="minorEastAsia"/>
                <w:lang w:eastAsia="zh-Hans"/>
              </w:rPr>
              <w:t xml:space="preserve"> [2,1)</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评阅人评价项目基本客观公正</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所给评阅成绩与其评价项目基本一致</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评阅意见能基本反映论文真实水平</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点清论文优劣</w:t>
            </w:r>
            <w:r>
              <w:rPr>
                <w:rFonts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eastAsia="zh-Hans"/>
              </w:rPr>
              <w:t>[1,0)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评阅人评价项目不客观不公正</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所给评阅成绩与其评价项目不一致</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评阅意见不能反映论文真实水平</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未点清论文优劣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3" w:hRule="atLeast"/>
          <w:jc w:val="center"/>
        </w:trPr>
        <w:tc>
          <w:tcPr>
            <w:tcW w:w="244" w:type="pct"/>
            <w:vMerge w:val="continue"/>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11</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答辩评审小组答辩意见认真、规范，符合《指导与评审手册》中的要求，毕业论文目标的达标情况结论清楚</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所给综合成绩评定公平合理，符合学校本科论文成绩评定指标参考体系，体现学生论文真实水平 [</w:t>
            </w:r>
            <w:r>
              <w:rPr>
                <w:rFonts w:asciiTheme="minorEastAsia" w:hAnsiTheme="minorEastAsia" w:eastAsiaTheme="minorEastAsia" w:cstheme="minorEastAsia"/>
                <w:lang w:eastAsia="zh-Hans"/>
              </w:rPr>
              <w:t>5</w:t>
            </w:r>
            <w:r>
              <w:rPr>
                <w:rFonts w:hint="eastAsia" w:asciiTheme="minorEastAsia" w:hAnsiTheme="minorEastAsia" w:eastAsiaTheme="minorEastAsia" w:cstheme="minorEastAsia"/>
                <w:lang w:eastAsia="zh-Hans"/>
              </w:rPr>
              <w:t>,2)</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答辩意见较简略，基本规范，基本符合《指导与评审手册》中的要求，毕业论文目标的达标情况结论基本清楚</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所给综合成绩评定基本公平合理，基本符合学校本科论文成绩评定指标参考体系，基本体现学生论文真实水平 [2,0)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答辩意见过于简略，缺乏要素，不符合《指导与评审手册》中的要求，无毕业论文目标的达标情况结论</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所给综合成绩评定不公平合理，不符合学校本科论文成绩评定指标参考体系，不能体现学生论文真实水平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4" w:type="pct"/>
            <w:vMerge w:val="continue"/>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color w:val="000000" w:themeColor="text1"/>
                <w:sz w:val="24"/>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12</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color w:val="000000" w:themeColor="text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指导教师、评阅人</w:t>
            </w:r>
            <w:r>
              <w:rPr>
                <w:rFonts w:asciiTheme="minorEastAsia" w:hAnsiTheme="minorEastAsia" w:eastAsiaTheme="minorEastAsia" w:cstheme="minorEastAsia"/>
                <w:color w:val="000000" w:themeColor="text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答辩评审小组和答辩委员会的成绩评定标准具有一致性 [3,2)</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color w:val="000000" w:themeColor="text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指导教师、评阅人</w:t>
            </w:r>
            <w:r>
              <w:rPr>
                <w:rFonts w:asciiTheme="minorEastAsia" w:hAnsiTheme="minorEastAsia" w:eastAsiaTheme="minorEastAsia" w:cstheme="minorEastAsia"/>
                <w:color w:val="000000" w:themeColor="text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答辩评审小组和答辩委员会的成绩评定标准基本一致 [2,0)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color w:val="000000" w:themeColor="text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指导教师、评阅人</w:t>
            </w:r>
            <w:r>
              <w:rPr>
                <w:rFonts w:asciiTheme="minorEastAsia" w:hAnsiTheme="minorEastAsia" w:eastAsiaTheme="minorEastAsia" w:cstheme="minorEastAsia"/>
                <w:color w:val="000000" w:themeColor="text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highlight w:val="none"/>
                <w:lang w:eastAsia="zh-Hans"/>
                <w14:textFill>
                  <w14:solidFill>
                    <w14:schemeClr w14:val="tx1"/>
                  </w14:solidFill>
                </w14:textFill>
              </w:rPr>
              <w:t>答辩评审小组和答辩委员会的成绩评定标准不一致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4" w:type="pct"/>
            <w:vMerge w:val="restar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论文质量[55]</w:t>
            </w:r>
          </w:p>
        </w:tc>
        <w:tc>
          <w:tcPr>
            <w:tcW w:w="202" w:type="pct"/>
            <w:vAlign w:val="center"/>
          </w:tcPr>
          <w:p>
            <w:pPr>
              <w:widowControl/>
              <w:spacing w:line="32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13</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文题相符 [7,4)</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文题基本相符 [4,0)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文不对题 [0]</w:t>
            </w:r>
          </w:p>
        </w:tc>
        <w:tc>
          <w:tcPr>
            <w:tcW w:w="575" w:type="pct"/>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c>
          <w:tcPr>
            <w:tcW w:w="269" w:type="pct"/>
            <w:vMerge w:val="restart"/>
            <w:vAlign w:val="center"/>
          </w:tcPr>
          <w:p>
            <w:pPr>
              <w:widowControl/>
              <w:spacing w:line="32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14</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论文篇幅适中（</w:t>
            </w:r>
            <w:r>
              <w:rPr>
                <w:rFonts w:hint="eastAsia" w:asciiTheme="minorEastAsia" w:hAnsiTheme="minorEastAsia" w:eastAsiaTheme="minorEastAsia" w:cstheme="minorEastAsia"/>
                <w:highlight w:val="yellow"/>
                <w:lang w:val="en-US" w:eastAsia="zh-Hans"/>
              </w:rPr>
              <w:t>中文书写</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8000-10000字</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外文书写</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5000—10000 单词） [6,3)</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篇幅基本适中（</w:t>
            </w:r>
            <w:r>
              <w:rPr>
                <w:rFonts w:hint="eastAsia" w:asciiTheme="minorEastAsia" w:hAnsiTheme="minorEastAsia" w:eastAsiaTheme="minorEastAsia" w:cstheme="minorEastAsia"/>
                <w:highlight w:val="yellow"/>
                <w:lang w:val="en-US" w:eastAsia="zh-Hans"/>
              </w:rPr>
              <w:t>中文书写</w:t>
            </w:r>
            <w:r>
              <w:rPr>
                <w:rFonts w:hint="default" w:asciiTheme="minorEastAsia" w:hAnsiTheme="minorEastAsia" w:eastAsiaTheme="minorEastAsia" w:cstheme="minorEastAsia"/>
                <w:highlight w:val="yellow"/>
                <w:lang w:eastAsia="zh-Hans"/>
              </w:rPr>
              <w:t>，</w:t>
            </w:r>
            <w:r>
              <w:rPr>
                <w:rFonts w:asciiTheme="minorEastAsia" w:hAnsiTheme="minorEastAsia" w:eastAsiaTheme="minorEastAsia" w:cstheme="minorEastAsia"/>
                <w:highlight w:val="yellow"/>
                <w:lang w:eastAsia="zh-Hans"/>
              </w:rPr>
              <w:t>6000-8000</w:t>
            </w:r>
            <w:r>
              <w:rPr>
                <w:rFonts w:hint="eastAsia" w:asciiTheme="minorEastAsia" w:hAnsiTheme="minorEastAsia" w:eastAsiaTheme="minorEastAsia" w:cstheme="minorEastAsia"/>
                <w:highlight w:val="yellow"/>
                <w:lang w:eastAsia="zh-Hans"/>
              </w:rPr>
              <w:t>或</w:t>
            </w:r>
            <w:r>
              <w:rPr>
                <w:rFonts w:asciiTheme="minorEastAsia" w:hAnsiTheme="minorEastAsia" w:eastAsiaTheme="minorEastAsia" w:cstheme="minorEastAsia"/>
                <w:highlight w:val="yellow"/>
                <w:lang w:eastAsia="zh-Hans"/>
              </w:rPr>
              <w:t>10000-20000</w:t>
            </w:r>
            <w:r>
              <w:rPr>
                <w:rFonts w:hint="eastAsia" w:asciiTheme="minorEastAsia" w:hAnsiTheme="minorEastAsia" w:eastAsiaTheme="minorEastAsia" w:cstheme="minorEastAsia"/>
                <w:highlight w:val="yellow"/>
                <w:lang w:eastAsia="zh-Hans"/>
              </w:rPr>
              <w:t>字</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外文书写</w:t>
            </w:r>
            <w:r>
              <w:rPr>
                <w:rFonts w:hint="default" w:asciiTheme="minorEastAsia" w:hAnsiTheme="minorEastAsia" w:eastAsiaTheme="minorEastAsia" w:cstheme="minorEastAsia"/>
                <w:highlight w:val="yellow"/>
                <w:lang w:eastAsia="zh-Hans"/>
              </w:rPr>
              <w:t>，3000-5000</w:t>
            </w:r>
            <w:r>
              <w:rPr>
                <w:rFonts w:hint="eastAsia" w:asciiTheme="minorEastAsia" w:hAnsiTheme="minorEastAsia" w:eastAsiaTheme="minorEastAsia" w:cstheme="minorEastAsia"/>
                <w:highlight w:val="yellow"/>
                <w:lang w:val="en-US" w:eastAsia="zh-Hans"/>
              </w:rPr>
              <w:t>或</w:t>
            </w:r>
            <w:r>
              <w:rPr>
                <w:rFonts w:hint="default" w:asciiTheme="minorEastAsia" w:hAnsiTheme="minorEastAsia" w:eastAsiaTheme="minorEastAsia" w:cstheme="minorEastAsia"/>
                <w:highlight w:val="yellow"/>
                <w:lang w:eastAsia="zh-Hans"/>
              </w:rPr>
              <w:t>10000-20000</w:t>
            </w:r>
            <w:r>
              <w:rPr>
                <w:rFonts w:hint="eastAsia" w:asciiTheme="minorEastAsia" w:hAnsiTheme="minorEastAsia" w:eastAsiaTheme="minorEastAsia" w:cstheme="minorEastAsia"/>
                <w:highlight w:val="yellow"/>
                <w:lang w:val="en-US" w:eastAsia="zh-Hans"/>
              </w:rPr>
              <w:t>字</w:t>
            </w:r>
            <w:r>
              <w:rPr>
                <w:rFonts w:hint="eastAsia" w:asciiTheme="minorEastAsia" w:hAnsiTheme="minorEastAsia" w:eastAsiaTheme="minorEastAsia" w:cstheme="minorEastAsia"/>
                <w:highlight w:val="yellow"/>
                <w:lang w:eastAsia="zh-Hans"/>
              </w:rPr>
              <w:t>） [3,0)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highlight w:val="yellow"/>
                <w:lang w:eastAsia="zh-Hans"/>
              </w:rPr>
            </w:pPr>
            <w:r>
              <w:rPr>
                <w:rFonts w:hint="eastAsia" w:asciiTheme="minorEastAsia" w:hAnsiTheme="minorEastAsia" w:eastAsiaTheme="minorEastAsia" w:cstheme="minorEastAsia"/>
                <w:highlight w:val="yellow"/>
                <w:lang w:eastAsia="zh-Hans"/>
              </w:rPr>
              <w:t>篇幅不当（</w:t>
            </w:r>
            <w:r>
              <w:rPr>
                <w:rFonts w:hint="eastAsia" w:asciiTheme="minorEastAsia" w:hAnsiTheme="minorEastAsia" w:eastAsiaTheme="minorEastAsia" w:cstheme="minorEastAsia"/>
                <w:highlight w:val="yellow"/>
                <w:lang w:val="en-US" w:eastAsia="zh-Hans"/>
              </w:rPr>
              <w:t>中文书写</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少于6000字</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外文书写</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少于</w:t>
            </w:r>
            <w:r>
              <w:rPr>
                <w:rFonts w:hint="default" w:asciiTheme="minorEastAsia" w:hAnsiTheme="minorEastAsia" w:eastAsiaTheme="minorEastAsia" w:cstheme="minorEastAsia"/>
                <w:highlight w:val="yellow"/>
                <w:lang w:eastAsia="zh-Hans"/>
              </w:rPr>
              <w:t>3000</w:t>
            </w:r>
            <w:r>
              <w:rPr>
                <w:rFonts w:hint="eastAsia" w:asciiTheme="minorEastAsia" w:hAnsiTheme="minorEastAsia" w:eastAsiaTheme="minorEastAsia" w:cstheme="minorEastAsia"/>
                <w:highlight w:val="yellow"/>
                <w:lang w:val="en-US" w:eastAsia="zh-Hans"/>
              </w:rPr>
              <w:t>字</w:t>
            </w:r>
            <w:r>
              <w:rPr>
                <w:rFonts w:hint="eastAsia" w:asciiTheme="minorEastAsia" w:hAnsiTheme="minorEastAsia" w:eastAsiaTheme="minorEastAsia" w:cstheme="minorEastAsia"/>
                <w:highlight w:val="yellow"/>
                <w:lang w:eastAsia="zh-Hans"/>
              </w:rPr>
              <w:t>）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hint="eastAsia" w:asciiTheme="minorEastAsia" w:hAnsiTheme="minorEastAsia" w:eastAsiaTheme="minorEastAsia" w:cstheme="minorEastAsia"/>
                <w:sz w:val="24"/>
                <w:highlight w:val="yellow"/>
                <w:lang w:val="en-US" w:eastAsia="zh-CN"/>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15</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论证充分，逻辑性强 [7,4)</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论证基本充分，有一定的逻辑性 [4,0)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内容空泛或逻辑混乱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16</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研究方法和手段的运用能力强，数据可靠 [7,4)</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研究方法和手段的运用基本得当，数据基本可靠 [4,0)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研究方法和手段的运用不得当，或数据错误、不可靠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17</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观点、结论正确</w:t>
            </w:r>
            <w:r>
              <w:rPr>
                <w:rFonts w:asciiTheme="minorEastAsia" w:hAnsiTheme="minorEastAsia" w:eastAsiaTheme="minorEastAsia" w:cstheme="minorEastAsia"/>
                <w:lang w:eastAsia="zh-Hans"/>
              </w:rPr>
              <w:t>、</w:t>
            </w:r>
            <w:r>
              <w:rPr>
                <w:rFonts w:hint="eastAsia" w:asciiTheme="minorEastAsia" w:hAnsiTheme="minorEastAsia" w:eastAsiaTheme="minorEastAsia" w:cstheme="minorEastAsia"/>
                <w:lang w:eastAsia="zh-Hans"/>
              </w:rPr>
              <w:t>富有新意，综合运用知识能力强 [7,4)</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观点、结论正确，综合运用知识能力一般 [4,0)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观点、结论有误，或无明确观点、结论，综合运用知识能力较差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18</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结构符合论文体系要求，合理、均衡 [7,4)</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结构基本符合论文体系要求，基本合理、均衡 [4,0)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不符合论文体系要求，不合理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19</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highlight w:val="none"/>
                <w:lang w:eastAsia="zh-Hans"/>
              </w:rPr>
            </w:pPr>
            <w:r>
              <w:rPr>
                <w:rFonts w:hint="eastAsia" w:asciiTheme="minorEastAsia" w:hAnsiTheme="minorEastAsia" w:eastAsiaTheme="minorEastAsia" w:cstheme="minorEastAsia"/>
                <w:highlight w:val="none"/>
                <w:lang w:eastAsia="zh-Hans"/>
              </w:rPr>
              <w:t>参考文献全面、充实（15篇以上），引用无误，理解准确 [7,4)</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highlight w:val="none"/>
                <w:lang w:eastAsia="zh-Hans"/>
              </w:rPr>
            </w:pPr>
            <w:r>
              <w:rPr>
                <w:rFonts w:hint="eastAsia" w:asciiTheme="minorEastAsia" w:hAnsiTheme="minorEastAsia" w:eastAsiaTheme="minorEastAsia" w:cstheme="minorEastAsia"/>
                <w:highlight w:val="none"/>
                <w:lang w:eastAsia="zh-Hans"/>
              </w:rPr>
              <w:t>参考文献在15篇以上，理解和引用上无大的错误 [4,0)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highlight w:val="none"/>
                <w:lang w:eastAsia="zh-Hans"/>
              </w:rPr>
            </w:pPr>
            <w:r>
              <w:rPr>
                <w:rFonts w:hint="eastAsia" w:asciiTheme="minorEastAsia" w:hAnsiTheme="minorEastAsia" w:eastAsiaTheme="minorEastAsia" w:cstheme="minorEastAsia"/>
                <w:highlight w:val="none"/>
                <w:lang w:eastAsia="zh-Hans"/>
              </w:rPr>
              <w:t>参考文献少于15篇，或理解和引用上有较大错误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4" w:type="pct"/>
            <w:vMerge w:val="continue"/>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20</w:t>
            </w:r>
          </w:p>
        </w:tc>
        <w:tc>
          <w:tcPr>
            <w:tcW w:w="1114"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语言准确清楚，格式规范，符合学术规范和学校《撰写要求》 [7,4)</w:t>
            </w:r>
          </w:p>
        </w:tc>
        <w:tc>
          <w:tcPr>
            <w:tcW w:w="1221"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语言基本准确清楚，格式基本规范，基本符合学术规范和学校《撰写要求》 [4,0)</w:t>
            </w:r>
          </w:p>
        </w:tc>
        <w:tc>
          <w:tcPr>
            <w:tcW w:w="1100" w:type="pct"/>
            <w:vAlign w:val="center"/>
          </w:tcPr>
          <w:p>
            <w:pPr>
              <w:pStyle w:val="9"/>
              <w:widowControl/>
              <w:spacing w:line="340" w:lineRule="exact"/>
              <w:ind w:firstLine="0" w:firstLineChars="0"/>
              <w:jc w:val="both"/>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语言不准确，病句较多，格式不规范，有违学术规范或学校《撰写要求》 [0]</w:t>
            </w:r>
          </w:p>
        </w:tc>
        <w:tc>
          <w:tcPr>
            <w:tcW w:w="575" w:type="pct"/>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72"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4730" w:type="pct"/>
            <w:gridSpan w:val="7"/>
            <w:vAlign w:val="center"/>
          </w:tcPr>
          <w:p>
            <w:pPr>
              <w:widowControl/>
              <w:spacing w:line="34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总分</w:t>
            </w:r>
          </w:p>
        </w:tc>
        <w:tc>
          <w:tcPr>
            <w:tcW w:w="269" w:type="pct"/>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6" w:hRule="atLeast"/>
          <w:jc w:val="center"/>
        </w:trPr>
        <w:tc>
          <w:tcPr>
            <w:tcW w:w="244" w:type="pct"/>
            <w:vAlign w:val="center"/>
          </w:tcPr>
          <w:p>
            <w:pPr>
              <w:widowControl/>
              <w:spacing w:line="340" w:lineRule="exact"/>
              <w:ind w:firstLine="0" w:firstLineChars="0"/>
              <w:jc w:val="center"/>
              <w:rPr>
                <w:rFonts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专家评语</w:t>
            </w:r>
          </w:p>
        </w:tc>
        <w:tc>
          <w:tcPr>
            <w:tcW w:w="4755" w:type="pct"/>
            <w:gridSpan w:val="7"/>
            <w:vAlign w:val="center"/>
          </w:tcPr>
          <w:p>
            <w:pPr>
              <w:widowControl/>
              <w:spacing w:line="340" w:lineRule="exact"/>
              <w:ind w:firstLine="0" w:firstLineChars="0"/>
              <w:jc w:val="both"/>
              <w:rPr>
                <w:rFonts w:asciiTheme="minorEastAsia" w:hAnsiTheme="minorEastAsia" w:eastAsiaTheme="minorEastAsia" w:cstheme="minorEastAsia"/>
                <w:sz w:val="24"/>
                <w:lang w:eastAsia="zh-Hans"/>
              </w:rPr>
            </w:pPr>
          </w:p>
        </w:tc>
      </w:tr>
    </w:tbl>
    <w:p>
      <w:pPr>
        <w:spacing w:before="190" w:beforeLines="50" w:after="190" w:afterLines="50" w:line="340" w:lineRule="exact"/>
        <w:ind w:firstLine="0" w:firstLineChars="0"/>
        <w:jc w:val="center"/>
        <w:rPr>
          <w:rFonts w:ascii="宋体" w:hAnsi="宋体" w:eastAsia="宋体"/>
          <w:sz w:val="24"/>
          <w:szCs w:val="22"/>
          <w:lang w:eastAsia="zh-Hans"/>
        </w:rPr>
      </w:pPr>
      <w:r>
        <w:rPr>
          <w:rFonts w:hint="eastAsia" w:ascii="宋体" w:hAnsi="宋体" w:eastAsia="宋体"/>
          <w:sz w:val="24"/>
          <w:szCs w:val="22"/>
          <w:lang w:eastAsia="zh-Hans"/>
        </w:rPr>
        <w:t>评阅专家签字</w:t>
      </w:r>
      <w:r>
        <w:rPr>
          <w:rFonts w:ascii="宋体" w:hAnsi="宋体" w:eastAsia="宋体"/>
          <w:sz w:val="24"/>
          <w:szCs w:val="22"/>
          <w:lang w:eastAsia="zh-Hans"/>
        </w:rPr>
        <w:t xml:space="preserve">：                                                                                   </w:t>
      </w:r>
      <w:r>
        <w:rPr>
          <w:rFonts w:hint="eastAsia" w:ascii="宋体" w:hAnsi="宋体" w:eastAsia="宋体"/>
          <w:sz w:val="24"/>
          <w:szCs w:val="22"/>
          <w:lang w:eastAsia="zh-Hans"/>
        </w:rPr>
        <w:t>年</w:t>
      </w:r>
      <w:r>
        <w:rPr>
          <w:rFonts w:ascii="宋体" w:hAnsi="宋体" w:eastAsia="宋体"/>
          <w:sz w:val="24"/>
          <w:szCs w:val="22"/>
          <w:lang w:eastAsia="zh-Hans"/>
        </w:rPr>
        <w:t xml:space="preserve">      </w:t>
      </w:r>
      <w:r>
        <w:rPr>
          <w:rFonts w:hint="eastAsia" w:ascii="宋体" w:hAnsi="宋体" w:eastAsia="宋体"/>
          <w:sz w:val="24"/>
          <w:szCs w:val="22"/>
          <w:lang w:eastAsia="zh-Hans"/>
        </w:rPr>
        <w:t>月</w:t>
      </w:r>
      <w:r>
        <w:rPr>
          <w:rFonts w:ascii="宋体" w:hAnsi="宋体" w:eastAsia="宋体"/>
          <w:sz w:val="24"/>
          <w:szCs w:val="22"/>
          <w:lang w:eastAsia="zh-Hans"/>
        </w:rPr>
        <w:t xml:space="preserve">      </w:t>
      </w:r>
      <w:r>
        <w:rPr>
          <w:rFonts w:hint="eastAsia" w:ascii="宋体" w:hAnsi="宋体" w:eastAsia="宋体"/>
          <w:sz w:val="24"/>
          <w:szCs w:val="22"/>
          <w:lang w:eastAsia="zh-Hans"/>
        </w:rPr>
        <w:t>日</w:t>
      </w:r>
    </w:p>
    <w:p>
      <w:pPr>
        <w:spacing w:line="340" w:lineRule="exact"/>
        <w:ind w:firstLine="0" w:firstLineChars="0"/>
        <w:rPr>
          <w:rFonts w:ascii="宋体" w:hAnsi="宋体" w:eastAsia="宋体"/>
          <w:sz w:val="24"/>
          <w:szCs w:val="22"/>
          <w:lang w:eastAsia="zh-Hans"/>
        </w:rPr>
      </w:pPr>
      <w:r>
        <w:rPr>
          <w:rFonts w:hint="eastAsia" w:ascii="宋体" w:hAnsi="宋体" w:eastAsia="宋体"/>
          <w:sz w:val="24"/>
          <w:szCs w:val="22"/>
          <w:lang w:eastAsia="zh-Hans"/>
        </w:rPr>
        <w:t>注</w:t>
      </w:r>
      <w:r>
        <w:rPr>
          <w:rFonts w:ascii="宋体" w:hAnsi="宋体" w:eastAsia="宋体"/>
          <w:sz w:val="24"/>
          <w:szCs w:val="22"/>
          <w:lang w:eastAsia="zh-Hans"/>
        </w:rPr>
        <w:t>：1</w:t>
      </w:r>
      <w:r>
        <w:rPr>
          <w:rFonts w:hint="eastAsia" w:ascii="宋体" w:hAnsi="宋体" w:eastAsia="宋体"/>
          <w:sz w:val="24"/>
          <w:szCs w:val="22"/>
          <w:lang w:eastAsia="zh-Hans"/>
        </w:rPr>
        <w:t>.</w:t>
      </w:r>
      <w:r>
        <w:rPr>
          <w:rFonts w:ascii="宋体" w:hAnsi="宋体" w:eastAsia="宋体"/>
          <w:sz w:val="24"/>
          <w:szCs w:val="22"/>
          <w:lang w:eastAsia="zh-Hans"/>
        </w:rPr>
        <w:t xml:space="preserve"> </w:t>
      </w:r>
      <w:r>
        <w:rPr>
          <w:rFonts w:hint="eastAsia" w:ascii="宋体" w:hAnsi="宋体" w:eastAsia="宋体"/>
          <w:sz w:val="24"/>
          <w:szCs w:val="22"/>
          <w:lang w:eastAsia="zh-Hans"/>
        </w:rPr>
        <w:t>表中的“</w:t>
      </w:r>
      <w:r>
        <w:rPr>
          <w:rFonts w:hint="eastAsia" w:ascii="宋体" w:hAnsi="宋体" w:eastAsia="宋体" w:cstheme="minorEastAsia"/>
          <w:sz w:val="24"/>
          <w:lang w:eastAsia="zh-Hans"/>
        </w:rPr>
        <w:t>检查内容、评价细则</w:t>
      </w:r>
      <w:r>
        <w:rPr>
          <w:rFonts w:hint="eastAsia" w:ascii="宋体" w:hAnsi="宋体" w:eastAsia="宋体"/>
          <w:sz w:val="24"/>
          <w:szCs w:val="22"/>
          <w:lang w:eastAsia="zh-Hans"/>
        </w:rPr>
        <w:t>”下各单元格内的评价细则文字描述对应于该单元格分数区间中的最高分情况，作为评分依据参考。</w:t>
      </w:r>
      <w:r>
        <w:rPr>
          <w:rFonts w:ascii="宋体" w:hAnsi="宋体" w:eastAsia="宋体"/>
          <w:sz w:val="24"/>
          <w:szCs w:val="22"/>
          <w:lang w:eastAsia="zh-Hans"/>
        </w:rPr>
        <w:t xml:space="preserve">2. </w:t>
      </w:r>
      <w:r>
        <w:rPr>
          <w:rFonts w:hint="eastAsia" w:ascii="宋体" w:hAnsi="宋体" w:eastAsia="宋体"/>
          <w:sz w:val="24"/>
          <w:szCs w:val="22"/>
          <w:lang w:eastAsia="zh-Hans"/>
        </w:rPr>
        <w:t>评价依据</w:t>
      </w:r>
      <w:r>
        <w:rPr>
          <w:rFonts w:ascii="宋体" w:hAnsi="宋体" w:eastAsia="宋体"/>
          <w:sz w:val="24"/>
          <w:szCs w:val="22"/>
          <w:lang w:eastAsia="zh-Hans"/>
        </w:rPr>
        <w:t>（</w:t>
      </w:r>
      <w:r>
        <w:rPr>
          <w:rFonts w:hint="eastAsia" w:ascii="宋体" w:hAnsi="宋体" w:eastAsia="宋体"/>
          <w:sz w:val="24"/>
          <w:szCs w:val="22"/>
          <w:lang w:eastAsia="zh-Hans"/>
        </w:rPr>
        <w:t>如督导专家认为有必要说明的扣分原因等</w:t>
      </w:r>
      <w:r>
        <w:rPr>
          <w:rFonts w:ascii="宋体" w:hAnsi="宋体" w:eastAsia="宋体"/>
          <w:sz w:val="24"/>
          <w:szCs w:val="22"/>
          <w:lang w:eastAsia="zh-Hans"/>
        </w:rPr>
        <w:t>）</w:t>
      </w:r>
      <w:r>
        <w:rPr>
          <w:rFonts w:hint="eastAsia" w:ascii="宋体" w:hAnsi="宋体" w:eastAsia="宋体"/>
          <w:sz w:val="24"/>
          <w:szCs w:val="22"/>
          <w:lang w:eastAsia="zh-Hans"/>
        </w:rPr>
        <w:t>请在说明栏写出</w:t>
      </w:r>
      <w:r>
        <w:rPr>
          <w:rFonts w:ascii="宋体" w:hAnsi="宋体" w:eastAsia="宋体"/>
          <w:sz w:val="24"/>
          <w:szCs w:val="22"/>
          <w:lang w:eastAsia="zh-Hans"/>
        </w:rPr>
        <w:t>；</w:t>
      </w:r>
      <w:r>
        <w:rPr>
          <w:rFonts w:hint="eastAsia" w:ascii="宋体" w:hAnsi="宋体" w:eastAsia="宋体"/>
          <w:sz w:val="24"/>
          <w:szCs w:val="22"/>
          <w:lang w:eastAsia="zh-Hans"/>
        </w:rPr>
        <w:t>若说明栏空间不够可另加附页</w:t>
      </w:r>
      <w:r>
        <w:rPr>
          <w:rFonts w:ascii="宋体" w:hAnsi="宋体" w:eastAsia="宋体"/>
          <w:sz w:val="24"/>
          <w:szCs w:val="22"/>
          <w:lang w:eastAsia="zh-Hans"/>
        </w:rPr>
        <w:t>。</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340" w:right="454" w:bottom="340" w:left="454" w:header="57" w:footer="57"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FZXiaoBiaoSong-B05S">
    <w:panose1 w:val="02000000000000000000"/>
    <w:charset w:val="86"/>
    <w:family w:val="auto"/>
    <w:pitch w:val="default"/>
    <w:sig w:usb0="00000000" w:usb1="00000000" w:usb2="00000000" w:usb3="00000000" w:csb0="00060000" w:csb1="00000000"/>
  </w:font>
  <w:font w:name="黑体-简">
    <w:panose1 w:val="02000000000000000000"/>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Calibri Light">
    <w:altName w:val="Helvetica Neue"/>
    <w:panose1 w:val="020F0302020204030204"/>
    <w:charset w:val="00"/>
    <w:family w:val="auto"/>
    <w:pitch w:val="default"/>
    <w:sig w:usb0="00000000" w:usb1="00000000" w:usb2="00000000" w:usb3="00000000" w:csb0="2000019F" w:csb1="00000000"/>
  </w:font>
  <w:font w:name="Helvetica">
    <w:panose1 w:val="00000000000000000000"/>
    <w:charset w:val="00"/>
    <w:family w:val="swiss"/>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ZTk5OWQ4MTRiMGJkMDU3ODBhNjUwNzI5OGM5N2YifQ=="/>
  </w:docVars>
  <w:rsids>
    <w:rsidRoot w:val="29383359"/>
    <w:rsid w:val="000B0C46"/>
    <w:rsid w:val="000F60AB"/>
    <w:rsid w:val="00194702"/>
    <w:rsid w:val="00207B72"/>
    <w:rsid w:val="003D213E"/>
    <w:rsid w:val="004607C7"/>
    <w:rsid w:val="004C482D"/>
    <w:rsid w:val="004D6B4F"/>
    <w:rsid w:val="005103DB"/>
    <w:rsid w:val="005A7E71"/>
    <w:rsid w:val="00724C0D"/>
    <w:rsid w:val="00762D51"/>
    <w:rsid w:val="007B46B0"/>
    <w:rsid w:val="00801453"/>
    <w:rsid w:val="00804FFA"/>
    <w:rsid w:val="00863E96"/>
    <w:rsid w:val="00934F16"/>
    <w:rsid w:val="009527A5"/>
    <w:rsid w:val="0095450A"/>
    <w:rsid w:val="00AB09CA"/>
    <w:rsid w:val="00C52201"/>
    <w:rsid w:val="00CF4F4E"/>
    <w:rsid w:val="00D264CF"/>
    <w:rsid w:val="00DA5943"/>
    <w:rsid w:val="00E33B4D"/>
    <w:rsid w:val="00F1170A"/>
    <w:rsid w:val="04D3BCFB"/>
    <w:rsid w:val="07F7F713"/>
    <w:rsid w:val="0FEF9A83"/>
    <w:rsid w:val="14ABFE38"/>
    <w:rsid w:val="176B0F76"/>
    <w:rsid w:val="17EDE371"/>
    <w:rsid w:val="1ABBD319"/>
    <w:rsid w:val="1BBBCAA1"/>
    <w:rsid w:val="1BDF8A04"/>
    <w:rsid w:val="1CC627F4"/>
    <w:rsid w:val="1EE3B1D1"/>
    <w:rsid w:val="1F5789AA"/>
    <w:rsid w:val="1FDBE0E6"/>
    <w:rsid w:val="1FDF2630"/>
    <w:rsid w:val="1FE10B3A"/>
    <w:rsid w:val="27BBA4BB"/>
    <w:rsid w:val="27FDD6C9"/>
    <w:rsid w:val="29383359"/>
    <w:rsid w:val="29CEA26F"/>
    <w:rsid w:val="2B6420B5"/>
    <w:rsid w:val="2B7F1A62"/>
    <w:rsid w:val="2C77919A"/>
    <w:rsid w:val="2CFDAD24"/>
    <w:rsid w:val="2DEF4891"/>
    <w:rsid w:val="2DFB5428"/>
    <w:rsid w:val="2E17233B"/>
    <w:rsid w:val="2EEF3F7D"/>
    <w:rsid w:val="2F7B91A9"/>
    <w:rsid w:val="2FBF4581"/>
    <w:rsid w:val="2FCD60F7"/>
    <w:rsid w:val="2FDBCDAD"/>
    <w:rsid w:val="2FEF36C2"/>
    <w:rsid w:val="2FFD1345"/>
    <w:rsid w:val="2FFDE032"/>
    <w:rsid w:val="3373951F"/>
    <w:rsid w:val="363AF38B"/>
    <w:rsid w:val="373BB2F9"/>
    <w:rsid w:val="373E0BDE"/>
    <w:rsid w:val="377D65E3"/>
    <w:rsid w:val="37C78D75"/>
    <w:rsid w:val="37E98974"/>
    <w:rsid w:val="37EDAE7F"/>
    <w:rsid w:val="37EF0C5F"/>
    <w:rsid w:val="37F50817"/>
    <w:rsid w:val="37FBDD32"/>
    <w:rsid w:val="37FFFA94"/>
    <w:rsid w:val="3A556C26"/>
    <w:rsid w:val="3ABA859D"/>
    <w:rsid w:val="3ABD516E"/>
    <w:rsid w:val="3BB90699"/>
    <w:rsid w:val="3BB97623"/>
    <w:rsid w:val="3BEF03B4"/>
    <w:rsid w:val="3D77BF63"/>
    <w:rsid w:val="3DDFC137"/>
    <w:rsid w:val="3DEFC7A9"/>
    <w:rsid w:val="3DFD26E7"/>
    <w:rsid w:val="3EEA3B16"/>
    <w:rsid w:val="3EEF6174"/>
    <w:rsid w:val="3EFD7FA9"/>
    <w:rsid w:val="3EFF54A5"/>
    <w:rsid w:val="3F67C10D"/>
    <w:rsid w:val="3F9EEB87"/>
    <w:rsid w:val="3FB85763"/>
    <w:rsid w:val="3FCFD9F8"/>
    <w:rsid w:val="3FDF4FB6"/>
    <w:rsid w:val="3FDFECEB"/>
    <w:rsid w:val="3FE38097"/>
    <w:rsid w:val="3FEF8AD3"/>
    <w:rsid w:val="3FEFF658"/>
    <w:rsid w:val="3FFCDAED"/>
    <w:rsid w:val="3FFCE75B"/>
    <w:rsid w:val="3FFF75FC"/>
    <w:rsid w:val="3FFF8530"/>
    <w:rsid w:val="3FFF9E3E"/>
    <w:rsid w:val="43FBB386"/>
    <w:rsid w:val="455B9399"/>
    <w:rsid w:val="46FFC94D"/>
    <w:rsid w:val="4736D40F"/>
    <w:rsid w:val="47BE19F4"/>
    <w:rsid w:val="4A5F46F4"/>
    <w:rsid w:val="4D55F5F3"/>
    <w:rsid w:val="4D5D087D"/>
    <w:rsid w:val="4F3FEFC4"/>
    <w:rsid w:val="4F411E0D"/>
    <w:rsid w:val="4FBE3D21"/>
    <w:rsid w:val="4FDD0FBD"/>
    <w:rsid w:val="51DF4DDD"/>
    <w:rsid w:val="55AF9615"/>
    <w:rsid w:val="55D93BB6"/>
    <w:rsid w:val="55EDDBE4"/>
    <w:rsid w:val="55F378F4"/>
    <w:rsid w:val="563F7BF2"/>
    <w:rsid w:val="56A78FA0"/>
    <w:rsid w:val="56BFB599"/>
    <w:rsid w:val="56EE29A8"/>
    <w:rsid w:val="571F82A0"/>
    <w:rsid w:val="575D4E53"/>
    <w:rsid w:val="57FB5C30"/>
    <w:rsid w:val="57FF05A4"/>
    <w:rsid w:val="57FF5304"/>
    <w:rsid w:val="5B7F4D23"/>
    <w:rsid w:val="5BF9D113"/>
    <w:rsid w:val="5CF0D9D5"/>
    <w:rsid w:val="5D7E4218"/>
    <w:rsid w:val="5DC0EEDE"/>
    <w:rsid w:val="5DD61A7A"/>
    <w:rsid w:val="5DF3DEAD"/>
    <w:rsid w:val="5DF5E16F"/>
    <w:rsid w:val="5DF96141"/>
    <w:rsid w:val="5DFE4A65"/>
    <w:rsid w:val="5DFF41D2"/>
    <w:rsid w:val="5ED8DF8F"/>
    <w:rsid w:val="5EE7689C"/>
    <w:rsid w:val="5EF99DE8"/>
    <w:rsid w:val="5EFF05C3"/>
    <w:rsid w:val="5F7A70C6"/>
    <w:rsid w:val="5F7B9565"/>
    <w:rsid w:val="5FBFFB47"/>
    <w:rsid w:val="5FE5D935"/>
    <w:rsid w:val="5FE93E39"/>
    <w:rsid w:val="5FF7C222"/>
    <w:rsid w:val="5FFA3C93"/>
    <w:rsid w:val="5FFE2C9E"/>
    <w:rsid w:val="63AE36C7"/>
    <w:rsid w:val="64FDB9AD"/>
    <w:rsid w:val="66DF198C"/>
    <w:rsid w:val="66FA1A6E"/>
    <w:rsid w:val="66FCB957"/>
    <w:rsid w:val="679F3A7B"/>
    <w:rsid w:val="67CFE46A"/>
    <w:rsid w:val="69577561"/>
    <w:rsid w:val="695DD19C"/>
    <w:rsid w:val="697AE024"/>
    <w:rsid w:val="6ACD0AE0"/>
    <w:rsid w:val="6B5F5BAE"/>
    <w:rsid w:val="6BE7F2AD"/>
    <w:rsid w:val="6BEF33A6"/>
    <w:rsid w:val="6BEF518A"/>
    <w:rsid w:val="6BFC955C"/>
    <w:rsid w:val="6BFF0A9A"/>
    <w:rsid w:val="6BFF113E"/>
    <w:rsid w:val="6C3788D1"/>
    <w:rsid w:val="6CEBB676"/>
    <w:rsid w:val="6D8DF7ED"/>
    <w:rsid w:val="6E756034"/>
    <w:rsid w:val="6EE5F250"/>
    <w:rsid w:val="6EF9C4CD"/>
    <w:rsid w:val="6F3D128F"/>
    <w:rsid w:val="6F4678C3"/>
    <w:rsid w:val="6F55A312"/>
    <w:rsid w:val="6F7872DE"/>
    <w:rsid w:val="6F7F9EBC"/>
    <w:rsid w:val="6FAB7330"/>
    <w:rsid w:val="6FD18329"/>
    <w:rsid w:val="6FDD89B9"/>
    <w:rsid w:val="6FE7502B"/>
    <w:rsid w:val="6FFB3A81"/>
    <w:rsid w:val="6FFD2987"/>
    <w:rsid w:val="6FFEFCD5"/>
    <w:rsid w:val="6FFF0F3F"/>
    <w:rsid w:val="6FFFD25F"/>
    <w:rsid w:val="71BFA844"/>
    <w:rsid w:val="71DF5D38"/>
    <w:rsid w:val="71E6CFF1"/>
    <w:rsid w:val="71EFB639"/>
    <w:rsid w:val="72EEB9F7"/>
    <w:rsid w:val="72FAD3E4"/>
    <w:rsid w:val="73770D8F"/>
    <w:rsid w:val="7377D24B"/>
    <w:rsid w:val="739F6197"/>
    <w:rsid w:val="73B9B9BE"/>
    <w:rsid w:val="73CBA714"/>
    <w:rsid w:val="73DF9139"/>
    <w:rsid w:val="73EEDE2B"/>
    <w:rsid w:val="73FF6E33"/>
    <w:rsid w:val="747F1EED"/>
    <w:rsid w:val="74FF0BF6"/>
    <w:rsid w:val="752A889E"/>
    <w:rsid w:val="75B77177"/>
    <w:rsid w:val="75B78AAB"/>
    <w:rsid w:val="75BDF84F"/>
    <w:rsid w:val="75FF3955"/>
    <w:rsid w:val="76BF3042"/>
    <w:rsid w:val="76E7DF25"/>
    <w:rsid w:val="76F1A5F7"/>
    <w:rsid w:val="76FA43B1"/>
    <w:rsid w:val="7737E203"/>
    <w:rsid w:val="7757E8D6"/>
    <w:rsid w:val="777F40A9"/>
    <w:rsid w:val="779917CB"/>
    <w:rsid w:val="779D5666"/>
    <w:rsid w:val="77EF91E4"/>
    <w:rsid w:val="77F4AEC1"/>
    <w:rsid w:val="77F5C831"/>
    <w:rsid w:val="77F759CA"/>
    <w:rsid w:val="77FA4A7D"/>
    <w:rsid w:val="77FB35C1"/>
    <w:rsid w:val="77FC6B6A"/>
    <w:rsid w:val="77FE825A"/>
    <w:rsid w:val="77FF4469"/>
    <w:rsid w:val="77FFAE69"/>
    <w:rsid w:val="77FFD6BA"/>
    <w:rsid w:val="78AFB784"/>
    <w:rsid w:val="78B9ED5C"/>
    <w:rsid w:val="792F9BAF"/>
    <w:rsid w:val="79DF34CB"/>
    <w:rsid w:val="79ED8C94"/>
    <w:rsid w:val="79EF4334"/>
    <w:rsid w:val="79FF84B4"/>
    <w:rsid w:val="7A2FFFE2"/>
    <w:rsid w:val="7A76A801"/>
    <w:rsid w:val="7A9A7352"/>
    <w:rsid w:val="7AB32DB2"/>
    <w:rsid w:val="7AD6B320"/>
    <w:rsid w:val="7AFFBF93"/>
    <w:rsid w:val="7B4DC5F9"/>
    <w:rsid w:val="7B67279B"/>
    <w:rsid w:val="7B77A507"/>
    <w:rsid w:val="7B9EA904"/>
    <w:rsid w:val="7BB79D35"/>
    <w:rsid w:val="7BBE1F2B"/>
    <w:rsid w:val="7BDFF449"/>
    <w:rsid w:val="7BFA3A7D"/>
    <w:rsid w:val="7BFD88FE"/>
    <w:rsid w:val="7C7BA5B2"/>
    <w:rsid w:val="7CF75083"/>
    <w:rsid w:val="7CFFEBD6"/>
    <w:rsid w:val="7D55C462"/>
    <w:rsid w:val="7D755A05"/>
    <w:rsid w:val="7D7D2ADA"/>
    <w:rsid w:val="7D7F1932"/>
    <w:rsid w:val="7D9D5957"/>
    <w:rsid w:val="7DAE3773"/>
    <w:rsid w:val="7DBB18F3"/>
    <w:rsid w:val="7DBE0764"/>
    <w:rsid w:val="7DCD6376"/>
    <w:rsid w:val="7DD7CF78"/>
    <w:rsid w:val="7DEFFF55"/>
    <w:rsid w:val="7DF707B6"/>
    <w:rsid w:val="7DFB932C"/>
    <w:rsid w:val="7DFF003B"/>
    <w:rsid w:val="7E22986A"/>
    <w:rsid w:val="7E7F940F"/>
    <w:rsid w:val="7EAF6BAD"/>
    <w:rsid w:val="7EDD0B43"/>
    <w:rsid w:val="7EEF5195"/>
    <w:rsid w:val="7EF7A984"/>
    <w:rsid w:val="7EF9E28F"/>
    <w:rsid w:val="7EFB16B7"/>
    <w:rsid w:val="7EFB1FC4"/>
    <w:rsid w:val="7EFD7AA6"/>
    <w:rsid w:val="7EFDD68F"/>
    <w:rsid w:val="7EFF1BAB"/>
    <w:rsid w:val="7EFFC4C4"/>
    <w:rsid w:val="7F0FF113"/>
    <w:rsid w:val="7F2CEA02"/>
    <w:rsid w:val="7F2D42B8"/>
    <w:rsid w:val="7F46D2C8"/>
    <w:rsid w:val="7F5FEC17"/>
    <w:rsid w:val="7F75F627"/>
    <w:rsid w:val="7F7E5C4B"/>
    <w:rsid w:val="7F975570"/>
    <w:rsid w:val="7F9E7239"/>
    <w:rsid w:val="7F9FAFA7"/>
    <w:rsid w:val="7FAFFD09"/>
    <w:rsid w:val="7FBE921F"/>
    <w:rsid w:val="7FBFAF8C"/>
    <w:rsid w:val="7FBFCE71"/>
    <w:rsid w:val="7FC44973"/>
    <w:rsid w:val="7FC7F1EE"/>
    <w:rsid w:val="7FD50FD8"/>
    <w:rsid w:val="7FD7D311"/>
    <w:rsid w:val="7FDD7712"/>
    <w:rsid w:val="7FDF09D7"/>
    <w:rsid w:val="7FDF3485"/>
    <w:rsid w:val="7FDF376A"/>
    <w:rsid w:val="7FDFC066"/>
    <w:rsid w:val="7FE913BF"/>
    <w:rsid w:val="7FEBF6BA"/>
    <w:rsid w:val="7FED1B29"/>
    <w:rsid w:val="7FEF1910"/>
    <w:rsid w:val="7FF30861"/>
    <w:rsid w:val="7FF348EB"/>
    <w:rsid w:val="7FF35027"/>
    <w:rsid w:val="7FF40C3F"/>
    <w:rsid w:val="7FF58349"/>
    <w:rsid w:val="7FF7D9D0"/>
    <w:rsid w:val="7FFBC2E5"/>
    <w:rsid w:val="7FFBECBF"/>
    <w:rsid w:val="7FFCA443"/>
    <w:rsid w:val="7FFD7AE5"/>
    <w:rsid w:val="7FFE4E40"/>
    <w:rsid w:val="7FFE9180"/>
    <w:rsid w:val="7FFEAED1"/>
    <w:rsid w:val="7FFEE96A"/>
    <w:rsid w:val="7FFF22B8"/>
    <w:rsid w:val="7FFF3008"/>
    <w:rsid w:val="7FFFAA15"/>
    <w:rsid w:val="7FFFB809"/>
    <w:rsid w:val="7FFFBCB6"/>
    <w:rsid w:val="85658C6A"/>
    <w:rsid w:val="8ED7D191"/>
    <w:rsid w:val="8F5F7D71"/>
    <w:rsid w:val="96EEC4BE"/>
    <w:rsid w:val="96F10D23"/>
    <w:rsid w:val="96F70272"/>
    <w:rsid w:val="97AECA1E"/>
    <w:rsid w:val="9B4D7EA1"/>
    <w:rsid w:val="9B551F28"/>
    <w:rsid w:val="9D1F8B36"/>
    <w:rsid w:val="9D22A620"/>
    <w:rsid w:val="9DD75B24"/>
    <w:rsid w:val="9E3C8004"/>
    <w:rsid w:val="9E6FB32E"/>
    <w:rsid w:val="9E7E2045"/>
    <w:rsid w:val="9F6FBF65"/>
    <w:rsid w:val="A2DFD216"/>
    <w:rsid w:val="A464BA4B"/>
    <w:rsid w:val="A54E9D62"/>
    <w:rsid w:val="A5FE75CC"/>
    <w:rsid w:val="A6DFCF67"/>
    <w:rsid w:val="A6FD40A7"/>
    <w:rsid w:val="A7AE132F"/>
    <w:rsid w:val="A7F307BF"/>
    <w:rsid w:val="AB9F4D82"/>
    <w:rsid w:val="ABDFC585"/>
    <w:rsid w:val="ABEFB4C0"/>
    <w:rsid w:val="ABF940F9"/>
    <w:rsid w:val="ACDB16E7"/>
    <w:rsid w:val="ACE90159"/>
    <w:rsid w:val="AD7F20A6"/>
    <w:rsid w:val="AD9F5DC6"/>
    <w:rsid w:val="ADF36608"/>
    <w:rsid w:val="AE7FAC96"/>
    <w:rsid w:val="AEFC3F0A"/>
    <w:rsid w:val="AF76F7C5"/>
    <w:rsid w:val="B1BB45EC"/>
    <w:rsid w:val="B3F466A4"/>
    <w:rsid w:val="B5FCDD50"/>
    <w:rsid w:val="B77645C1"/>
    <w:rsid w:val="B77BD9EE"/>
    <w:rsid w:val="B7BF63EE"/>
    <w:rsid w:val="B7DF1B71"/>
    <w:rsid w:val="B7DFBE9B"/>
    <w:rsid w:val="B7EFCB91"/>
    <w:rsid w:val="B7FDB592"/>
    <w:rsid w:val="B9BB0E19"/>
    <w:rsid w:val="B9DF77F2"/>
    <w:rsid w:val="B9F747D7"/>
    <w:rsid w:val="BABD1B90"/>
    <w:rsid w:val="BABF0F61"/>
    <w:rsid w:val="BAE5416E"/>
    <w:rsid w:val="BBBDC71E"/>
    <w:rsid w:val="BBBF67EF"/>
    <w:rsid w:val="BBDDC6C8"/>
    <w:rsid w:val="BBF3B176"/>
    <w:rsid w:val="BD3F0B82"/>
    <w:rsid w:val="BD7BB5B5"/>
    <w:rsid w:val="BDDF67F3"/>
    <w:rsid w:val="BDF5E350"/>
    <w:rsid w:val="BDFA53EF"/>
    <w:rsid w:val="BDFF3E00"/>
    <w:rsid w:val="BE3F955B"/>
    <w:rsid w:val="BE7F1028"/>
    <w:rsid w:val="BEBF2292"/>
    <w:rsid w:val="BED631D1"/>
    <w:rsid w:val="BEFF4430"/>
    <w:rsid w:val="BEFFD061"/>
    <w:rsid w:val="BF5470B9"/>
    <w:rsid w:val="BF7ABEDD"/>
    <w:rsid w:val="BF7F3579"/>
    <w:rsid w:val="BFB73898"/>
    <w:rsid w:val="BFB7C862"/>
    <w:rsid w:val="BFBF0F55"/>
    <w:rsid w:val="BFDC3F5F"/>
    <w:rsid w:val="BFDDD604"/>
    <w:rsid w:val="BFE70D2F"/>
    <w:rsid w:val="BFE77446"/>
    <w:rsid w:val="BFEE0723"/>
    <w:rsid w:val="BFEF0A08"/>
    <w:rsid w:val="BFF73B00"/>
    <w:rsid w:val="BFFBDB07"/>
    <w:rsid w:val="BFFFD529"/>
    <w:rsid w:val="C2F7F665"/>
    <w:rsid w:val="C55DAE3A"/>
    <w:rsid w:val="C5F2C53A"/>
    <w:rsid w:val="C6FDE4B2"/>
    <w:rsid w:val="C8B707BC"/>
    <w:rsid w:val="CB793B3E"/>
    <w:rsid w:val="CD9382A6"/>
    <w:rsid w:val="CDB57834"/>
    <w:rsid w:val="CEDFF10A"/>
    <w:rsid w:val="CEEDFC63"/>
    <w:rsid w:val="CEFC5D7D"/>
    <w:rsid w:val="CF760103"/>
    <w:rsid w:val="CFD731CE"/>
    <w:rsid w:val="CFF7D156"/>
    <w:rsid w:val="CFFE51CE"/>
    <w:rsid w:val="CFFF5C34"/>
    <w:rsid w:val="D36F74DD"/>
    <w:rsid w:val="D5F5AC9A"/>
    <w:rsid w:val="D5FCD92B"/>
    <w:rsid w:val="D64F54BF"/>
    <w:rsid w:val="D6893BB4"/>
    <w:rsid w:val="D7CBBD08"/>
    <w:rsid w:val="D7CFF3CC"/>
    <w:rsid w:val="D7DF2C88"/>
    <w:rsid w:val="D7E75657"/>
    <w:rsid w:val="D7EF01F1"/>
    <w:rsid w:val="D7FC6071"/>
    <w:rsid w:val="D8FDF08C"/>
    <w:rsid w:val="D99F8D1D"/>
    <w:rsid w:val="D9D6A5A0"/>
    <w:rsid w:val="DB6CCCF8"/>
    <w:rsid w:val="DB720E54"/>
    <w:rsid w:val="DB730621"/>
    <w:rsid w:val="DB79E483"/>
    <w:rsid w:val="DBA6D60B"/>
    <w:rsid w:val="DBAFC484"/>
    <w:rsid w:val="DBD75469"/>
    <w:rsid w:val="DBFDEFD2"/>
    <w:rsid w:val="DBFF3CD9"/>
    <w:rsid w:val="DBFF3F39"/>
    <w:rsid w:val="DD5A7DB0"/>
    <w:rsid w:val="DDF75288"/>
    <w:rsid w:val="DDFDE190"/>
    <w:rsid w:val="DDFF57BE"/>
    <w:rsid w:val="DDFFE219"/>
    <w:rsid w:val="DE775CA3"/>
    <w:rsid w:val="DEBD0E4C"/>
    <w:rsid w:val="DEBF840A"/>
    <w:rsid w:val="DEEC7C21"/>
    <w:rsid w:val="DEFDDA24"/>
    <w:rsid w:val="DEFE0D5B"/>
    <w:rsid w:val="DF3BC23B"/>
    <w:rsid w:val="DF5F4DDF"/>
    <w:rsid w:val="DF6F48E5"/>
    <w:rsid w:val="DFBDA174"/>
    <w:rsid w:val="DFBF4CC4"/>
    <w:rsid w:val="DFCFF669"/>
    <w:rsid w:val="DFD0A87C"/>
    <w:rsid w:val="DFD7E0A6"/>
    <w:rsid w:val="DFDFD897"/>
    <w:rsid w:val="DFEA04CE"/>
    <w:rsid w:val="DFEFD378"/>
    <w:rsid w:val="DFF53DC9"/>
    <w:rsid w:val="DFFF7272"/>
    <w:rsid w:val="E1BB9A5D"/>
    <w:rsid w:val="E3EFB989"/>
    <w:rsid w:val="E51E0F49"/>
    <w:rsid w:val="E6FFD0FD"/>
    <w:rsid w:val="E76D2BC5"/>
    <w:rsid w:val="E7ED7F70"/>
    <w:rsid w:val="E7F6B069"/>
    <w:rsid w:val="E7F8CF7A"/>
    <w:rsid w:val="E7FFAB94"/>
    <w:rsid w:val="E9BFDA7F"/>
    <w:rsid w:val="E9DFD1B8"/>
    <w:rsid w:val="E9FF55AF"/>
    <w:rsid w:val="EBC792EB"/>
    <w:rsid w:val="EBDED813"/>
    <w:rsid w:val="EBFF9281"/>
    <w:rsid w:val="EBFFA421"/>
    <w:rsid w:val="ED39E791"/>
    <w:rsid w:val="ED913079"/>
    <w:rsid w:val="EDE2FAE8"/>
    <w:rsid w:val="EDF5DC17"/>
    <w:rsid w:val="EDFF2F56"/>
    <w:rsid w:val="EE3F1C91"/>
    <w:rsid w:val="EE61A6DB"/>
    <w:rsid w:val="EEBF0927"/>
    <w:rsid w:val="EEF79A86"/>
    <w:rsid w:val="EF31A236"/>
    <w:rsid w:val="EFBEB16E"/>
    <w:rsid w:val="EFDB539E"/>
    <w:rsid w:val="EFDBFF89"/>
    <w:rsid w:val="EFE375C5"/>
    <w:rsid w:val="EFEF035C"/>
    <w:rsid w:val="EFF73D2D"/>
    <w:rsid w:val="EFFC89C7"/>
    <w:rsid w:val="F1DF1BF9"/>
    <w:rsid w:val="F37DE70F"/>
    <w:rsid w:val="F38F5699"/>
    <w:rsid w:val="F3DFD372"/>
    <w:rsid w:val="F3FE39BC"/>
    <w:rsid w:val="F462F08D"/>
    <w:rsid w:val="F476566B"/>
    <w:rsid w:val="F48B58D7"/>
    <w:rsid w:val="F4FFADAE"/>
    <w:rsid w:val="F50F24FB"/>
    <w:rsid w:val="F56E032E"/>
    <w:rsid w:val="F5EC1A2A"/>
    <w:rsid w:val="F5F7FC99"/>
    <w:rsid w:val="F5FF1C3F"/>
    <w:rsid w:val="F63F95BC"/>
    <w:rsid w:val="F677CC21"/>
    <w:rsid w:val="F69E701A"/>
    <w:rsid w:val="F73F7030"/>
    <w:rsid w:val="F7673C93"/>
    <w:rsid w:val="F76F7B0E"/>
    <w:rsid w:val="F77FEBD0"/>
    <w:rsid w:val="F79F0727"/>
    <w:rsid w:val="F7B7A1FF"/>
    <w:rsid w:val="F7BD571B"/>
    <w:rsid w:val="F7CF0C00"/>
    <w:rsid w:val="F7D34007"/>
    <w:rsid w:val="F7DF4B79"/>
    <w:rsid w:val="F7EBF82F"/>
    <w:rsid w:val="F7F3C07A"/>
    <w:rsid w:val="F85F9299"/>
    <w:rsid w:val="F9AF9535"/>
    <w:rsid w:val="F9BFC628"/>
    <w:rsid w:val="F9F24D96"/>
    <w:rsid w:val="FA88DF99"/>
    <w:rsid w:val="FA96C7E6"/>
    <w:rsid w:val="FAFA1CCF"/>
    <w:rsid w:val="FB1F29A8"/>
    <w:rsid w:val="FB3CC63C"/>
    <w:rsid w:val="FB3F5DEB"/>
    <w:rsid w:val="FB5F603D"/>
    <w:rsid w:val="FB5FF095"/>
    <w:rsid w:val="FB6BA8C7"/>
    <w:rsid w:val="FB7BB39B"/>
    <w:rsid w:val="FB7C4167"/>
    <w:rsid w:val="FB949681"/>
    <w:rsid w:val="FBB7DC7C"/>
    <w:rsid w:val="FBED2F2E"/>
    <w:rsid w:val="FBFE2E55"/>
    <w:rsid w:val="FBFFF846"/>
    <w:rsid w:val="FCED72C5"/>
    <w:rsid w:val="FCEDC004"/>
    <w:rsid w:val="FCEF379B"/>
    <w:rsid w:val="FCFBDFE3"/>
    <w:rsid w:val="FD7D39C1"/>
    <w:rsid w:val="FDA340C6"/>
    <w:rsid w:val="FDDB1372"/>
    <w:rsid w:val="FDEDDF37"/>
    <w:rsid w:val="FDF15514"/>
    <w:rsid w:val="FDFDB419"/>
    <w:rsid w:val="FDFF5F58"/>
    <w:rsid w:val="FE4E420A"/>
    <w:rsid w:val="FE7FBFE7"/>
    <w:rsid w:val="FE7FDB68"/>
    <w:rsid w:val="FE9C1F22"/>
    <w:rsid w:val="FEAE3859"/>
    <w:rsid w:val="FEB79FFD"/>
    <w:rsid w:val="FEB98D0E"/>
    <w:rsid w:val="FEED433E"/>
    <w:rsid w:val="FEEDF412"/>
    <w:rsid w:val="FEFB32CF"/>
    <w:rsid w:val="FEFBA2F2"/>
    <w:rsid w:val="FEFE775A"/>
    <w:rsid w:val="FEFF1D8A"/>
    <w:rsid w:val="FEFFF9FA"/>
    <w:rsid w:val="FF27C426"/>
    <w:rsid w:val="FF574984"/>
    <w:rsid w:val="FF67317C"/>
    <w:rsid w:val="FF6B6411"/>
    <w:rsid w:val="FF6B74AB"/>
    <w:rsid w:val="FF7891A1"/>
    <w:rsid w:val="FF7BCB81"/>
    <w:rsid w:val="FF7E39A9"/>
    <w:rsid w:val="FF7F3960"/>
    <w:rsid w:val="FF7F78F8"/>
    <w:rsid w:val="FF8F17DA"/>
    <w:rsid w:val="FFB5FBC3"/>
    <w:rsid w:val="FFB9C12E"/>
    <w:rsid w:val="FFBE0A53"/>
    <w:rsid w:val="FFBE36BC"/>
    <w:rsid w:val="FFBF9878"/>
    <w:rsid w:val="FFCD1647"/>
    <w:rsid w:val="FFCF5A97"/>
    <w:rsid w:val="FFD97587"/>
    <w:rsid w:val="FFDB361A"/>
    <w:rsid w:val="FFDDA5EE"/>
    <w:rsid w:val="FFDDEBE0"/>
    <w:rsid w:val="FFDECEEE"/>
    <w:rsid w:val="FFDF284B"/>
    <w:rsid w:val="FFDF4845"/>
    <w:rsid w:val="FFDF956A"/>
    <w:rsid w:val="FFDFBAFF"/>
    <w:rsid w:val="FFEAC511"/>
    <w:rsid w:val="FFEB586B"/>
    <w:rsid w:val="FFEF57BB"/>
    <w:rsid w:val="FFF6BAA0"/>
    <w:rsid w:val="FFF71487"/>
    <w:rsid w:val="FFF7C183"/>
    <w:rsid w:val="FFFAAADE"/>
    <w:rsid w:val="FFFD4F65"/>
    <w:rsid w:val="FFFD9392"/>
    <w:rsid w:val="FFFDC559"/>
    <w:rsid w:val="FFFED7E4"/>
    <w:rsid w:val="FFFF7554"/>
    <w:rsid w:val="FFFFC2A7"/>
    <w:rsid w:val="FFFFD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40" w:firstLineChars="200"/>
    </w:pPr>
    <w:rPr>
      <w:rFonts w:ascii="Times New Roman" w:hAnsi="Times New Roman" w:eastAsia="Songti SC" w:cs="Times New Roman"/>
      <w:sz w:val="28"/>
      <w:szCs w:val="24"/>
      <w:lang w:val="en-US" w:eastAsia="zh-CN" w:bidi="ar-SA"/>
    </w:rPr>
  </w:style>
  <w:style w:type="paragraph" w:styleId="2">
    <w:name w:val="heading 1"/>
    <w:basedOn w:val="1"/>
    <w:next w:val="1"/>
    <w:link w:val="17"/>
    <w:qFormat/>
    <w:uiPriority w:val="0"/>
    <w:pPr>
      <w:keepNext/>
      <w:keepLines/>
      <w:spacing w:before="480" w:after="360" w:line="240" w:lineRule="auto"/>
      <w:ind w:firstLine="0" w:firstLineChars="0"/>
      <w:outlineLvl w:val="0"/>
    </w:pPr>
    <w:rPr>
      <w:rFonts w:eastAsia="黑体"/>
      <w:bCs/>
      <w:kern w:val="44"/>
      <w:sz w:val="32"/>
      <w:szCs w:val="44"/>
    </w:rPr>
  </w:style>
  <w:style w:type="paragraph" w:styleId="3">
    <w:name w:val="heading 2"/>
    <w:basedOn w:val="1"/>
    <w:next w:val="1"/>
    <w:link w:val="16"/>
    <w:unhideWhenUsed/>
    <w:qFormat/>
    <w:uiPriority w:val="0"/>
    <w:pPr>
      <w:keepNext/>
      <w:keepLines/>
      <w:spacing w:before="480" w:after="120" w:line="400" w:lineRule="exact"/>
      <w:ind w:firstLine="0" w:firstLineChars="0"/>
      <w:outlineLvl w:val="1"/>
    </w:pPr>
    <w:rPr>
      <w:rFonts w:eastAsia="黑体" w:cstheme="majorBidi"/>
      <w:bCs/>
      <w:szCs w:val="32"/>
    </w:rPr>
  </w:style>
  <w:style w:type="paragraph" w:styleId="4">
    <w:name w:val="heading 3"/>
    <w:basedOn w:val="1"/>
    <w:next w:val="1"/>
    <w:unhideWhenUsed/>
    <w:qFormat/>
    <w:uiPriority w:val="0"/>
    <w:pPr>
      <w:keepNext/>
      <w:keepLines/>
      <w:adjustRightInd w:val="0"/>
      <w:snapToGrid w:val="0"/>
      <w:spacing w:before="240" w:after="120" w:line="400" w:lineRule="exact"/>
      <w:outlineLvl w:val="2"/>
    </w:pPr>
  </w:style>
  <w:style w:type="paragraph" w:styleId="5">
    <w:name w:val="heading 4"/>
    <w:basedOn w:val="1"/>
    <w:next w:val="1"/>
    <w:link w:val="15"/>
    <w:unhideWhenUsed/>
    <w:qFormat/>
    <w:uiPriority w:val="0"/>
    <w:pPr>
      <w:keepNext/>
      <w:keepLines/>
      <w:spacing w:before="240" w:after="120"/>
      <w:outlineLvl w:val="3"/>
    </w:pPr>
    <w:rPr>
      <w:rFonts w:eastAsia="黑体" w:cstheme="majorBidi"/>
      <w:bCs/>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pPr>
      <w:jc w:val="center"/>
    </w:pPr>
    <w:rPr>
      <w:rFonts w:asciiTheme="majorHAnsi" w:hAnsiTheme="majorHAnsi" w:cstheme="majorBidi"/>
      <w:sz w:val="24"/>
      <w:szCs w:val="20"/>
    </w:rPr>
  </w:style>
  <w:style w:type="paragraph" w:styleId="7">
    <w:name w:val="footer"/>
    <w:basedOn w:val="1"/>
    <w:link w:val="20"/>
    <w:qFormat/>
    <w:uiPriority w:val="0"/>
    <w:pPr>
      <w:tabs>
        <w:tab w:val="center" w:pos="4153"/>
        <w:tab w:val="right" w:pos="8306"/>
      </w:tabs>
      <w:snapToGrid w:val="0"/>
      <w:spacing w:line="240" w:lineRule="auto"/>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4"/>
    <w:basedOn w:val="1"/>
    <w:next w:val="1"/>
    <w:qFormat/>
    <w:uiPriority w:val="0"/>
    <w:pPr>
      <w:adjustRightInd w:val="0"/>
      <w:snapToGrid w:val="0"/>
      <w:spacing w:before="240" w:after="120" w:line="400" w:lineRule="exact"/>
    </w:pPr>
    <w:rPr>
      <w:rFonts w:eastAsia="黑体-简"/>
    </w:rPr>
  </w:style>
  <w:style w:type="paragraph" w:customStyle="1" w:styleId="14">
    <w:name w:val="图表"/>
    <w:basedOn w:val="1"/>
    <w:next w:val="1"/>
    <w:qFormat/>
    <w:uiPriority w:val="0"/>
    <w:pPr>
      <w:spacing w:before="60" w:after="60" w:line="240" w:lineRule="auto"/>
      <w:ind w:firstLine="0" w:firstLineChars="0"/>
      <w:jc w:val="center"/>
    </w:pPr>
    <w:rPr>
      <w:sz w:val="22"/>
    </w:rPr>
  </w:style>
  <w:style w:type="character" w:customStyle="1" w:styleId="15">
    <w:name w:val="标题 4 Char"/>
    <w:basedOn w:val="12"/>
    <w:link w:val="5"/>
    <w:qFormat/>
    <w:uiPriority w:val="9"/>
    <w:rPr>
      <w:rFonts w:ascii="Times New Roman" w:hAnsi="Times New Roman" w:eastAsia="黑体" w:cstheme="majorBidi"/>
      <w:bCs/>
      <w:kern w:val="0"/>
      <w:sz w:val="24"/>
      <w:szCs w:val="28"/>
    </w:rPr>
  </w:style>
  <w:style w:type="character" w:customStyle="1" w:styleId="16">
    <w:name w:val="标题 2 Char"/>
    <w:basedOn w:val="12"/>
    <w:link w:val="3"/>
    <w:qFormat/>
    <w:uiPriority w:val="9"/>
    <w:rPr>
      <w:rFonts w:ascii="Times New Roman" w:hAnsi="Times New Roman" w:eastAsia="黑体" w:cstheme="majorBidi"/>
      <w:bCs/>
      <w:kern w:val="0"/>
      <w:sz w:val="28"/>
      <w:szCs w:val="32"/>
    </w:rPr>
  </w:style>
  <w:style w:type="character" w:customStyle="1" w:styleId="17">
    <w:name w:val="标题 1 Char"/>
    <w:basedOn w:val="12"/>
    <w:link w:val="2"/>
    <w:qFormat/>
    <w:uiPriority w:val="9"/>
    <w:rPr>
      <w:rFonts w:ascii="Times New Roman" w:hAnsi="Times New Roman" w:eastAsia="黑体" w:cs="Times New Roman"/>
      <w:bCs/>
      <w:kern w:val="44"/>
      <w:sz w:val="32"/>
      <w:szCs w:val="44"/>
    </w:rPr>
  </w:style>
  <w:style w:type="paragraph" w:customStyle="1" w:styleId="18">
    <w:name w:val="p1"/>
    <w:basedOn w:val="1"/>
    <w:qFormat/>
    <w:uiPriority w:val="0"/>
    <w:rPr>
      <w:rFonts w:ascii="Helvetica" w:hAnsi="Helvetica" w:eastAsia="Helvetica"/>
      <w:szCs w:val="28"/>
    </w:rPr>
  </w:style>
  <w:style w:type="character" w:customStyle="1" w:styleId="19">
    <w:name w:val="页眉 Char"/>
    <w:basedOn w:val="12"/>
    <w:link w:val="8"/>
    <w:qFormat/>
    <w:uiPriority w:val="0"/>
    <w:rPr>
      <w:rFonts w:eastAsia="Songti SC"/>
      <w:sz w:val="18"/>
      <w:szCs w:val="18"/>
    </w:rPr>
  </w:style>
  <w:style w:type="character" w:customStyle="1" w:styleId="20">
    <w:name w:val="页脚 Char"/>
    <w:basedOn w:val="12"/>
    <w:link w:val="7"/>
    <w:qFormat/>
    <w:uiPriority w:val="0"/>
    <w:rPr>
      <w:rFonts w:eastAsia="Songti SC"/>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1846</Words>
  <Characters>2107</Characters>
  <Lines>5</Lines>
  <Paragraphs>4</Paragraphs>
  <TotalTime>10</TotalTime>
  <ScaleCrop>false</ScaleCrop>
  <LinksUpToDate>false</LinksUpToDate>
  <CharactersWithSpaces>2265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2021-04-18T05:03:00Z</dcterms:created>
  <dc:creator>hanfang</dc:creator>
  <cp:lastModifiedBy>韩放</cp:lastModifiedBy>
  <cp:lastPrinted>2021-04-06T14:24:00Z</cp:lastPrinted>
  <dcterms:modified xsi:type="dcterms:W3CDTF">2023-02-18T15:56:03Z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D28E859EE361FF1F597DF0637F1DDB21</vt:lpwstr>
  </property>
</Properties>
</file>