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628F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首都经济贸易大学检查性听课记录表</w:t>
      </w:r>
    </w:p>
    <w:p w14:paraId="6DC2D788">
      <w:pPr>
        <w:jc w:val="center"/>
      </w:pP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</w:rPr>
        <w:t>(校领导、教学单位、教学督导专家听课使用)</w:t>
      </w:r>
    </w:p>
    <w:p w14:paraId="2A4620C9">
      <w:pPr>
        <w:spacing w:line="78" w:lineRule="exact"/>
      </w:pPr>
    </w:p>
    <w:tbl>
      <w:tblPr>
        <w:tblStyle w:val="4"/>
        <w:tblpPr w:leftFromText="180" w:rightFromText="180" w:vertAnchor="text" w:horzAnchor="page" w:tblpX="1233" w:tblpY="96"/>
        <w:tblOverlap w:val="never"/>
        <w:tblW w:w="93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065"/>
        <w:gridCol w:w="1773"/>
        <w:gridCol w:w="776"/>
        <w:gridCol w:w="1546"/>
        <w:gridCol w:w="1503"/>
        <w:gridCol w:w="433"/>
        <w:gridCol w:w="1188"/>
      </w:tblGrid>
      <w:tr w14:paraId="03158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884" w:type="dxa"/>
            <w:gridSpan w:val="3"/>
            <w:vAlign w:val="center"/>
          </w:tcPr>
          <w:p w14:paraId="2896D1A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任课教师姓名：</w:t>
            </w:r>
          </w:p>
        </w:tc>
        <w:tc>
          <w:tcPr>
            <w:tcW w:w="5446" w:type="dxa"/>
            <w:gridSpan w:val="5"/>
            <w:vAlign w:val="center"/>
          </w:tcPr>
          <w:p w14:paraId="41CB93F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任课教师单位：</w:t>
            </w:r>
          </w:p>
        </w:tc>
      </w:tr>
      <w:tr w14:paraId="18962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884" w:type="dxa"/>
            <w:gridSpan w:val="3"/>
            <w:vAlign w:val="center"/>
          </w:tcPr>
          <w:p w14:paraId="3767B73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教室：</w:t>
            </w:r>
          </w:p>
        </w:tc>
        <w:tc>
          <w:tcPr>
            <w:tcW w:w="5446" w:type="dxa"/>
            <w:gridSpan w:val="5"/>
            <w:vAlign w:val="center"/>
          </w:tcPr>
          <w:p w14:paraId="1058CDD2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课程名称：</w:t>
            </w:r>
          </w:p>
        </w:tc>
      </w:tr>
      <w:tr w14:paraId="13F68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660" w:type="dxa"/>
            <w:gridSpan w:val="4"/>
            <w:vAlign w:val="center"/>
          </w:tcPr>
          <w:p w14:paraId="52B2BCA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学院和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班级：</w:t>
            </w:r>
          </w:p>
        </w:tc>
        <w:tc>
          <w:tcPr>
            <w:tcW w:w="1546" w:type="dxa"/>
            <w:vAlign w:val="center"/>
          </w:tcPr>
          <w:p w14:paraId="1D3EFBF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应到人数：</w:t>
            </w:r>
          </w:p>
        </w:tc>
        <w:tc>
          <w:tcPr>
            <w:tcW w:w="1503" w:type="dxa"/>
            <w:vAlign w:val="center"/>
          </w:tcPr>
          <w:p w14:paraId="2967E1F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实到人数：</w:t>
            </w:r>
          </w:p>
        </w:tc>
        <w:tc>
          <w:tcPr>
            <w:tcW w:w="1621" w:type="dxa"/>
            <w:gridSpan w:val="2"/>
            <w:vAlign w:val="center"/>
          </w:tcPr>
          <w:p w14:paraId="467A4E8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迟到人数：</w:t>
            </w:r>
          </w:p>
        </w:tc>
      </w:tr>
      <w:tr w14:paraId="5D9CC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330" w:type="dxa"/>
            <w:gridSpan w:val="8"/>
            <w:vAlign w:val="center"/>
          </w:tcPr>
          <w:p w14:paraId="36E5AD1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学生听课情况纪实与评价：</w:t>
            </w:r>
          </w:p>
        </w:tc>
      </w:tr>
      <w:tr w14:paraId="7DC4E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330" w:type="dxa"/>
            <w:gridSpan w:val="8"/>
            <w:vAlign w:val="center"/>
          </w:tcPr>
          <w:p w14:paraId="664FBE12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教师讲授情况纪实与评价：</w:t>
            </w:r>
          </w:p>
        </w:tc>
      </w:tr>
      <w:tr w14:paraId="7887C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46" w:type="dxa"/>
            <w:vAlign w:val="center"/>
          </w:tcPr>
          <w:p w14:paraId="463C02D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096" w:type="dxa"/>
            <w:gridSpan w:val="6"/>
            <w:vAlign w:val="center"/>
          </w:tcPr>
          <w:p w14:paraId="174B55F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评价指标(分值范围)</w:t>
            </w:r>
          </w:p>
        </w:tc>
        <w:tc>
          <w:tcPr>
            <w:tcW w:w="1188" w:type="dxa"/>
            <w:vAlign w:val="center"/>
          </w:tcPr>
          <w:p w14:paraId="1F00896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</w:tr>
      <w:tr w14:paraId="3BD76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46" w:type="dxa"/>
            <w:vAlign w:val="center"/>
          </w:tcPr>
          <w:p w14:paraId="3CA9778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14:paraId="0533004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师德师风</w:t>
            </w:r>
          </w:p>
        </w:tc>
        <w:tc>
          <w:tcPr>
            <w:tcW w:w="6031" w:type="dxa"/>
            <w:gridSpan w:val="5"/>
            <w:vAlign w:val="center"/>
          </w:tcPr>
          <w:p w14:paraId="5E877CE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贯彻立德树人任务，落实立德树人要求，为人师表，关爱学生，遵循《新时代高校教师职业行为十项准则》(10分)</w:t>
            </w:r>
          </w:p>
        </w:tc>
        <w:tc>
          <w:tcPr>
            <w:tcW w:w="1188" w:type="dxa"/>
            <w:vAlign w:val="center"/>
          </w:tcPr>
          <w:p w14:paraId="75BCF5B0">
            <w:pPr>
              <w:jc w:val="center"/>
              <w:rPr>
                <w:sz w:val="24"/>
                <w:szCs w:val="24"/>
              </w:rPr>
            </w:pPr>
          </w:p>
        </w:tc>
      </w:tr>
      <w:tr w14:paraId="4A522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46" w:type="dxa"/>
            <w:vAlign w:val="center"/>
          </w:tcPr>
          <w:p w14:paraId="3974DB8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14:paraId="67AA6F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教学内容</w:t>
            </w:r>
          </w:p>
        </w:tc>
        <w:tc>
          <w:tcPr>
            <w:tcW w:w="6031" w:type="dxa"/>
            <w:gridSpan w:val="5"/>
            <w:vAlign w:val="center"/>
          </w:tcPr>
          <w:p w14:paraId="2DCE49E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贯彻教学大纲，进度恰当，内容新颖，贴近时代，注重吸收学科发展新成果，思政元素融入自然(30分)</w:t>
            </w:r>
          </w:p>
        </w:tc>
        <w:tc>
          <w:tcPr>
            <w:tcW w:w="1188" w:type="dxa"/>
            <w:vAlign w:val="center"/>
          </w:tcPr>
          <w:p w14:paraId="21750ECE">
            <w:pPr>
              <w:jc w:val="center"/>
              <w:rPr>
                <w:sz w:val="24"/>
                <w:szCs w:val="24"/>
              </w:rPr>
            </w:pPr>
          </w:p>
        </w:tc>
      </w:tr>
      <w:tr w14:paraId="3AE7C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46" w:type="dxa"/>
            <w:vAlign w:val="center"/>
          </w:tcPr>
          <w:p w14:paraId="3FE6B85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14:paraId="4980A9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教学设计</w:t>
            </w:r>
          </w:p>
        </w:tc>
        <w:tc>
          <w:tcPr>
            <w:tcW w:w="6031" w:type="dxa"/>
            <w:gridSpan w:val="5"/>
            <w:vAlign w:val="center"/>
          </w:tcPr>
          <w:p w14:paraId="3D24330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教学过程安排合理，教学方法灵活多样，信息技术融入教学过程方法适当，教材选用科学合理(20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188" w:type="dxa"/>
            <w:vAlign w:val="center"/>
          </w:tcPr>
          <w:p w14:paraId="2C9447AB">
            <w:pPr>
              <w:jc w:val="center"/>
              <w:rPr>
                <w:sz w:val="24"/>
                <w:szCs w:val="24"/>
              </w:rPr>
            </w:pPr>
          </w:p>
        </w:tc>
      </w:tr>
      <w:tr w14:paraId="3DB62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46" w:type="dxa"/>
            <w:vAlign w:val="center"/>
          </w:tcPr>
          <w:p w14:paraId="6BD1700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14:paraId="1949B3A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教学实施</w:t>
            </w:r>
          </w:p>
        </w:tc>
        <w:tc>
          <w:tcPr>
            <w:tcW w:w="6031" w:type="dxa"/>
            <w:gridSpan w:val="5"/>
            <w:vAlign w:val="center"/>
          </w:tcPr>
          <w:p w14:paraId="0380455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重点突出，讲解清晰、熟练，多媒体应用效果良好，师生有效互动，能够完成教学进度(20分)</w:t>
            </w:r>
          </w:p>
        </w:tc>
        <w:tc>
          <w:tcPr>
            <w:tcW w:w="1188" w:type="dxa"/>
            <w:vAlign w:val="center"/>
          </w:tcPr>
          <w:p w14:paraId="4C38FAA1">
            <w:pPr>
              <w:jc w:val="center"/>
              <w:rPr>
                <w:sz w:val="24"/>
                <w:szCs w:val="24"/>
              </w:rPr>
            </w:pPr>
          </w:p>
        </w:tc>
      </w:tr>
      <w:tr w14:paraId="2C391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46" w:type="dxa"/>
            <w:vAlign w:val="center"/>
          </w:tcPr>
          <w:p w14:paraId="7C4F01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466389E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教学管理</w:t>
            </w:r>
          </w:p>
        </w:tc>
        <w:tc>
          <w:tcPr>
            <w:tcW w:w="6031" w:type="dxa"/>
            <w:gridSpan w:val="5"/>
            <w:vAlign w:val="center"/>
          </w:tcPr>
          <w:p w14:paraId="432D191C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课前准备充分，维护课堂秩序，能充分调动学生积极性，不迟到、早退，学生出勤率高(10分)</w:t>
            </w:r>
          </w:p>
        </w:tc>
        <w:tc>
          <w:tcPr>
            <w:tcW w:w="1188" w:type="dxa"/>
            <w:vAlign w:val="center"/>
          </w:tcPr>
          <w:p w14:paraId="3B725D56">
            <w:pPr>
              <w:jc w:val="center"/>
              <w:rPr>
                <w:sz w:val="24"/>
                <w:szCs w:val="24"/>
              </w:rPr>
            </w:pPr>
          </w:p>
        </w:tc>
      </w:tr>
      <w:tr w14:paraId="2F1B7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46" w:type="dxa"/>
            <w:vAlign w:val="center"/>
          </w:tcPr>
          <w:p w14:paraId="3DAFEDE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14:paraId="59D7BE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教学效果</w:t>
            </w:r>
          </w:p>
        </w:tc>
        <w:tc>
          <w:tcPr>
            <w:tcW w:w="6031" w:type="dxa"/>
            <w:gridSpan w:val="5"/>
            <w:vAlign w:val="center"/>
          </w:tcPr>
          <w:p w14:paraId="2097CEF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课堂气氛活跃，纪律良好，课程设计目标达成，学生实现知识增长和能力提升(10分)</w:t>
            </w:r>
          </w:p>
        </w:tc>
        <w:tc>
          <w:tcPr>
            <w:tcW w:w="1188" w:type="dxa"/>
            <w:vAlign w:val="center"/>
          </w:tcPr>
          <w:p w14:paraId="4E27C5CA">
            <w:pPr>
              <w:jc w:val="center"/>
              <w:rPr>
                <w:sz w:val="24"/>
                <w:szCs w:val="24"/>
              </w:rPr>
            </w:pPr>
          </w:p>
        </w:tc>
      </w:tr>
      <w:tr w14:paraId="02CDA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142" w:type="dxa"/>
            <w:gridSpan w:val="7"/>
            <w:vAlign w:val="center"/>
          </w:tcPr>
          <w:p w14:paraId="40E97B7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1188" w:type="dxa"/>
            <w:vAlign w:val="center"/>
          </w:tcPr>
          <w:p w14:paraId="7CBD64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7003B2">
      <w:pPr>
        <w:rPr>
          <w:rFonts w:ascii="仿宋" w:hAnsi="仿宋" w:eastAsia="仿宋" w:cs="仿宋"/>
          <w:sz w:val="24"/>
          <w:szCs w:val="24"/>
        </w:rPr>
      </w:pPr>
    </w:p>
    <w:p w14:paraId="7333C4EB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注：请您根据听课情况在分数栏按照指定分值范围给每条指标打分，总分 90-100 为优，80-89 为良，70-79 为中， 60-69 为及格，59 分及以下为不及格。</w:t>
      </w:r>
    </w:p>
    <w:p w14:paraId="119C05B2">
      <w:pPr>
        <w:rPr>
          <w:rFonts w:ascii="仿宋" w:hAnsi="仿宋" w:eastAsia="仿宋" w:cs="仿宋"/>
          <w:sz w:val="24"/>
          <w:szCs w:val="24"/>
        </w:rPr>
      </w:pPr>
    </w:p>
    <w:p w14:paraId="1C5BECC1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您的意见建议：</w:t>
      </w:r>
    </w:p>
    <w:p w14:paraId="28E4C1E9">
      <w:pPr>
        <w:spacing w:line="245" w:lineRule="auto"/>
        <w:rPr>
          <w:sz w:val="24"/>
          <w:szCs w:val="24"/>
        </w:rPr>
      </w:pPr>
    </w:p>
    <w:p w14:paraId="5C903BAC">
      <w:pPr>
        <w:spacing w:line="245" w:lineRule="auto"/>
        <w:rPr>
          <w:sz w:val="24"/>
          <w:szCs w:val="24"/>
        </w:rPr>
      </w:pPr>
    </w:p>
    <w:p w14:paraId="3B54D9A2">
      <w:pPr>
        <w:spacing w:before="1" w:line="792" w:lineRule="exac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199380" cy="5022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9887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4E327">
      <w:pPr>
        <w:rPr>
          <w:sz w:val="24"/>
          <w:szCs w:val="24"/>
        </w:rPr>
      </w:pPr>
    </w:p>
    <w:p w14:paraId="254F44D4">
      <w:pPr>
        <w:rPr>
          <w:rFonts w:ascii="仿宋" w:hAnsi="仿宋" w:eastAsia="仿宋" w:cs="仿宋"/>
          <w:sz w:val="24"/>
          <w:szCs w:val="24"/>
        </w:rPr>
      </w:pPr>
    </w:p>
    <w:p w14:paraId="2C2C69ED">
      <w:pPr>
        <w:rPr>
          <w:rFonts w:ascii="仿宋" w:hAnsi="仿宋" w:eastAsia="仿宋" w:cs="仿宋"/>
          <w:sz w:val="24"/>
          <w:szCs w:val="24"/>
        </w:rPr>
        <w:sectPr>
          <w:pgSz w:w="11907" w:h="16839"/>
          <w:pgMar w:top="1431" w:right="1535" w:bottom="0" w:left="1588" w:header="0" w:footer="0" w:gutter="0"/>
          <w:cols w:equalWidth="0" w:num="1">
            <w:col w:w="8783"/>
          </w:cols>
        </w:sectPr>
      </w:pPr>
      <w:r>
        <w:rPr>
          <w:rFonts w:hint="eastAsia" w:ascii="仿宋" w:hAnsi="仿宋" w:eastAsia="仿宋" w:cs="仿宋"/>
          <w:sz w:val="24"/>
          <w:szCs w:val="24"/>
        </w:rPr>
        <w:t xml:space="preserve">听课人签字：      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20  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年</w:t>
      </w:r>
      <w:r>
        <w:rPr>
          <w:rFonts w:ascii="仿宋" w:hAnsi="仿宋" w:eastAsia="仿宋" w:cs="仿宋"/>
          <w:sz w:val="24"/>
          <w:szCs w:val="24"/>
          <w:lang w:eastAsia="zh-Hans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月</w:t>
      </w:r>
      <w:r>
        <w:rPr>
          <w:rFonts w:ascii="仿宋" w:hAnsi="仿宋" w:eastAsia="仿宋" w:cs="仿宋"/>
          <w:sz w:val="24"/>
          <w:szCs w:val="24"/>
          <w:lang w:eastAsia="zh-Hans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日</w:t>
      </w:r>
    </w:p>
    <w:p w14:paraId="2E1E84C4">
      <w:pPr>
        <w:spacing w:before="69" w:line="221" w:lineRule="auto"/>
        <w:rPr>
          <w:rFonts w:hint="eastAsia" w:ascii="仿宋" w:hAnsi="仿宋" w:eastAsia="仿宋" w:cs="仿宋"/>
          <w:spacing w:val="-10"/>
          <w:sz w:val="24"/>
          <w:szCs w:val="24"/>
        </w:rPr>
      </w:pPr>
    </w:p>
    <w:sectPr>
      <w:pgSz w:w="11907" w:h="16839"/>
      <w:pgMar w:top="1431" w:right="1639" w:bottom="0" w:left="164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E5NTNiZDVlYmM2NTZlMjk3YzdlNWM5MjVhNTA2YjYifQ=="/>
  </w:docVars>
  <w:rsids>
    <w:rsidRoot w:val="007825F0"/>
    <w:rsid w:val="00024A21"/>
    <w:rsid w:val="000D2B8A"/>
    <w:rsid w:val="007825F0"/>
    <w:rsid w:val="65FA17B0"/>
    <w:rsid w:val="9FDB6F2B"/>
    <w:rsid w:val="A7B16C75"/>
    <w:rsid w:val="EE9DA5A7"/>
    <w:rsid w:val="FEA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517</Characters>
  <Lines>4</Lines>
  <Paragraphs>1</Paragraphs>
  <TotalTime>2</TotalTime>
  <ScaleCrop>false</ScaleCrop>
  <LinksUpToDate>false</LinksUpToDate>
  <CharactersWithSpaces>576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2022-04-15T08:21:00Z</dcterms:created>
  <dc:creator>系统管理员</dc:creator>
  <cp:lastModifiedBy>张颖</cp:lastModifiedBy>
  <dcterms:modified xsi:type="dcterms:W3CDTF">2024-11-26T06:04:00Z</dcterms:modified>
  <dc:title>中共首都经济贸易大学委员会文件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2022-11-02T10:10:48Z</vt:filetime>
  </property>
  <property fmtid="{D5CDD505-2E9C-101B-9397-08002B2CF9AE}" pid="4" name="KSOProductBuildVer">
    <vt:lpwstr>2052-12.1.0.18276</vt:lpwstr>
  </property>
  <property fmtid="{D5CDD505-2E9C-101B-9397-08002B2CF9AE}" pid="5" name="ICV">
    <vt:lpwstr>90050F74CE33342A02D361637C49DB36</vt:lpwstr>
  </property>
</Properties>
</file>